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03C4" w:rsidRPr="00DB3813" w:rsidRDefault="003F4CE4" w:rsidP="00F93315">
      <w:pPr>
        <w:suppressAutoHyphens w:val="0"/>
        <w:jc w:val="center"/>
        <w:rPr>
          <w:rFonts w:ascii="Arial" w:hAnsi="Arial" w:cs="Arial"/>
          <w:b/>
          <w:sz w:val="20"/>
          <w:u w:val="single"/>
          <w:lang w:val="es-ES_tradnl"/>
        </w:rPr>
      </w:pPr>
      <w:r w:rsidRPr="00DB3813">
        <w:rPr>
          <w:rFonts w:ascii="Arial" w:hAnsi="Arial" w:cs="Arial"/>
          <w:b/>
          <w:sz w:val="20"/>
          <w:u w:val="single"/>
        </w:rPr>
        <w:t>PLIEGO DE BASES Y CONDICIONES PARTICULARES</w:t>
      </w:r>
    </w:p>
    <w:p w:rsidR="00F93315" w:rsidRPr="00DB3813" w:rsidRDefault="003F4CE4" w:rsidP="00F93315">
      <w:pPr>
        <w:suppressAutoHyphens w:val="0"/>
        <w:jc w:val="center"/>
        <w:rPr>
          <w:rFonts w:ascii="Arial" w:hAnsi="Arial" w:cs="Arial"/>
          <w:b/>
          <w:sz w:val="20"/>
          <w:u w:val="single"/>
          <w:lang w:val="es-ES_tradnl"/>
        </w:rPr>
      </w:pPr>
      <w:r w:rsidRPr="00DB3813">
        <w:rPr>
          <w:rFonts w:ascii="Arial" w:hAnsi="Arial" w:cs="Arial"/>
          <w:b/>
          <w:sz w:val="20"/>
          <w:u w:val="single"/>
          <w:lang w:val="es-ES_tradnl"/>
        </w:rPr>
        <w:t>ANUNCIO DE CONVOCATORIA</w:t>
      </w:r>
    </w:p>
    <w:p w:rsidR="00F93315" w:rsidRPr="00DB3813" w:rsidRDefault="00F93315" w:rsidP="00F93315">
      <w:pPr>
        <w:suppressAutoHyphens w:val="0"/>
        <w:jc w:val="center"/>
        <w:rPr>
          <w:rFonts w:ascii="Arial" w:hAnsi="Arial" w:cs="Arial"/>
          <w:sz w:val="20"/>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19"/>
        <w:gridCol w:w="67"/>
        <w:gridCol w:w="567"/>
        <w:gridCol w:w="939"/>
        <w:gridCol w:w="3147"/>
      </w:tblGrid>
      <w:tr w:rsidR="00F93315" w:rsidRPr="00DB3813" w:rsidTr="003829AF">
        <w:trPr>
          <w:trHeight w:val="312"/>
        </w:trPr>
        <w:tc>
          <w:tcPr>
            <w:tcW w:w="9439" w:type="dxa"/>
            <w:gridSpan w:val="5"/>
            <w:shd w:val="clear" w:color="auto" w:fill="C6D9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JURISDICCION: ADMINISTRACION NACIONAL DE AVIACION CIVIL</w:t>
            </w:r>
          </w:p>
        </w:tc>
      </w:tr>
      <w:tr w:rsidR="00744CF4" w:rsidRPr="00DB3813" w:rsidTr="003829AF">
        <w:trPr>
          <w:trHeight w:val="312"/>
        </w:trPr>
        <w:tc>
          <w:tcPr>
            <w:tcW w:w="9439" w:type="dxa"/>
            <w:gridSpan w:val="5"/>
            <w:vAlign w:val="center"/>
          </w:tcPr>
          <w:p w:rsidR="00744CF4" w:rsidRPr="00DB3813" w:rsidRDefault="00744CF4" w:rsidP="003829AF">
            <w:pPr>
              <w:tabs>
                <w:tab w:val="left" w:pos="3944"/>
                <w:tab w:val="center" w:pos="4611"/>
              </w:tabs>
              <w:suppressAutoHyphens w:val="0"/>
              <w:rPr>
                <w:rFonts w:ascii="Arial" w:hAnsi="Arial" w:cs="Arial"/>
                <w:sz w:val="18"/>
                <w:szCs w:val="18"/>
                <w:lang w:val="es-ES_tradnl"/>
              </w:rPr>
            </w:pPr>
            <w:r w:rsidRPr="00DB3813">
              <w:rPr>
                <w:rFonts w:ascii="Arial" w:hAnsi="Arial" w:cs="Arial"/>
                <w:b/>
                <w:sz w:val="18"/>
                <w:szCs w:val="18"/>
                <w:lang w:val="es-AR"/>
              </w:rPr>
              <w:t>DENOMINACION DE UOC:</w:t>
            </w:r>
            <w:r w:rsidRPr="00DB3813">
              <w:rPr>
                <w:rFonts w:ascii="Arial" w:hAnsi="Arial" w:cs="Arial"/>
                <w:sz w:val="18"/>
                <w:szCs w:val="18"/>
                <w:lang w:val="es-AR"/>
              </w:rPr>
              <w:t xml:space="preserve"> 327 – SAF 669 -</w:t>
            </w:r>
          </w:p>
        </w:tc>
      </w:tr>
      <w:tr w:rsidR="00F93315" w:rsidRPr="00DB3813" w:rsidTr="003829AF">
        <w:trPr>
          <w:trHeight w:val="312"/>
        </w:trPr>
        <w:tc>
          <w:tcPr>
            <w:tcW w:w="9439" w:type="dxa"/>
            <w:gridSpan w:val="5"/>
            <w:vAlign w:val="center"/>
          </w:tcPr>
          <w:p w:rsidR="00F93315" w:rsidRPr="00DB3813" w:rsidRDefault="003F4CE4" w:rsidP="003829AF">
            <w:pPr>
              <w:tabs>
                <w:tab w:val="left" w:pos="3944"/>
                <w:tab w:val="center" w:pos="4611"/>
              </w:tabs>
              <w:suppressAutoHyphens w:val="0"/>
              <w:rPr>
                <w:rFonts w:ascii="Arial" w:hAnsi="Arial" w:cs="Arial"/>
                <w:sz w:val="18"/>
                <w:szCs w:val="18"/>
                <w:lang w:val="es-ES_tradnl"/>
              </w:rPr>
            </w:pPr>
            <w:r w:rsidRPr="00DB3813">
              <w:rPr>
                <w:rFonts w:ascii="Arial" w:hAnsi="Arial" w:cs="Arial"/>
                <w:sz w:val="18"/>
                <w:szCs w:val="18"/>
                <w:lang w:val="es-ES_tradnl"/>
              </w:rPr>
              <w:t xml:space="preserve">DOMICILIO: </w:t>
            </w:r>
            <w:r w:rsidR="00462F57" w:rsidRPr="00DB3813">
              <w:rPr>
                <w:rFonts w:ascii="Arial" w:hAnsi="Arial" w:cs="Arial"/>
                <w:sz w:val="18"/>
                <w:szCs w:val="18"/>
                <w:lang w:val="es-ES_tradnl"/>
              </w:rPr>
              <w:t>AZOPARDO 1405, CABA.</w:t>
            </w:r>
          </w:p>
        </w:tc>
      </w:tr>
      <w:tr w:rsidR="00F93315" w:rsidRPr="00DB3813" w:rsidTr="003829AF">
        <w:trPr>
          <w:trHeight w:val="312"/>
        </w:trPr>
        <w:tc>
          <w:tcPr>
            <w:tcW w:w="9439" w:type="dxa"/>
            <w:gridSpan w:val="5"/>
            <w:vAlign w:val="center"/>
          </w:tcPr>
          <w:p w:rsidR="00F93315" w:rsidRPr="00DB3813" w:rsidRDefault="003F4CE4" w:rsidP="001B6FD5">
            <w:pPr>
              <w:suppressAutoHyphens w:val="0"/>
              <w:rPr>
                <w:rFonts w:ascii="Arial" w:hAnsi="Arial" w:cs="Arial"/>
                <w:sz w:val="18"/>
                <w:szCs w:val="18"/>
                <w:lang w:val="es-ES_tradnl"/>
              </w:rPr>
            </w:pPr>
            <w:r w:rsidRPr="00DB3813">
              <w:rPr>
                <w:rFonts w:ascii="Arial" w:hAnsi="Arial" w:cs="Arial"/>
                <w:sz w:val="18"/>
                <w:szCs w:val="18"/>
                <w:lang w:val="es-ES_tradnl"/>
              </w:rPr>
              <w:t xml:space="preserve">CORREO ELECTRONICO: </w:t>
            </w:r>
            <w:r w:rsidR="00462F57" w:rsidRPr="00DB3813">
              <w:rPr>
                <w:rFonts w:ascii="Arial" w:hAnsi="Arial" w:cs="Arial"/>
                <w:sz w:val="18"/>
                <w:szCs w:val="18"/>
                <w:lang w:val="es-ES_tradnl"/>
              </w:rPr>
              <w:t>compras@anac.go</w:t>
            </w:r>
            <w:r w:rsidR="001B6FD5" w:rsidRPr="00DB3813">
              <w:rPr>
                <w:rFonts w:ascii="Arial" w:hAnsi="Arial" w:cs="Arial"/>
                <w:sz w:val="18"/>
                <w:szCs w:val="18"/>
                <w:lang w:val="es-ES_tradnl"/>
              </w:rPr>
              <w:t>b</w:t>
            </w:r>
            <w:r w:rsidR="00462F57" w:rsidRPr="00DB3813">
              <w:rPr>
                <w:rFonts w:ascii="Arial" w:hAnsi="Arial" w:cs="Arial"/>
                <w:sz w:val="18"/>
                <w:szCs w:val="18"/>
                <w:lang w:val="es-ES_tradnl"/>
              </w:rPr>
              <w:t>.ar</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FAX:</w:t>
            </w:r>
            <w:r w:rsidR="00462F57" w:rsidRPr="00DB3813">
              <w:rPr>
                <w:rFonts w:ascii="Arial" w:hAnsi="Arial" w:cs="Arial"/>
                <w:sz w:val="18"/>
                <w:szCs w:val="18"/>
                <w:lang w:val="es-ES_tradnl"/>
              </w:rPr>
              <w:t xml:space="preserve"> 5941-3000 int. 69258</w:t>
            </w:r>
          </w:p>
        </w:tc>
      </w:tr>
      <w:tr w:rsidR="00F93315" w:rsidRPr="00DB3813" w:rsidTr="001B6FD5">
        <w:trPr>
          <w:trHeight w:val="312"/>
        </w:trPr>
        <w:tc>
          <w:tcPr>
            <w:tcW w:w="4786" w:type="dxa"/>
            <w:gridSpan w:val="2"/>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TIPO DE PROCEDIMIENTO:</w:t>
            </w:r>
            <w:r w:rsidR="00462F57" w:rsidRPr="00DB3813">
              <w:rPr>
                <w:rFonts w:ascii="Arial" w:hAnsi="Arial" w:cs="Arial"/>
                <w:b/>
                <w:sz w:val="18"/>
                <w:szCs w:val="18"/>
                <w:lang w:val="es-ES_tradnl"/>
              </w:rPr>
              <w:t xml:space="preserve"> </w:t>
            </w:r>
            <w:r w:rsidR="00692D1C" w:rsidRPr="00DB3813">
              <w:rPr>
                <w:rFonts w:ascii="Arial" w:hAnsi="Arial" w:cs="Arial"/>
                <w:b/>
                <w:sz w:val="18"/>
                <w:szCs w:val="18"/>
                <w:lang w:val="es-ES_tradnl"/>
              </w:rPr>
              <w:t>Contratación Directa</w:t>
            </w:r>
          </w:p>
        </w:tc>
        <w:tc>
          <w:tcPr>
            <w:tcW w:w="1506" w:type="dxa"/>
            <w:gridSpan w:val="2"/>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N°</w:t>
            </w:r>
            <w:r w:rsidR="001B6FD5" w:rsidRPr="00DB3813">
              <w:rPr>
                <w:rFonts w:ascii="Arial" w:hAnsi="Arial" w:cs="Arial"/>
                <w:b/>
                <w:sz w:val="18"/>
                <w:szCs w:val="18"/>
                <w:lang w:val="es-ES_tradnl"/>
              </w:rPr>
              <w:t xml:space="preserve"> </w:t>
            </w:r>
            <w:r w:rsidR="00294EA4" w:rsidRPr="00DB3813">
              <w:rPr>
                <w:rFonts w:ascii="Arial" w:hAnsi="Arial" w:cs="Arial"/>
                <w:b/>
                <w:sz w:val="18"/>
                <w:szCs w:val="18"/>
                <w:lang w:val="es-ES_tradnl"/>
              </w:rPr>
              <w:t xml:space="preserve"> </w:t>
            </w:r>
            <w:r w:rsidR="002D2803" w:rsidRPr="00DB3813">
              <w:rPr>
                <w:rFonts w:ascii="Arial" w:hAnsi="Arial" w:cs="Arial"/>
                <w:b/>
                <w:sz w:val="18"/>
                <w:szCs w:val="18"/>
                <w:lang w:val="es-ES_tradnl"/>
              </w:rPr>
              <w:t>9</w:t>
            </w:r>
          </w:p>
        </w:tc>
        <w:tc>
          <w:tcPr>
            <w:tcW w:w="3147" w:type="dxa"/>
            <w:shd w:val="clear" w:color="auto" w:fill="DBE5F1"/>
            <w:vAlign w:val="center"/>
          </w:tcPr>
          <w:p w:rsidR="00F93315" w:rsidRPr="00DB3813" w:rsidRDefault="003F4CE4" w:rsidP="00DB417E">
            <w:pPr>
              <w:suppressAutoHyphens w:val="0"/>
              <w:rPr>
                <w:rFonts w:ascii="Arial" w:hAnsi="Arial" w:cs="Arial"/>
                <w:b/>
                <w:sz w:val="18"/>
                <w:szCs w:val="18"/>
                <w:lang w:val="es-ES_tradnl"/>
              </w:rPr>
            </w:pPr>
            <w:r w:rsidRPr="00DB3813">
              <w:rPr>
                <w:rFonts w:ascii="Arial" w:hAnsi="Arial" w:cs="Arial"/>
                <w:b/>
                <w:sz w:val="18"/>
                <w:szCs w:val="18"/>
                <w:lang w:val="es-ES_tradnl"/>
              </w:rPr>
              <w:t>EJERCICIO:</w:t>
            </w:r>
            <w:r w:rsidR="00462F57" w:rsidRPr="00DB3813">
              <w:rPr>
                <w:rFonts w:ascii="Arial" w:hAnsi="Arial" w:cs="Arial"/>
                <w:b/>
                <w:sz w:val="18"/>
                <w:szCs w:val="18"/>
                <w:lang w:val="es-ES_tradnl"/>
              </w:rPr>
              <w:t xml:space="preserve"> </w:t>
            </w:r>
            <w:r w:rsidR="00294EA4" w:rsidRPr="00DB3813">
              <w:rPr>
                <w:rFonts w:ascii="Arial" w:hAnsi="Arial" w:cs="Arial"/>
                <w:b/>
                <w:sz w:val="18"/>
                <w:szCs w:val="18"/>
                <w:lang w:val="es-ES_tradnl"/>
              </w:rPr>
              <w:t xml:space="preserve"> 201</w:t>
            </w:r>
            <w:r w:rsidR="00DB417E" w:rsidRPr="00DB3813">
              <w:rPr>
                <w:rFonts w:ascii="Arial" w:hAnsi="Arial" w:cs="Arial"/>
                <w:b/>
                <w:sz w:val="18"/>
                <w:szCs w:val="18"/>
                <w:lang w:val="es-ES_tradnl"/>
              </w:rPr>
              <w:t>6</w:t>
            </w:r>
          </w:p>
        </w:tc>
      </w:tr>
      <w:tr w:rsidR="00F93315" w:rsidRPr="00DB3813" w:rsidTr="003829AF">
        <w:trPr>
          <w:trHeight w:val="312"/>
        </w:trPr>
        <w:tc>
          <w:tcPr>
            <w:tcW w:w="9439" w:type="dxa"/>
            <w:gridSpan w:val="5"/>
            <w:vAlign w:val="center"/>
          </w:tcPr>
          <w:p w:rsidR="00F93315" w:rsidRPr="00DB3813" w:rsidRDefault="003F4CE4" w:rsidP="007D5959">
            <w:pPr>
              <w:suppressAutoHyphens w:val="0"/>
              <w:rPr>
                <w:rFonts w:ascii="Arial" w:hAnsi="Arial" w:cs="Arial"/>
                <w:sz w:val="18"/>
                <w:szCs w:val="18"/>
                <w:lang w:val="es-ES_tradnl"/>
              </w:rPr>
            </w:pPr>
            <w:r w:rsidRPr="00DB3813">
              <w:rPr>
                <w:rFonts w:ascii="Arial" w:hAnsi="Arial" w:cs="Arial"/>
                <w:sz w:val="18"/>
                <w:szCs w:val="18"/>
                <w:lang w:val="es-ES_tradnl"/>
              </w:rPr>
              <w:t>CLASE/CAUSAL DEL PROCEDIMIENTO:</w:t>
            </w:r>
            <w:r w:rsidR="00462F57" w:rsidRPr="00DB3813">
              <w:rPr>
                <w:rFonts w:ascii="Arial" w:hAnsi="Arial" w:cs="Arial"/>
                <w:sz w:val="18"/>
                <w:szCs w:val="18"/>
                <w:lang w:val="es-ES_tradnl"/>
              </w:rPr>
              <w:t xml:space="preserve"> </w:t>
            </w:r>
            <w:r w:rsidR="00B76E2F" w:rsidRPr="00DB3813">
              <w:rPr>
                <w:rFonts w:ascii="Arial" w:hAnsi="Arial" w:cs="Arial"/>
                <w:sz w:val="18"/>
                <w:szCs w:val="18"/>
                <w:lang w:val="es-ES_tradnl"/>
              </w:rPr>
              <w:t>SIN CLASE</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MODALIDAD:</w:t>
            </w:r>
            <w:r w:rsidR="00462F57" w:rsidRPr="00DB3813">
              <w:rPr>
                <w:rFonts w:ascii="Arial" w:hAnsi="Arial" w:cs="Arial"/>
                <w:sz w:val="18"/>
                <w:szCs w:val="18"/>
                <w:lang w:val="es-ES_tradnl"/>
              </w:rPr>
              <w:t xml:space="preserve"> ORDEN DE COMPRA ABIERTA</w:t>
            </w:r>
          </w:p>
        </w:tc>
      </w:tr>
      <w:tr w:rsidR="00F93315" w:rsidRPr="00DB3813" w:rsidTr="003829AF">
        <w:trPr>
          <w:trHeight w:val="312"/>
        </w:trPr>
        <w:tc>
          <w:tcPr>
            <w:tcW w:w="4719" w:type="dxa"/>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N° DE EXPEDIENTE:</w:t>
            </w:r>
            <w:r w:rsidR="00462F57" w:rsidRPr="00DB3813">
              <w:rPr>
                <w:rFonts w:ascii="Arial" w:hAnsi="Arial" w:cs="Arial"/>
                <w:b/>
                <w:sz w:val="18"/>
                <w:szCs w:val="18"/>
                <w:lang w:val="es-ES_tradnl"/>
              </w:rPr>
              <w:t xml:space="preserve"> ANC:</w:t>
            </w:r>
            <w:r w:rsidR="00DB417E" w:rsidRPr="00DB3813">
              <w:rPr>
                <w:rFonts w:ascii="Arial" w:hAnsi="Arial" w:cs="Arial"/>
                <w:b/>
                <w:sz w:val="18"/>
                <w:szCs w:val="18"/>
                <w:lang w:val="es-ES_tradnl"/>
              </w:rPr>
              <w:t>0016718</w:t>
            </w:r>
          </w:p>
        </w:tc>
        <w:tc>
          <w:tcPr>
            <w:tcW w:w="4720" w:type="dxa"/>
            <w:gridSpan w:val="4"/>
            <w:shd w:val="clear" w:color="auto" w:fill="DBE5F1"/>
            <w:vAlign w:val="center"/>
          </w:tcPr>
          <w:p w:rsidR="00F93315" w:rsidRPr="00DB3813" w:rsidRDefault="003F4CE4" w:rsidP="00DB417E">
            <w:pPr>
              <w:suppressAutoHyphens w:val="0"/>
              <w:rPr>
                <w:rFonts w:ascii="Arial" w:hAnsi="Arial" w:cs="Arial"/>
                <w:b/>
                <w:sz w:val="18"/>
                <w:szCs w:val="18"/>
                <w:lang w:val="es-ES_tradnl"/>
              </w:rPr>
            </w:pPr>
            <w:r w:rsidRPr="00DB3813">
              <w:rPr>
                <w:rFonts w:ascii="Arial" w:hAnsi="Arial" w:cs="Arial"/>
                <w:b/>
                <w:sz w:val="18"/>
                <w:szCs w:val="18"/>
                <w:lang w:val="es-ES_tradnl"/>
              </w:rPr>
              <w:t>EJERCICIO:</w:t>
            </w:r>
            <w:r w:rsidR="00462F57" w:rsidRPr="00DB3813">
              <w:rPr>
                <w:rFonts w:ascii="Arial" w:hAnsi="Arial" w:cs="Arial"/>
                <w:b/>
                <w:sz w:val="18"/>
                <w:szCs w:val="18"/>
                <w:lang w:val="es-ES_tradnl"/>
              </w:rPr>
              <w:t xml:space="preserve"> 201</w:t>
            </w:r>
            <w:r w:rsidR="00DB417E" w:rsidRPr="00DB3813">
              <w:rPr>
                <w:rFonts w:ascii="Arial" w:hAnsi="Arial" w:cs="Arial"/>
                <w:b/>
                <w:sz w:val="18"/>
                <w:szCs w:val="18"/>
                <w:lang w:val="es-ES_tradnl"/>
              </w:rPr>
              <w:t>6</w:t>
            </w:r>
          </w:p>
        </w:tc>
      </w:tr>
      <w:tr w:rsidR="00F93315" w:rsidRPr="00DB3813" w:rsidTr="003829AF">
        <w:trPr>
          <w:trHeight w:val="312"/>
        </w:trPr>
        <w:tc>
          <w:tcPr>
            <w:tcW w:w="9439" w:type="dxa"/>
            <w:gridSpan w:val="5"/>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RUBRO:</w:t>
            </w:r>
            <w:r w:rsidR="00435077" w:rsidRPr="00DB3813">
              <w:rPr>
                <w:rFonts w:ascii="Arial" w:hAnsi="Arial" w:cs="Arial"/>
                <w:sz w:val="18"/>
                <w:szCs w:val="18"/>
                <w:lang w:val="es-ES_tradnl"/>
              </w:rPr>
              <w:t xml:space="preserve"> ALIMENTOS</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2D2803">
            <w:pPr>
              <w:suppressAutoHyphens w:val="0"/>
              <w:rPr>
                <w:rFonts w:ascii="Arial" w:hAnsi="Arial" w:cs="Arial"/>
                <w:sz w:val="18"/>
                <w:szCs w:val="18"/>
                <w:lang w:val="es-ES_tradnl"/>
              </w:rPr>
            </w:pPr>
            <w:r w:rsidRPr="00DB3813">
              <w:rPr>
                <w:rFonts w:ascii="Arial" w:hAnsi="Arial" w:cs="Arial"/>
                <w:sz w:val="18"/>
                <w:szCs w:val="18"/>
                <w:lang w:val="es-ES_tradnl"/>
              </w:rPr>
              <w:t>OBJETO</w:t>
            </w:r>
            <w:r w:rsidR="00435077" w:rsidRPr="00DB3813">
              <w:rPr>
                <w:rFonts w:ascii="Arial" w:hAnsi="Arial" w:cs="Arial"/>
                <w:sz w:val="18"/>
                <w:szCs w:val="18"/>
                <w:lang w:val="es-ES_tradnl"/>
              </w:rPr>
              <w:t xml:space="preserve">: SERVICIO </w:t>
            </w:r>
            <w:r w:rsidR="00692D1C" w:rsidRPr="00DB3813">
              <w:rPr>
                <w:rFonts w:ascii="Arial" w:hAnsi="Arial" w:cs="Arial"/>
                <w:sz w:val="18"/>
                <w:szCs w:val="18"/>
                <w:lang w:val="es-ES_tradnl"/>
              </w:rPr>
              <w:t>DE PROVISION DE AGUA</w:t>
            </w:r>
            <w:r w:rsidR="007D5959" w:rsidRPr="00DB3813">
              <w:rPr>
                <w:rFonts w:ascii="Arial" w:hAnsi="Arial" w:cs="Arial"/>
                <w:sz w:val="18"/>
                <w:szCs w:val="18"/>
                <w:lang w:val="es-ES_tradnl"/>
              </w:rPr>
              <w:t xml:space="preserve"> ENVASADA CON LA INSTALACION </w:t>
            </w:r>
            <w:r w:rsidR="00435077" w:rsidRPr="00DB3813">
              <w:rPr>
                <w:rFonts w:ascii="Arial" w:hAnsi="Arial" w:cs="Arial"/>
                <w:sz w:val="18"/>
                <w:szCs w:val="18"/>
                <w:lang w:val="es-ES_tradnl"/>
              </w:rPr>
              <w:t xml:space="preserve">DE DISPENSER DE AGUA FRIO/CALOR </w:t>
            </w:r>
            <w:r w:rsidR="007D5959" w:rsidRPr="00DB3813">
              <w:rPr>
                <w:rFonts w:ascii="Arial" w:hAnsi="Arial" w:cs="Arial"/>
                <w:sz w:val="18"/>
                <w:szCs w:val="18"/>
                <w:lang w:val="es-ES_tradnl"/>
              </w:rPr>
              <w:t xml:space="preserve">EN CONMODATO PARA EL EDIFICIO CENTRAL DE LA </w:t>
            </w:r>
            <w:r w:rsidR="002D2803" w:rsidRPr="00DB3813">
              <w:rPr>
                <w:rFonts w:ascii="Arial" w:hAnsi="Arial" w:cs="Arial"/>
                <w:sz w:val="18"/>
                <w:szCs w:val="18"/>
                <w:lang w:val="es-ES_tradnl"/>
              </w:rPr>
              <w:t>ANAC.</w:t>
            </w:r>
          </w:p>
        </w:tc>
      </w:tr>
      <w:tr w:rsidR="001903C4" w:rsidRPr="00DB3813" w:rsidTr="003829AF">
        <w:trPr>
          <w:trHeight w:val="312"/>
        </w:trPr>
        <w:tc>
          <w:tcPr>
            <w:tcW w:w="9439" w:type="dxa"/>
            <w:gridSpan w:val="5"/>
            <w:tcBorders>
              <w:bottom w:val="single" w:sz="4" w:space="0" w:color="auto"/>
            </w:tcBorders>
            <w:vAlign w:val="center"/>
          </w:tcPr>
          <w:p w:rsidR="001903C4" w:rsidRPr="00DB3813" w:rsidRDefault="001903C4" w:rsidP="00692D1C">
            <w:pPr>
              <w:suppressAutoHyphens w:val="0"/>
              <w:rPr>
                <w:rFonts w:ascii="Arial" w:hAnsi="Arial" w:cs="Arial"/>
                <w:sz w:val="18"/>
                <w:szCs w:val="18"/>
                <w:lang w:val="es-ES_tradnl"/>
              </w:rPr>
            </w:pPr>
            <w:r w:rsidRPr="00DB3813">
              <w:rPr>
                <w:rFonts w:ascii="Arial" w:hAnsi="Arial" w:cs="Arial"/>
                <w:sz w:val="18"/>
                <w:szCs w:val="18"/>
                <w:lang w:val="es-AR"/>
              </w:rPr>
              <w:t>PLAZO DE DURACIÓN DEL CONTRATO</w:t>
            </w:r>
            <w:r w:rsidR="00C66E58" w:rsidRPr="00DB3813">
              <w:rPr>
                <w:rFonts w:ascii="Arial" w:hAnsi="Arial" w:cs="Arial"/>
                <w:sz w:val="18"/>
                <w:szCs w:val="18"/>
                <w:lang w:val="es-AR"/>
              </w:rPr>
              <w:t>: DOCE</w:t>
            </w:r>
            <w:r w:rsidR="00ED66AF" w:rsidRPr="00DB3813">
              <w:rPr>
                <w:rFonts w:ascii="Arial" w:hAnsi="Arial" w:cs="Arial"/>
                <w:sz w:val="18"/>
                <w:szCs w:val="18"/>
                <w:lang w:val="es-AR"/>
              </w:rPr>
              <w:t xml:space="preserve"> </w:t>
            </w:r>
            <w:r w:rsidR="00FF4118" w:rsidRPr="00DB3813">
              <w:rPr>
                <w:rFonts w:ascii="Arial" w:hAnsi="Arial" w:cs="Arial"/>
                <w:sz w:val="18"/>
                <w:szCs w:val="18"/>
              </w:rPr>
              <w:t>(12) MESES A PARTIR</w:t>
            </w:r>
            <w:r w:rsidR="00692D1C" w:rsidRPr="00DB3813">
              <w:rPr>
                <w:rFonts w:ascii="Arial" w:hAnsi="Arial" w:cs="Arial"/>
                <w:sz w:val="18"/>
                <w:szCs w:val="18"/>
              </w:rPr>
              <w:t xml:space="preserve"> DEL PRIMER DIA DEL MES SIGUIENTE </w:t>
            </w:r>
            <w:r w:rsidR="00FF4118" w:rsidRPr="00DB3813">
              <w:rPr>
                <w:rFonts w:ascii="Arial" w:hAnsi="Arial" w:cs="Arial"/>
                <w:sz w:val="18"/>
                <w:szCs w:val="18"/>
              </w:rPr>
              <w:t>DE</w:t>
            </w:r>
            <w:r w:rsidR="008005A9" w:rsidRPr="00DB3813">
              <w:rPr>
                <w:rFonts w:ascii="Arial" w:hAnsi="Arial" w:cs="Arial"/>
                <w:sz w:val="18"/>
                <w:szCs w:val="18"/>
              </w:rPr>
              <w:t xml:space="preserve"> </w:t>
            </w:r>
            <w:r w:rsidR="00FF4118" w:rsidRPr="00DB3813">
              <w:rPr>
                <w:rFonts w:ascii="Arial" w:hAnsi="Arial" w:cs="Arial"/>
                <w:sz w:val="18"/>
                <w:szCs w:val="18"/>
              </w:rPr>
              <w:t>L</w:t>
            </w:r>
            <w:r w:rsidR="008005A9" w:rsidRPr="00DB3813">
              <w:rPr>
                <w:rFonts w:ascii="Arial" w:hAnsi="Arial" w:cs="Arial"/>
                <w:sz w:val="18"/>
                <w:szCs w:val="18"/>
              </w:rPr>
              <w:t>A</w:t>
            </w:r>
            <w:r w:rsidR="00FF4118" w:rsidRPr="00DB3813">
              <w:rPr>
                <w:rFonts w:ascii="Arial" w:hAnsi="Arial" w:cs="Arial"/>
                <w:sz w:val="18"/>
                <w:szCs w:val="18"/>
              </w:rPr>
              <w:t xml:space="preserve"> </w:t>
            </w:r>
            <w:r w:rsidR="008005A9" w:rsidRPr="00DB3813">
              <w:rPr>
                <w:rFonts w:ascii="Arial" w:hAnsi="Arial" w:cs="Arial"/>
                <w:sz w:val="18"/>
                <w:szCs w:val="18"/>
              </w:rPr>
              <w:t>NOTIFICACIÓN DE LA ORDEN DE COMPRA</w:t>
            </w:r>
            <w:r w:rsidR="00FF4118" w:rsidRPr="00DB3813">
              <w:rPr>
                <w:rFonts w:ascii="Arial" w:hAnsi="Arial" w:cs="Arial"/>
                <w:sz w:val="18"/>
                <w:szCs w:val="18"/>
              </w:rPr>
              <w:t xml:space="preserve"> O HASTA AGOTAR STOCK.</w:t>
            </w:r>
          </w:p>
        </w:tc>
      </w:tr>
      <w:tr w:rsidR="00F93315" w:rsidRPr="00DB3813" w:rsidTr="003829AF">
        <w:trPr>
          <w:trHeight w:val="312"/>
        </w:trPr>
        <w:tc>
          <w:tcPr>
            <w:tcW w:w="9439" w:type="dxa"/>
            <w:gridSpan w:val="5"/>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COSTO DEL PLIEGO</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IMPORTE ($): SIN COSTO</w:t>
            </w:r>
          </w:p>
        </w:tc>
      </w:tr>
      <w:tr w:rsidR="001903C4" w:rsidRPr="00DB3813" w:rsidTr="003829AF">
        <w:trPr>
          <w:trHeight w:val="312"/>
        </w:trPr>
        <w:tc>
          <w:tcPr>
            <w:tcW w:w="9439" w:type="dxa"/>
            <w:gridSpan w:val="5"/>
            <w:shd w:val="clear" w:color="auto" w:fill="DBE5F1"/>
            <w:vAlign w:val="center"/>
          </w:tcPr>
          <w:p w:rsidR="001903C4" w:rsidRPr="00DB3813" w:rsidRDefault="001903C4" w:rsidP="003829AF">
            <w:pPr>
              <w:suppressAutoHyphens w:val="0"/>
              <w:rPr>
                <w:rFonts w:ascii="Arial" w:hAnsi="Arial" w:cs="Arial"/>
                <w:b/>
                <w:sz w:val="18"/>
                <w:szCs w:val="18"/>
                <w:lang w:val="es-ES_tradnl"/>
              </w:rPr>
            </w:pPr>
            <w:r w:rsidRPr="00DB3813">
              <w:rPr>
                <w:rFonts w:ascii="Arial" w:hAnsi="Arial" w:cs="Arial"/>
                <w:b/>
                <w:sz w:val="18"/>
                <w:szCs w:val="18"/>
                <w:lang w:val="es-AR"/>
              </w:rPr>
              <w:t>NOTIFICACIONES:</w:t>
            </w:r>
            <w:r w:rsidRPr="00DB3813">
              <w:rPr>
                <w:rFonts w:ascii="Arial" w:hAnsi="Arial" w:cs="Arial"/>
                <w:sz w:val="18"/>
                <w:szCs w:val="18"/>
                <w:lang w:val="es-AR"/>
              </w:rPr>
              <w:t xml:space="preserve"> </w:t>
            </w:r>
          </w:p>
        </w:tc>
      </w:tr>
      <w:tr w:rsidR="001903C4" w:rsidRPr="00DB3813" w:rsidTr="003829AF">
        <w:trPr>
          <w:trHeight w:val="312"/>
        </w:trPr>
        <w:tc>
          <w:tcPr>
            <w:tcW w:w="9439" w:type="dxa"/>
            <w:gridSpan w:val="5"/>
            <w:shd w:val="clear" w:color="auto" w:fill="auto"/>
            <w:vAlign w:val="center"/>
          </w:tcPr>
          <w:p w:rsidR="001903C4" w:rsidRPr="00DB3813" w:rsidRDefault="001903C4" w:rsidP="003829AF">
            <w:pPr>
              <w:suppressAutoHyphens w:val="0"/>
              <w:jc w:val="both"/>
              <w:rPr>
                <w:rFonts w:ascii="Arial" w:hAnsi="Arial" w:cs="Arial"/>
                <w:b/>
                <w:sz w:val="18"/>
                <w:szCs w:val="18"/>
                <w:lang w:val="es-AR"/>
              </w:rPr>
            </w:pPr>
            <w:r w:rsidRPr="00DB3813">
              <w:rPr>
                <w:rFonts w:ascii="Arial" w:hAnsi="Arial" w:cs="Arial"/>
                <w:sz w:val="18"/>
                <w:szCs w:val="18"/>
                <w:lang w:val="es-AR"/>
              </w:rPr>
              <w:t xml:space="preserve">SE PODRÁ REALIZAR POR LOS SIGUIENTES MEDIOS: CORREO ELECTRÓNICO, FAX, NOTIFICACIÓN PERSONAL, CÉDULA, CARTA DOCUMENTO Y POR LA PAGINA DE ARGENTINA COMPRAS </w:t>
            </w:r>
            <w:hyperlink r:id="rId8" w:history="1">
              <w:r w:rsidR="008A10F1" w:rsidRPr="00DB3813">
                <w:rPr>
                  <w:rStyle w:val="Hipervnculo"/>
                  <w:rFonts w:ascii="Arial" w:hAnsi="Arial" w:cs="Arial"/>
                  <w:sz w:val="18"/>
                  <w:szCs w:val="18"/>
                  <w:lang w:val="es-AR"/>
                </w:rPr>
                <w:t>www.argentinacompra.gov.ar</w:t>
              </w:r>
            </w:hyperlink>
            <w:r w:rsidRPr="00DB3813">
              <w:rPr>
                <w:rFonts w:ascii="Arial" w:hAnsi="Arial" w:cs="Arial"/>
                <w:sz w:val="18"/>
                <w:szCs w:val="18"/>
                <w:lang w:val="es-AR"/>
              </w:rPr>
              <w:t>.</w:t>
            </w:r>
          </w:p>
        </w:tc>
      </w:tr>
      <w:tr w:rsidR="00F93315" w:rsidRPr="00DB3813" w:rsidTr="003829AF">
        <w:trPr>
          <w:trHeight w:val="312"/>
        </w:trPr>
        <w:tc>
          <w:tcPr>
            <w:tcW w:w="9439" w:type="dxa"/>
            <w:gridSpan w:val="5"/>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ACTO DE APERTURA</w:t>
            </w:r>
          </w:p>
        </w:tc>
      </w:tr>
      <w:tr w:rsidR="00F93315" w:rsidRPr="00DB3813" w:rsidTr="003829AF">
        <w:trPr>
          <w:trHeight w:val="312"/>
        </w:trPr>
        <w:tc>
          <w:tcPr>
            <w:tcW w:w="9439" w:type="dxa"/>
            <w:gridSpan w:val="5"/>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LUGAR:</w:t>
            </w:r>
            <w:r w:rsidR="00B65EE7" w:rsidRPr="00DB3813">
              <w:rPr>
                <w:rFonts w:ascii="Arial" w:hAnsi="Arial" w:cs="Arial"/>
                <w:sz w:val="18"/>
                <w:szCs w:val="18"/>
                <w:lang w:val="es-ES_tradnl"/>
              </w:rPr>
              <w:t xml:space="preserve"> LUGAR: </w:t>
            </w:r>
            <w:r w:rsidR="00B65EE7" w:rsidRPr="00DB3813">
              <w:rPr>
                <w:rFonts w:ascii="Arial" w:hAnsi="Arial"/>
                <w:sz w:val="18"/>
                <w:szCs w:val="18"/>
              </w:rPr>
              <w:t>DIRECCIÓN DE COMPRAS Y ADMINISTRACIÓN DE BIENES DE LA ANAC,  SITA EN AZOPARDO 1405 – PISO 8° (1107), C.A.B.A.</w:t>
            </w:r>
          </w:p>
        </w:tc>
      </w:tr>
      <w:tr w:rsidR="00F93315" w:rsidRPr="00DB3813" w:rsidTr="003829AF">
        <w:trPr>
          <w:trHeight w:val="312"/>
        </w:trPr>
        <w:tc>
          <w:tcPr>
            <w:tcW w:w="9439" w:type="dxa"/>
            <w:gridSpan w:val="5"/>
            <w:vAlign w:val="center"/>
          </w:tcPr>
          <w:p w:rsidR="00F93315" w:rsidRPr="00DB3813" w:rsidRDefault="002D2803" w:rsidP="00DB417E">
            <w:pPr>
              <w:suppressAutoHyphens w:val="0"/>
              <w:rPr>
                <w:rFonts w:ascii="Arial" w:hAnsi="Arial" w:cs="Arial"/>
                <w:sz w:val="18"/>
                <w:szCs w:val="18"/>
                <w:lang w:val="es-ES_tradnl"/>
              </w:rPr>
            </w:pPr>
            <w:r w:rsidRPr="00DB3813">
              <w:rPr>
                <w:rFonts w:ascii="Arial" w:hAnsi="Arial" w:cs="Arial"/>
                <w:sz w:val="18"/>
                <w:szCs w:val="18"/>
                <w:lang w:val="es-ES_tradnl"/>
              </w:rPr>
              <w:t>DÍA</w:t>
            </w:r>
            <w:r w:rsidR="00FF4118" w:rsidRPr="00DB3813">
              <w:rPr>
                <w:rFonts w:ascii="Arial" w:hAnsi="Arial" w:cs="Arial"/>
                <w:sz w:val="18"/>
                <w:szCs w:val="18"/>
                <w:lang w:val="es-ES_tradnl"/>
              </w:rPr>
              <w:t>:</w:t>
            </w:r>
            <w:r w:rsidR="00570CEB" w:rsidRPr="00DB3813">
              <w:rPr>
                <w:rFonts w:ascii="Arial" w:hAnsi="Arial" w:cs="Arial"/>
                <w:sz w:val="18"/>
                <w:szCs w:val="18"/>
                <w:lang w:val="es-ES_tradnl"/>
              </w:rPr>
              <w:t xml:space="preserve"> </w:t>
            </w:r>
            <w:r w:rsidRPr="00DB3813">
              <w:rPr>
                <w:rFonts w:ascii="Arial" w:hAnsi="Arial" w:cs="Arial"/>
                <w:sz w:val="18"/>
                <w:szCs w:val="18"/>
                <w:lang w:val="es-ES_tradnl"/>
              </w:rPr>
              <w:t>19 DE SEPTIEMBRE DE 2016.</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DB417E">
            <w:pPr>
              <w:suppressAutoHyphens w:val="0"/>
              <w:rPr>
                <w:rFonts w:ascii="Arial" w:hAnsi="Arial" w:cs="Arial"/>
                <w:sz w:val="18"/>
                <w:szCs w:val="18"/>
                <w:lang w:val="es-ES_tradnl"/>
              </w:rPr>
            </w:pPr>
            <w:r w:rsidRPr="00DB3813">
              <w:rPr>
                <w:rFonts w:ascii="Arial" w:hAnsi="Arial" w:cs="Arial"/>
                <w:sz w:val="18"/>
                <w:szCs w:val="18"/>
                <w:lang w:val="es-ES_tradnl"/>
              </w:rPr>
              <w:t>HORA:</w:t>
            </w:r>
            <w:r w:rsidR="001B6FD5" w:rsidRPr="00DB3813">
              <w:rPr>
                <w:rFonts w:ascii="Arial" w:hAnsi="Arial" w:cs="Arial"/>
                <w:sz w:val="18"/>
                <w:szCs w:val="18"/>
                <w:lang w:val="es-ES_tradnl"/>
              </w:rPr>
              <w:t xml:space="preserve"> </w:t>
            </w:r>
            <w:r w:rsidR="002D2803" w:rsidRPr="00DB3813">
              <w:rPr>
                <w:rFonts w:ascii="Arial" w:hAnsi="Arial" w:cs="Arial"/>
                <w:sz w:val="18"/>
                <w:szCs w:val="18"/>
                <w:lang w:val="es-ES_tradnl"/>
              </w:rPr>
              <w:t>11:00 HS</w:t>
            </w:r>
          </w:p>
        </w:tc>
      </w:tr>
      <w:tr w:rsidR="00F93315" w:rsidRPr="00DB3813" w:rsidTr="003829AF">
        <w:trPr>
          <w:trHeight w:val="312"/>
        </w:trPr>
        <w:tc>
          <w:tcPr>
            <w:tcW w:w="9439" w:type="dxa"/>
            <w:gridSpan w:val="5"/>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PRESENTACIÓN DE OFERTAS</w:t>
            </w:r>
          </w:p>
        </w:tc>
      </w:tr>
      <w:tr w:rsidR="00F93315" w:rsidRPr="00DB3813" w:rsidTr="003829AF">
        <w:trPr>
          <w:trHeight w:val="312"/>
        </w:trPr>
        <w:tc>
          <w:tcPr>
            <w:tcW w:w="9439" w:type="dxa"/>
            <w:gridSpan w:val="5"/>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LUGAR:</w:t>
            </w:r>
            <w:r w:rsidR="00B65EE7" w:rsidRPr="00DB3813">
              <w:rPr>
                <w:rFonts w:ascii="Arial" w:hAnsi="Arial" w:cs="Arial"/>
                <w:sz w:val="18"/>
                <w:szCs w:val="18"/>
                <w:lang w:val="es-ES_tradnl"/>
              </w:rPr>
              <w:t xml:space="preserve"> </w:t>
            </w:r>
            <w:r w:rsidR="00B65EE7" w:rsidRPr="00DB3813">
              <w:rPr>
                <w:rFonts w:ascii="Arial" w:hAnsi="Arial"/>
                <w:sz w:val="18"/>
                <w:szCs w:val="18"/>
              </w:rPr>
              <w:t>DIRECCIÓN DE COMPRAS Y ADMINISTRACIÓN DE BIENES DE LA ANAC,  SITA EN AZOPARDO 1405 – PISO 8° (1107).</w:t>
            </w:r>
          </w:p>
        </w:tc>
      </w:tr>
      <w:tr w:rsidR="00F93315" w:rsidRPr="00DB3813" w:rsidTr="003829AF">
        <w:trPr>
          <w:trHeight w:val="312"/>
        </w:trPr>
        <w:tc>
          <w:tcPr>
            <w:tcW w:w="9439" w:type="dxa"/>
            <w:gridSpan w:val="5"/>
            <w:vAlign w:val="center"/>
          </w:tcPr>
          <w:p w:rsidR="00F93315" w:rsidRPr="00DB3813" w:rsidRDefault="003F4CE4" w:rsidP="002D2803">
            <w:pPr>
              <w:suppressAutoHyphens w:val="0"/>
              <w:rPr>
                <w:rFonts w:ascii="Arial" w:hAnsi="Arial" w:cs="Arial"/>
                <w:sz w:val="18"/>
                <w:szCs w:val="18"/>
                <w:lang w:val="es-ES_tradnl"/>
              </w:rPr>
            </w:pPr>
            <w:r w:rsidRPr="00DB3813">
              <w:rPr>
                <w:rFonts w:ascii="Arial" w:hAnsi="Arial" w:cs="Arial"/>
                <w:sz w:val="18"/>
                <w:szCs w:val="18"/>
                <w:lang w:val="es-ES_tradnl"/>
              </w:rPr>
              <w:t>PLAZO:</w:t>
            </w:r>
            <w:r w:rsidR="002D2803" w:rsidRPr="00DB3813">
              <w:rPr>
                <w:rFonts w:ascii="Arial" w:hAnsi="Arial" w:cs="Arial"/>
                <w:sz w:val="18"/>
                <w:szCs w:val="18"/>
                <w:lang w:val="es-ES_tradnl"/>
              </w:rPr>
              <w:t xml:space="preserve"> HASTA EL DÍA Y HORARIO FIJADOS PARA LA APERTURA</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2D2803">
            <w:pPr>
              <w:suppressAutoHyphens w:val="0"/>
              <w:rPr>
                <w:rFonts w:ascii="Arial" w:hAnsi="Arial" w:cs="Arial"/>
                <w:sz w:val="18"/>
                <w:szCs w:val="18"/>
                <w:lang w:val="es-ES_tradnl"/>
              </w:rPr>
            </w:pPr>
            <w:r w:rsidRPr="00DB3813">
              <w:rPr>
                <w:rFonts w:ascii="Arial" w:hAnsi="Arial" w:cs="Arial"/>
                <w:sz w:val="18"/>
                <w:szCs w:val="18"/>
                <w:lang w:val="es-ES_tradnl"/>
              </w:rPr>
              <w:t>HORARIO:</w:t>
            </w:r>
            <w:r w:rsidR="00B65EE7" w:rsidRPr="00DB3813">
              <w:rPr>
                <w:rFonts w:ascii="Arial" w:hAnsi="Arial" w:cs="Arial"/>
                <w:sz w:val="18"/>
                <w:szCs w:val="18"/>
                <w:lang w:val="es-ES_tradnl"/>
              </w:rPr>
              <w:t xml:space="preserve"> </w:t>
            </w:r>
            <w:r w:rsidR="002D2803" w:rsidRPr="00DB3813">
              <w:rPr>
                <w:rFonts w:ascii="Arial" w:hAnsi="Arial" w:cs="Arial"/>
                <w:sz w:val="18"/>
                <w:szCs w:val="18"/>
                <w:lang w:val="es-ES_tradnl"/>
              </w:rPr>
              <w:t xml:space="preserve">DE LUNES A VIERNES DE 08:00 HS A 13:00 HS Y DE 14:00 HS HASTA 16:00 </w:t>
            </w:r>
          </w:p>
        </w:tc>
      </w:tr>
      <w:tr w:rsidR="00F93315" w:rsidRPr="00DB3813" w:rsidTr="003829AF">
        <w:trPr>
          <w:trHeight w:val="312"/>
        </w:trPr>
        <w:tc>
          <w:tcPr>
            <w:tcW w:w="9439" w:type="dxa"/>
            <w:gridSpan w:val="5"/>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RETIRO, ADQUISICIÓN O VISTA DEL PLIEGO/BASES DEL LLAMADO</w:t>
            </w:r>
          </w:p>
        </w:tc>
      </w:tr>
      <w:tr w:rsidR="00F93315" w:rsidRPr="00DB3813" w:rsidTr="003829AF">
        <w:trPr>
          <w:trHeight w:val="312"/>
        </w:trPr>
        <w:tc>
          <w:tcPr>
            <w:tcW w:w="9439" w:type="dxa"/>
            <w:gridSpan w:val="5"/>
            <w:vAlign w:val="center"/>
          </w:tcPr>
          <w:p w:rsidR="00F93315" w:rsidRPr="00DB3813" w:rsidRDefault="003F4CE4" w:rsidP="003829AF">
            <w:pPr>
              <w:suppressAutoHyphens w:val="0"/>
              <w:rPr>
                <w:rFonts w:ascii="Arial" w:hAnsi="Arial" w:cs="Arial"/>
                <w:sz w:val="18"/>
                <w:szCs w:val="18"/>
                <w:lang w:val="es-ES_tradnl"/>
              </w:rPr>
            </w:pPr>
            <w:r w:rsidRPr="00DB3813">
              <w:rPr>
                <w:rFonts w:ascii="Arial" w:hAnsi="Arial" w:cs="Arial"/>
                <w:sz w:val="18"/>
                <w:szCs w:val="18"/>
                <w:lang w:val="es-ES_tradnl"/>
              </w:rPr>
              <w:t>LUGAR:</w:t>
            </w:r>
            <w:r w:rsidR="00B65EE7" w:rsidRPr="00DB3813">
              <w:rPr>
                <w:rFonts w:ascii="Arial" w:hAnsi="Arial" w:cs="Arial"/>
                <w:sz w:val="18"/>
                <w:szCs w:val="18"/>
                <w:lang w:val="es-ES_tradnl"/>
              </w:rPr>
              <w:t xml:space="preserve"> </w:t>
            </w:r>
            <w:r w:rsidR="00B65EE7" w:rsidRPr="00DB3813">
              <w:rPr>
                <w:rFonts w:ascii="Arial" w:hAnsi="Arial"/>
                <w:sz w:val="18"/>
                <w:szCs w:val="18"/>
              </w:rPr>
              <w:t>DIRECCIÓN DE COMPRAS Y ADMINISTRACIÓN DE BIENES DE LA ANAC,  SITA EN AZOPARDO 1405 – PISO 8° (1107).</w:t>
            </w:r>
          </w:p>
        </w:tc>
      </w:tr>
      <w:tr w:rsidR="00F93315" w:rsidRPr="00DB3813" w:rsidTr="003829AF">
        <w:trPr>
          <w:trHeight w:val="312"/>
        </w:trPr>
        <w:tc>
          <w:tcPr>
            <w:tcW w:w="9439" w:type="dxa"/>
            <w:gridSpan w:val="5"/>
            <w:vAlign w:val="center"/>
          </w:tcPr>
          <w:p w:rsidR="00F93315" w:rsidRPr="00DB3813" w:rsidRDefault="003F4CE4" w:rsidP="00DB417E">
            <w:pPr>
              <w:suppressAutoHyphens w:val="0"/>
              <w:rPr>
                <w:rFonts w:ascii="Arial" w:hAnsi="Arial" w:cs="Arial"/>
                <w:sz w:val="18"/>
                <w:szCs w:val="18"/>
                <w:lang w:val="es-ES_tradnl"/>
              </w:rPr>
            </w:pPr>
            <w:r w:rsidRPr="00DB3813">
              <w:rPr>
                <w:rFonts w:ascii="Arial" w:hAnsi="Arial" w:cs="Arial"/>
                <w:sz w:val="18"/>
                <w:szCs w:val="18"/>
                <w:lang w:val="es-ES_tradnl"/>
              </w:rPr>
              <w:t>PLAZO:</w:t>
            </w:r>
            <w:r w:rsidR="00B65EE7" w:rsidRPr="00DB3813">
              <w:rPr>
                <w:rFonts w:ascii="Arial" w:hAnsi="Arial" w:cs="Arial"/>
                <w:sz w:val="18"/>
                <w:szCs w:val="18"/>
                <w:lang w:val="es-ES_tradnl"/>
              </w:rPr>
              <w:t xml:space="preserve"> </w:t>
            </w:r>
            <w:r w:rsidR="002D2803" w:rsidRPr="00DB3813">
              <w:rPr>
                <w:rFonts w:ascii="Arial" w:hAnsi="Arial" w:cs="Arial"/>
                <w:sz w:val="18"/>
                <w:szCs w:val="18"/>
                <w:lang w:val="es-ES_tradnl"/>
              </w:rPr>
              <w:t>HASTA EL DÍA Y HORARIO FIJADOS PARA LA APERTURA.</w:t>
            </w:r>
          </w:p>
        </w:tc>
      </w:tr>
      <w:tr w:rsidR="00F93315" w:rsidRPr="00DB3813" w:rsidTr="003829AF">
        <w:trPr>
          <w:trHeight w:val="312"/>
        </w:trPr>
        <w:tc>
          <w:tcPr>
            <w:tcW w:w="9439" w:type="dxa"/>
            <w:gridSpan w:val="5"/>
            <w:tcBorders>
              <w:bottom w:val="single" w:sz="4" w:space="0" w:color="auto"/>
            </w:tcBorders>
            <w:vAlign w:val="center"/>
          </w:tcPr>
          <w:p w:rsidR="00F93315" w:rsidRPr="00DB3813" w:rsidRDefault="003F4CE4" w:rsidP="00DB417E">
            <w:pPr>
              <w:suppressAutoHyphens w:val="0"/>
              <w:rPr>
                <w:rFonts w:ascii="Arial" w:hAnsi="Arial" w:cs="Arial"/>
                <w:sz w:val="18"/>
                <w:szCs w:val="18"/>
                <w:lang w:val="es-ES_tradnl"/>
              </w:rPr>
            </w:pPr>
            <w:r w:rsidRPr="00DB3813">
              <w:rPr>
                <w:rFonts w:ascii="Arial" w:hAnsi="Arial" w:cs="Arial"/>
                <w:sz w:val="18"/>
                <w:szCs w:val="18"/>
                <w:lang w:val="es-ES_tradnl"/>
              </w:rPr>
              <w:t>HORARIO:</w:t>
            </w:r>
            <w:r w:rsidR="00B65EE7" w:rsidRPr="00DB3813">
              <w:rPr>
                <w:rFonts w:ascii="Arial" w:hAnsi="Arial" w:cs="Arial"/>
                <w:sz w:val="18"/>
                <w:szCs w:val="18"/>
                <w:lang w:val="es-ES_tradnl"/>
              </w:rPr>
              <w:t xml:space="preserve"> </w:t>
            </w:r>
            <w:r w:rsidR="002D2803" w:rsidRPr="00DB3813">
              <w:rPr>
                <w:rFonts w:ascii="Arial" w:hAnsi="Arial" w:cs="Arial"/>
                <w:sz w:val="18"/>
                <w:szCs w:val="18"/>
                <w:lang w:val="es-ES_tradnl"/>
              </w:rPr>
              <w:t>DE LUNES A VIERNES DE 08:00 HS A 13:00 HS Y DE 14:00 HS HASTA 16:00</w:t>
            </w:r>
          </w:p>
        </w:tc>
      </w:tr>
      <w:tr w:rsidR="00F93315" w:rsidRPr="00DB3813" w:rsidTr="003829AF">
        <w:trPr>
          <w:trHeight w:val="312"/>
        </w:trPr>
        <w:tc>
          <w:tcPr>
            <w:tcW w:w="9439" w:type="dxa"/>
            <w:gridSpan w:val="5"/>
            <w:shd w:val="clear" w:color="auto" w:fill="DBE5F1"/>
            <w:vAlign w:val="center"/>
          </w:tcPr>
          <w:p w:rsidR="00F93315" w:rsidRPr="00DB3813" w:rsidRDefault="003F4CE4" w:rsidP="003829AF">
            <w:pPr>
              <w:suppressAutoHyphens w:val="0"/>
              <w:rPr>
                <w:rFonts w:ascii="Arial" w:hAnsi="Arial" w:cs="Arial"/>
                <w:b/>
                <w:sz w:val="18"/>
                <w:szCs w:val="18"/>
                <w:lang w:val="es-ES_tradnl"/>
              </w:rPr>
            </w:pPr>
            <w:r w:rsidRPr="00DB3813">
              <w:rPr>
                <w:rFonts w:ascii="Arial" w:hAnsi="Arial" w:cs="Arial"/>
                <w:b/>
                <w:sz w:val="18"/>
                <w:szCs w:val="18"/>
                <w:lang w:val="es-ES_tradnl"/>
              </w:rPr>
              <w:t>CONSULTAS AL PLIEGO/BASES DEL LLAMADO</w:t>
            </w:r>
          </w:p>
        </w:tc>
      </w:tr>
      <w:tr w:rsidR="00F93315" w:rsidRPr="00DB3813" w:rsidTr="003829AF">
        <w:trPr>
          <w:trHeight w:val="312"/>
        </w:trPr>
        <w:tc>
          <w:tcPr>
            <w:tcW w:w="9439" w:type="dxa"/>
            <w:gridSpan w:val="5"/>
            <w:vAlign w:val="center"/>
          </w:tcPr>
          <w:p w:rsidR="00F93315" w:rsidRPr="00DB3813" w:rsidRDefault="003F4CE4" w:rsidP="001B6FD5">
            <w:pPr>
              <w:suppressAutoHyphens w:val="0"/>
              <w:rPr>
                <w:rFonts w:ascii="Arial" w:hAnsi="Arial" w:cs="Arial"/>
                <w:sz w:val="18"/>
                <w:szCs w:val="18"/>
                <w:lang w:val="es-ES_tradnl"/>
              </w:rPr>
            </w:pPr>
            <w:r w:rsidRPr="00DB3813">
              <w:rPr>
                <w:rFonts w:ascii="Arial" w:hAnsi="Arial" w:cs="Arial"/>
                <w:sz w:val="18"/>
                <w:szCs w:val="18"/>
                <w:lang w:val="es-ES_tradnl"/>
              </w:rPr>
              <w:t>LUGAR:</w:t>
            </w:r>
            <w:r w:rsidR="00636709" w:rsidRPr="00DB3813">
              <w:rPr>
                <w:rFonts w:ascii="Arial" w:hAnsi="Arial" w:cs="Arial"/>
                <w:sz w:val="18"/>
                <w:szCs w:val="18"/>
                <w:lang w:val="es-ES_tradnl"/>
              </w:rPr>
              <w:t xml:space="preserve"> </w:t>
            </w:r>
            <w:r w:rsidR="00636709" w:rsidRPr="00DB3813">
              <w:rPr>
                <w:rFonts w:ascii="Arial" w:hAnsi="Arial"/>
                <w:sz w:val="18"/>
                <w:szCs w:val="18"/>
              </w:rPr>
              <w:t xml:space="preserve">DIRECCIÓN DE COMPRAS Y ADMINISTRACIÓN DE BIENES DE LA ANAC,  SITA EN AZOPARDO 1405 – PISO 8° (1107), C.A.B.A. </w:t>
            </w:r>
            <w:r w:rsidR="00636709" w:rsidRPr="00DB3813">
              <w:rPr>
                <w:rFonts w:ascii="Arial" w:hAnsi="Arial" w:cs="Arial"/>
                <w:sz w:val="18"/>
                <w:szCs w:val="18"/>
                <w:lang w:val="es-AR"/>
              </w:rPr>
              <w:t xml:space="preserve">TE 5941-3000 INT. 69258, E-MAIL: </w:t>
            </w:r>
            <w:hyperlink r:id="rId9" w:history="1">
              <w:r w:rsidR="001B6FD5" w:rsidRPr="00DB3813">
                <w:rPr>
                  <w:rStyle w:val="Hipervnculo"/>
                  <w:rFonts w:ascii="Arial" w:hAnsi="Arial" w:cs="Arial"/>
                  <w:sz w:val="18"/>
                  <w:szCs w:val="18"/>
                  <w:lang w:val="es-AR"/>
                </w:rPr>
                <w:t>compras@anac.gob.ar</w:t>
              </w:r>
            </w:hyperlink>
          </w:p>
        </w:tc>
      </w:tr>
      <w:tr w:rsidR="00F93315" w:rsidRPr="00DB3813" w:rsidTr="003829AF">
        <w:trPr>
          <w:trHeight w:val="312"/>
        </w:trPr>
        <w:tc>
          <w:tcPr>
            <w:tcW w:w="9439" w:type="dxa"/>
            <w:gridSpan w:val="5"/>
            <w:vAlign w:val="center"/>
          </w:tcPr>
          <w:p w:rsidR="00F93315" w:rsidRPr="00DB3813" w:rsidRDefault="003F4CE4" w:rsidP="00DB417E">
            <w:pPr>
              <w:suppressAutoHyphens w:val="0"/>
              <w:rPr>
                <w:rFonts w:ascii="Arial" w:hAnsi="Arial" w:cs="Arial"/>
                <w:sz w:val="18"/>
                <w:szCs w:val="18"/>
                <w:lang w:val="es-ES_tradnl"/>
              </w:rPr>
            </w:pPr>
            <w:r w:rsidRPr="00DB3813">
              <w:rPr>
                <w:rFonts w:ascii="Arial" w:hAnsi="Arial" w:cs="Arial"/>
                <w:sz w:val="18"/>
                <w:szCs w:val="18"/>
                <w:lang w:val="es-ES_tradnl"/>
              </w:rPr>
              <w:t>PLAZO:</w:t>
            </w:r>
            <w:r w:rsidR="00B65EE7" w:rsidRPr="00DB3813">
              <w:rPr>
                <w:rFonts w:ascii="Arial" w:hAnsi="Arial" w:cs="Arial"/>
                <w:sz w:val="18"/>
                <w:szCs w:val="18"/>
                <w:lang w:val="es-ES_tradnl"/>
              </w:rPr>
              <w:t xml:space="preserve"> </w:t>
            </w:r>
            <w:r w:rsidR="002D2803" w:rsidRPr="00DB3813">
              <w:rPr>
                <w:rFonts w:ascii="Arial" w:hAnsi="Arial" w:cs="Arial"/>
                <w:sz w:val="18"/>
                <w:szCs w:val="18"/>
                <w:lang w:val="es-ES_tradnl"/>
              </w:rPr>
              <w:t>HASTA 72 HORAS HÁBILES ANTES DE LA FECHA DE APERTURA.</w:t>
            </w:r>
          </w:p>
        </w:tc>
      </w:tr>
      <w:tr w:rsidR="00F93315" w:rsidRPr="00DB3813" w:rsidTr="004122D9">
        <w:trPr>
          <w:trHeight w:val="312"/>
        </w:trPr>
        <w:tc>
          <w:tcPr>
            <w:tcW w:w="9439" w:type="dxa"/>
            <w:gridSpan w:val="5"/>
            <w:vAlign w:val="center"/>
          </w:tcPr>
          <w:p w:rsidR="00F93315" w:rsidRPr="00DB3813" w:rsidRDefault="003F4CE4" w:rsidP="00DB417E">
            <w:pPr>
              <w:suppressAutoHyphens w:val="0"/>
              <w:rPr>
                <w:rFonts w:ascii="Arial" w:hAnsi="Arial" w:cs="Arial"/>
                <w:sz w:val="18"/>
                <w:szCs w:val="18"/>
                <w:lang w:val="es-ES_tradnl"/>
              </w:rPr>
            </w:pPr>
            <w:r w:rsidRPr="00DB3813">
              <w:rPr>
                <w:rFonts w:ascii="Arial" w:hAnsi="Arial" w:cs="Arial"/>
                <w:sz w:val="18"/>
                <w:szCs w:val="18"/>
                <w:lang w:val="es-ES_tradnl"/>
              </w:rPr>
              <w:t>HORARIO:</w:t>
            </w:r>
            <w:r w:rsidR="002D2803" w:rsidRPr="00DB3813">
              <w:rPr>
                <w:rFonts w:ascii="Arial" w:hAnsi="Arial" w:cs="Arial"/>
                <w:sz w:val="18"/>
                <w:szCs w:val="18"/>
                <w:lang w:val="es-ES_tradnl"/>
              </w:rPr>
              <w:t xml:space="preserve"> DE LUNES A VIERNES DE 8:00 A 13:00 Y DE 14:00 A 16:00 HORAS</w:t>
            </w:r>
          </w:p>
        </w:tc>
      </w:tr>
      <w:tr w:rsidR="004122D9" w:rsidRPr="00DB3813" w:rsidTr="004122D9">
        <w:trPr>
          <w:trHeight w:val="312"/>
        </w:trPr>
        <w:tc>
          <w:tcPr>
            <w:tcW w:w="9439" w:type="dxa"/>
            <w:gridSpan w:val="5"/>
            <w:shd w:val="clear" w:color="auto" w:fill="DBE5F1"/>
            <w:vAlign w:val="center"/>
          </w:tcPr>
          <w:p w:rsidR="004122D9" w:rsidRPr="00DB3813" w:rsidRDefault="004122D9" w:rsidP="004122D9">
            <w:pPr>
              <w:suppressAutoHyphens w:val="0"/>
              <w:rPr>
                <w:rFonts w:ascii="Arial" w:hAnsi="Arial" w:cs="Arial"/>
                <w:b/>
                <w:sz w:val="18"/>
                <w:szCs w:val="18"/>
                <w:lang w:val="es-ES_tradnl"/>
              </w:rPr>
            </w:pPr>
            <w:r w:rsidRPr="00DB3813">
              <w:rPr>
                <w:rFonts w:ascii="Arial" w:hAnsi="Arial" w:cs="Arial"/>
                <w:b/>
                <w:sz w:val="18"/>
                <w:szCs w:val="18"/>
                <w:lang w:val="es-ES_tradnl"/>
              </w:rPr>
              <w:t>AUTORIZACIÓN DE LA CONVOCATORIA</w:t>
            </w:r>
          </w:p>
        </w:tc>
      </w:tr>
      <w:tr w:rsidR="00226E79" w:rsidRPr="00DB3813" w:rsidTr="00226E79">
        <w:trPr>
          <w:trHeight w:val="312"/>
        </w:trPr>
        <w:tc>
          <w:tcPr>
            <w:tcW w:w="5353" w:type="dxa"/>
            <w:gridSpan w:val="3"/>
            <w:vAlign w:val="center"/>
          </w:tcPr>
          <w:p w:rsidR="00226E79" w:rsidRPr="00DB3813" w:rsidRDefault="00226E79" w:rsidP="00DB417E">
            <w:pPr>
              <w:suppressAutoHyphens w:val="0"/>
              <w:rPr>
                <w:rFonts w:ascii="Arial" w:hAnsi="Arial" w:cs="Arial"/>
                <w:sz w:val="18"/>
                <w:szCs w:val="18"/>
                <w:lang w:val="es-ES_tradnl"/>
              </w:rPr>
            </w:pPr>
            <w:r w:rsidRPr="00DB3813">
              <w:rPr>
                <w:rFonts w:ascii="Arial" w:hAnsi="Arial" w:cs="Arial"/>
                <w:sz w:val="18"/>
                <w:szCs w:val="18"/>
                <w:lang w:val="es-ES_tradnl"/>
              </w:rPr>
              <w:t>TIPO DE ACTO ADMINISTRATIVO:</w:t>
            </w:r>
            <w:r w:rsidR="002D2803" w:rsidRPr="00DB3813">
              <w:rPr>
                <w:rFonts w:ascii="Arial" w:hAnsi="Arial" w:cs="Arial"/>
                <w:sz w:val="18"/>
                <w:szCs w:val="18"/>
                <w:lang w:val="es-ES_tradnl"/>
              </w:rPr>
              <w:t xml:space="preserve">                   RESOLUCIÓN </w:t>
            </w:r>
          </w:p>
        </w:tc>
        <w:tc>
          <w:tcPr>
            <w:tcW w:w="4086" w:type="dxa"/>
            <w:gridSpan w:val="2"/>
            <w:vAlign w:val="center"/>
          </w:tcPr>
          <w:p w:rsidR="00226E79" w:rsidRPr="00DB3813" w:rsidRDefault="00226E79" w:rsidP="00DB417E">
            <w:pPr>
              <w:suppressAutoHyphens w:val="0"/>
              <w:rPr>
                <w:rFonts w:ascii="Arial" w:hAnsi="Arial" w:cs="Arial"/>
                <w:sz w:val="18"/>
                <w:szCs w:val="18"/>
                <w:lang w:val="es-ES_tradnl"/>
              </w:rPr>
            </w:pPr>
            <w:r w:rsidRPr="00DB3813">
              <w:rPr>
                <w:rFonts w:ascii="Arial" w:hAnsi="Arial" w:cs="Arial"/>
                <w:sz w:val="18"/>
                <w:szCs w:val="18"/>
                <w:lang w:val="es-ES_tradnl"/>
              </w:rPr>
              <w:t>N°</w:t>
            </w:r>
            <w:r w:rsidR="007761C2" w:rsidRPr="00DB3813">
              <w:rPr>
                <w:rFonts w:ascii="Arial" w:hAnsi="Arial" w:cs="Arial"/>
                <w:sz w:val="18"/>
                <w:szCs w:val="18"/>
                <w:lang w:val="es-ES_tradnl"/>
              </w:rPr>
              <w:t xml:space="preserve"> </w:t>
            </w:r>
            <w:r w:rsidR="002D2803" w:rsidRPr="00DB3813">
              <w:rPr>
                <w:rFonts w:ascii="Arial" w:hAnsi="Arial" w:cs="Arial"/>
                <w:sz w:val="18"/>
                <w:szCs w:val="18"/>
                <w:lang w:val="es-ES_tradnl"/>
              </w:rPr>
              <w:t>687</w:t>
            </w:r>
          </w:p>
        </w:tc>
      </w:tr>
      <w:tr w:rsidR="004122D9" w:rsidRPr="00DB3813" w:rsidTr="003829AF">
        <w:trPr>
          <w:trHeight w:val="312"/>
        </w:trPr>
        <w:tc>
          <w:tcPr>
            <w:tcW w:w="9439" w:type="dxa"/>
            <w:gridSpan w:val="5"/>
            <w:tcBorders>
              <w:bottom w:val="single" w:sz="4" w:space="0" w:color="auto"/>
            </w:tcBorders>
            <w:vAlign w:val="center"/>
          </w:tcPr>
          <w:p w:rsidR="004122D9" w:rsidRPr="00DB3813" w:rsidRDefault="004122D9" w:rsidP="003829AF">
            <w:pPr>
              <w:suppressAutoHyphens w:val="0"/>
              <w:rPr>
                <w:rFonts w:ascii="Arial" w:hAnsi="Arial" w:cs="Arial"/>
                <w:sz w:val="18"/>
                <w:szCs w:val="18"/>
                <w:lang w:val="es-ES_tradnl"/>
              </w:rPr>
            </w:pPr>
            <w:r w:rsidRPr="00DB3813">
              <w:rPr>
                <w:rFonts w:ascii="Arial" w:hAnsi="Arial" w:cs="Arial"/>
                <w:sz w:val="18"/>
                <w:szCs w:val="18"/>
                <w:lang w:val="es-ES_tradnl"/>
              </w:rPr>
              <w:t>FECHA:</w:t>
            </w:r>
            <w:r w:rsidR="007761C2" w:rsidRPr="00DB3813">
              <w:rPr>
                <w:rFonts w:ascii="Arial" w:hAnsi="Arial" w:cs="Arial"/>
                <w:sz w:val="18"/>
                <w:szCs w:val="18"/>
                <w:lang w:val="es-ES_tradnl"/>
              </w:rPr>
              <w:t xml:space="preserve"> </w:t>
            </w:r>
            <w:r w:rsidR="002D2803" w:rsidRPr="00DB3813">
              <w:rPr>
                <w:rFonts w:ascii="Arial" w:hAnsi="Arial" w:cs="Arial"/>
                <w:sz w:val="18"/>
                <w:szCs w:val="18"/>
                <w:lang w:val="es-ES_tradnl"/>
              </w:rPr>
              <w:t>23 DE AGOSTO DE 2016.</w:t>
            </w:r>
          </w:p>
        </w:tc>
      </w:tr>
    </w:tbl>
    <w:p w:rsidR="00F93315" w:rsidRPr="00DB3813" w:rsidRDefault="00F93315" w:rsidP="00016659">
      <w:pPr>
        <w:jc w:val="both"/>
        <w:rPr>
          <w:rFonts w:ascii="Arial" w:hAnsi="Arial" w:cs="Arial"/>
          <w:b/>
          <w:sz w:val="20"/>
        </w:rPr>
      </w:pPr>
    </w:p>
    <w:p w:rsidR="00DB3813" w:rsidRDefault="00DB3813" w:rsidP="004B1A18">
      <w:pPr>
        <w:jc w:val="center"/>
        <w:rPr>
          <w:rFonts w:ascii="Arial" w:hAnsi="Arial" w:cs="Arial"/>
          <w:b/>
          <w:sz w:val="20"/>
          <w:u w:val="single"/>
        </w:rPr>
      </w:pPr>
    </w:p>
    <w:p w:rsidR="00DB3813" w:rsidRDefault="00DB3813" w:rsidP="004B1A18">
      <w:pPr>
        <w:jc w:val="center"/>
        <w:rPr>
          <w:rFonts w:ascii="Arial" w:hAnsi="Arial" w:cs="Arial"/>
          <w:b/>
          <w:sz w:val="20"/>
          <w:u w:val="single"/>
        </w:rPr>
      </w:pPr>
    </w:p>
    <w:p w:rsidR="0001383E" w:rsidRPr="00DB3813" w:rsidRDefault="003F4CE4" w:rsidP="00DB3813">
      <w:pPr>
        <w:ind w:left="284"/>
        <w:jc w:val="center"/>
        <w:rPr>
          <w:rFonts w:ascii="Arial" w:hAnsi="Arial" w:cs="Arial"/>
          <w:sz w:val="20"/>
        </w:rPr>
      </w:pPr>
      <w:r w:rsidRPr="00DB3813">
        <w:rPr>
          <w:rFonts w:ascii="Arial" w:hAnsi="Arial" w:cs="Arial"/>
          <w:b/>
          <w:sz w:val="20"/>
          <w:u w:val="single"/>
        </w:rPr>
        <w:lastRenderedPageBreak/>
        <w:t>CLAUSULAS PARTICULARES</w:t>
      </w:r>
      <w:r w:rsidR="0001383E" w:rsidRPr="00DB3813">
        <w:rPr>
          <w:rFonts w:ascii="Arial" w:hAnsi="Arial" w:cs="Arial"/>
          <w:sz w:val="20"/>
        </w:rPr>
        <w:t>:</w:t>
      </w:r>
    </w:p>
    <w:p w:rsidR="004A244E" w:rsidRPr="00DB3813" w:rsidRDefault="004A244E" w:rsidP="004B1A18">
      <w:pPr>
        <w:jc w:val="center"/>
        <w:rPr>
          <w:rFonts w:ascii="Arial" w:hAnsi="Arial" w:cs="Arial"/>
          <w:sz w:val="20"/>
        </w:rPr>
      </w:pPr>
    </w:p>
    <w:p w:rsidR="00E9565B" w:rsidRPr="00DB3813" w:rsidRDefault="00E9565B" w:rsidP="00E9565B">
      <w:pPr>
        <w:suppressAutoHyphens w:val="0"/>
        <w:autoSpaceDE w:val="0"/>
        <w:autoSpaceDN w:val="0"/>
        <w:adjustRightInd w:val="0"/>
        <w:jc w:val="both"/>
        <w:rPr>
          <w:rFonts w:ascii="Arial" w:hAnsi="Arial" w:cs="Arial"/>
          <w:b/>
          <w:sz w:val="20"/>
        </w:rPr>
      </w:pPr>
      <w:r w:rsidRPr="00DB3813">
        <w:rPr>
          <w:rFonts w:ascii="Arial" w:hAnsi="Arial" w:cs="Arial"/>
          <w:b/>
          <w:sz w:val="20"/>
        </w:rPr>
        <w:t>ARTÍCULO 1°.- PRESENTACIÓN DE OFERTAS</w:t>
      </w:r>
    </w:p>
    <w:p w:rsidR="00E9565B" w:rsidRPr="00DB3813" w:rsidRDefault="00E9565B" w:rsidP="00E9565B">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1.1.-Todos los oferentes deberán acompañar dentro del sobre de la Oferta:</w:t>
      </w:r>
    </w:p>
    <w:p w:rsidR="00E9565B" w:rsidRPr="00DB3813" w:rsidRDefault="00E9565B" w:rsidP="00E9565B">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1.1.A).- La GARANTÍA DE MANTENIMIENTO DE LA OFERTA, en los casos en que corresponda.</w:t>
      </w: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1.1.B).- Las muestras, si así lo requiriera las Especificaciones Técnicas.</w:t>
      </w: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1.1.C).- Declaración jurada de domicilio especial (ANEXO I)</w:t>
      </w:r>
    </w:p>
    <w:p w:rsidR="00E9565B" w:rsidRPr="00DB3813" w:rsidRDefault="00E9565B" w:rsidP="00E9565B">
      <w:pPr>
        <w:suppressAutoHyphens w:val="0"/>
        <w:autoSpaceDE w:val="0"/>
        <w:autoSpaceDN w:val="0"/>
        <w:adjustRightInd w:val="0"/>
        <w:jc w:val="both"/>
        <w:rPr>
          <w:rFonts w:ascii="Arial" w:hAnsi="Arial" w:cs="Arial"/>
          <w:sz w:val="20"/>
        </w:rPr>
      </w:pPr>
      <w:r w:rsidRPr="00DB3813">
        <w:rPr>
          <w:rFonts w:ascii="Arial" w:eastAsia="Calibri" w:hAnsi="Arial" w:cs="Arial"/>
          <w:bCs/>
          <w:color w:val="000000"/>
          <w:sz w:val="20"/>
          <w:lang w:val="es-AR" w:eastAsia="en-US"/>
        </w:rPr>
        <w:t xml:space="preserve">1.1.D).- </w:t>
      </w:r>
      <w:r w:rsidRPr="00DB3813">
        <w:rPr>
          <w:rFonts w:ascii="Arial" w:hAnsi="Arial" w:cs="Arial"/>
          <w:sz w:val="20"/>
          <w:lang w:val="es-ES_tradnl"/>
        </w:rPr>
        <w:t>Declaración Jurada de habilidad para contratar con la Administración Pública Nacional</w:t>
      </w:r>
      <w:r w:rsidRPr="00DB3813">
        <w:rPr>
          <w:rFonts w:ascii="Arial" w:hAnsi="Arial" w:cs="Arial"/>
          <w:sz w:val="20"/>
        </w:rPr>
        <w:t xml:space="preserve"> (ANEXO II)</w:t>
      </w:r>
    </w:p>
    <w:p w:rsidR="00E9565B" w:rsidRPr="00DB3813" w:rsidRDefault="00E9565B" w:rsidP="00E9565B">
      <w:pPr>
        <w:suppressAutoHyphens w:val="0"/>
        <w:autoSpaceDE w:val="0"/>
        <w:autoSpaceDN w:val="0"/>
        <w:adjustRightInd w:val="0"/>
        <w:jc w:val="both"/>
        <w:rPr>
          <w:rFonts w:ascii="Arial" w:hAnsi="Arial" w:cs="Arial"/>
          <w:sz w:val="20"/>
        </w:rPr>
      </w:pPr>
      <w:r w:rsidRPr="00DB3813">
        <w:rPr>
          <w:rFonts w:ascii="Arial" w:hAnsi="Arial" w:cs="Arial"/>
          <w:sz w:val="20"/>
        </w:rPr>
        <w:t xml:space="preserve">1.1.E).- </w:t>
      </w:r>
      <w:r w:rsidRPr="00DB3813">
        <w:rPr>
          <w:rFonts w:ascii="Arial" w:hAnsi="Arial" w:cs="Arial"/>
          <w:sz w:val="20"/>
          <w:lang w:val="es-ES_tradnl"/>
        </w:rPr>
        <w:t>Declaración Jurada de cumplimiento de la legislación laboral vigente</w:t>
      </w:r>
      <w:r w:rsidRPr="00DB3813">
        <w:rPr>
          <w:rFonts w:ascii="Arial" w:hAnsi="Arial" w:cs="Arial"/>
          <w:sz w:val="20"/>
        </w:rPr>
        <w:t xml:space="preserve"> (ANEXO III)</w:t>
      </w: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hAnsi="Arial" w:cs="Arial"/>
          <w:sz w:val="20"/>
        </w:rPr>
        <w:t xml:space="preserve">1.1.F).- </w:t>
      </w:r>
      <w:r w:rsidRPr="00DB3813">
        <w:rPr>
          <w:rFonts w:ascii="Arial" w:hAnsi="Arial" w:cs="Arial"/>
          <w:sz w:val="20"/>
          <w:lang w:val="es-ES_tradnl"/>
        </w:rPr>
        <w:t>Declaración Jurada de elegibilidad</w:t>
      </w:r>
      <w:r w:rsidRPr="00DB3813">
        <w:rPr>
          <w:rFonts w:ascii="Arial" w:hAnsi="Arial" w:cs="Arial"/>
          <w:sz w:val="20"/>
        </w:rPr>
        <w:t xml:space="preserve"> (ANEXO IV).</w:t>
      </w:r>
    </w:p>
    <w:p w:rsidR="00E9565B" w:rsidRPr="00DB3813" w:rsidRDefault="00E9565B" w:rsidP="00E9565B">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1.1.G).- Declaración jurada de cumplimiento de los requisitos para ser considerada una Pequeña y Mediana Empresa (PYME) (ANEXO V)</w:t>
      </w:r>
    </w:p>
    <w:p w:rsidR="00E9565B" w:rsidRPr="00DB3813" w:rsidRDefault="00E9565B" w:rsidP="00E9565B">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1.1.H).- La declaración jurada de Compre Trabajo Argentino (ANEXO VI), de acuerdo a la normativa vigente en la materia. </w:t>
      </w: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1.1.I).- La declaración jurada de de provisión y/o uso de bienes y/o materiales importados y resultado de la balanza comercial  (ANEXO VII).</w:t>
      </w: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1.1.J).- La restante información y documentación requerida en las Especificaciones Técnicas (Plan de trabajo; Certificado de Visita; Habilitaciones; etc.).</w:t>
      </w:r>
    </w:p>
    <w:p w:rsidR="00E9565B" w:rsidRPr="00DB3813" w:rsidRDefault="00E9565B" w:rsidP="00E9565B">
      <w:pPr>
        <w:spacing w:line="200" w:lineRule="atLeast"/>
        <w:jc w:val="both"/>
        <w:rPr>
          <w:rFonts w:ascii="Arial" w:hAnsi="Arial" w:cs="Arial"/>
          <w:sz w:val="20"/>
        </w:rPr>
      </w:pPr>
      <w:r w:rsidRPr="00DB3813">
        <w:rPr>
          <w:rFonts w:ascii="Arial" w:eastAsia="Calibri" w:hAnsi="Arial" w:cs="Arial"/>
          <w:bCs/>
          <w:color w:val="000000"/>
          <w:sz w:val="20"/>
          <w:lang w:val="es-AR" w:eastAsia="en-US"/>
        </w:rPr>
        <w:t>1.1.K).- Documentación para acreditar su situación en el Sistema de Información de Proveedores</w:t>
      </w:r>
      <w:r w:rsidRPr="00DB3813">
        <w:rPr>
          <w:rFonts w:ascii="Arial" w:hAnsi="Arial" w:cs="Arial"/>
          <w:sz w:val="20"/>
        </w:rPr>
        <w:t xml:space="preserve"> (SIPRO):</w:t>
      </w:r>
    </w:p>
    <w:p w:rsidR="00E9565B" w:rsidRPr="00DB3813" w:rsidRDefault="00E9565B" w:rsidP="00E9565B">
      <w:pPr>
        <w:spacing w:line="276" w:lineRule="auto"/>
        <w:jc w:val="both"/>
        <w:rPr>
          <w:rFonts w:ascii="Arial" w:hAnsi="Arial" w:cs="Arial"/>
          <w:sz w:val="20"/>
        </w:rPr>
      </w:pPr>
      <w:r w:rsidRPr="00DB3813">
        <w:rPr>
          <w:rFonts w:ascii="Arial" w:hAnsi="Arial" w:cs="Arial"/>
          <w:sz w:val="20"/>
          <w:lang w:val="es-ES_tradnl"/>
        </w:rPr>
        <w:t xml:space="preserve">1.1.K).1.- Oferentes </w:t>
      </w:r>
      <w:r w:rsidRPr="00DB3813">
        <w:rPr>
          <w:rFonts w:ascii="Arial" w:hAnsi="Arial" w:cs="Arial"/>
          <w:sz w:val="20"/>
          <w:u w:val="single"/>
        </w:rPr>
        <w:t>Inscriptos (con los datos desactualizados)</w:t>
      </w:r>
      <w:r w:rsidRPr="00DB3813">
        <w:rPr>
          <w:rFonts w:ascii="Arial" w:hAnsi="Arial" w:cs="Arial"/>
          <w:sz w:val="20"/>
        </w:rPr>
        <w:t xml:space="preserve">: Deberá acompañar la </w:t>
      </w:r>
      <w:r w:rsidRPr="00DB3813">
        <w:rPr>
          <w:rFonts w:ascii="Arial" w:hAnsi="Arial" w:cs="Arial"/>
          <w:sz w:val="20"/>
          <w:u w:val="single"/>
        </w:rPr>
        <w:t>documentación respaldatoria</w:t>
      </w:r>
      <w:r w:rsidRPr="00DB3813">
        <w:rPr>
          <w:rFonts w:ascii="Arial" w:hAnsi="Arial" w:cs="Arial"/>
          <w:sz w:val="20"/>
        </w:rPr>
        <w:t xml:space="preserve"> de los datos que fueron modificados.</w:t>
      </w:r>
    </w:p>
    <w:p w:rsidR="00E9565B" w:rsidRPr="00DB3813" w:rsidRDefault="00E9565B" w:rsidP="00E9565B">
      <w:pPr>
        <w:spacing w:line="276" w:lineRule="auto"/>
        <w:jc w:val="both"/>
        <w:rPr>
          <w:rFonts w:ascii="Arial" w:hAnsi="Arial" w:cs="Arial"/>
          <w:sz w:val="20"/>
          <w:lang w:val="es-ES_tradnl"/>
        </w:rPr>
      </w:pPr>
      <w:r w:rsidRPr="00DB3813">
        <w:rPr>
          <w:rFonts w:ascii="Arial" w:hAnsi="Arial" w:cs="Arial"/>
          <w:sz w:val="20"/>
        </w:rPr>
        <w:t>1.1.K).2.-</w:t>
      </w:r>
      <w:r w:rsidRPr="00DB3813">
        <w:rPr>
          <w:rFonts w:ascii="Arial" w:hAnsi="Arial" w:cs="Arial"/>
          <w:b/>
          <w:sz w:val="20"/>
        </w:rPr>
        <w:t xml:space="preserve"> </w:t>
      </w:r>
      <w:r w:rsidRPr="00DB3813">
        <w:rPr>
          <w:rFonts w:ascii="Arial" w:hAnsi="Arial" w:cs="Arial"/>
          <w:sz w:val="20"/>
          <w:u w:val="single"/>
        </w:rPr>
        <w:t>Preinscripción:</w:t>
      </w:r>
      <w:r w:rsidRPr="00DB3813">
        <w:rPr>
          <w:rFonts w:ascii="Arial" w:hAnsi="Arial" w:cs="Arial"/>
          <w:sz w:val="20"/>
        </w:rPr>
        <w:t xml:space="preserve"> Deberá acompañar </w:t>
      </w:r>
      <w:r w:rsidRPr="00DB3813">
        <w:rPr>
          <w:rFonts w:ascii="Arial" w:hAnsi="Arial" w:cs="Arial"/>
          <w:sz w:val="20"/>
          <w:u w:val="single"/>
        </w:rPr>
        <w:t xml:space="preserve">la </w:t>
      </w:r>
      <w:r w:rsidRPr="00DB3813">
        <w:rPr>
          <w:rFonts w:ascii="Arial" w:hAnsi="Arial" w:cs="Arial"/>
          <w:sz w:val="20"/>
          <w:u w:val="single"/>
          <w:lang w:val="es-ES_tradnl"/>
        </w:rPr>
        <w:t>documentación respaldatoria</w:t>
      </w:r>
      <w:r w:rsidRPr="00DB3813">
        <w:rPr>
          <w:rFonts w:ascii="Arial" w:hAnsi="Arial" w:cs="Arial"/>
          <w:sz w:val="20"/>
          <w:lang w:val="es-ES_tradnl"/>
        </w:rPr>
        <w:t xml:space="preserve"> de los datos cargados para la Preinscripción. </w:t>
      </w:r>
    </w:p>
    <w:p w:rsidR="00E9565B" w:rsidRPr="00DB3813" w:rsidRDefault="00E9565B" w:rsidP="00E9565B">
      <w:pPr>
        <w:spacing w:line="276" w:lineRule="auto"/>
        <w:jc w:val="both"/>
        <w:rPr>
          <w:rFonts w:ascii="Arial" w:hAnsi="Arial" w:cs="Arial"/>
          <w:i/>
          <w:sz w:val="20"/>
          <w:u w:val="single"/>
        </w:rPr>
      </w:pPr>
      <w:r w:rsidRPr="00DB3813">
        <w:rPr>
          <w:rFonts w:ascii="Arial" w:hAnsi="Arial" w:cs="Arial"/>
          <w:sz w:val="20"/>
        </w:rPr>
        <w:t xml:space="preserve">A efectos de realizar la preinscripción y/o modificación en el SIPRO deberán ingresar al sitio </w:t>
      </w:r>
      <w:r w:rsidRPr="00DB3813">
        <w:rPr>
          <w:rFonts w:ascii="Arial" w:hAnsi="Arial" w:cs="Arial"/>
          <w:sz w:val="20"/>
          <w:u w:val="single"/>
        </w:rPr>
        <w:t>“</w:t>
      </w:r>
      <w:hyperlink r:id="rId10" w:history="1">
        <w:r w:rsidRPr="00DB3813">
          <w:rPr>
            <w:rStyle w:val="Hipervnculo"/>
            <w:rFonts w:ascii="Arial" w:hAnsi="Arial" w:cs="Arial"/>
            <w:sz w:val="20"/>
          </w:rPr>
          <w:t>www.argentinacompra.gov.ar</w:t>
        </w:r>
      </w:hyperlink>
      <w:r w:rsidRPr="00DB3813">
        <w:rPr>
          <w:rFonts w:ascii="Arial" w:hAnsi="Arial" w:cs="Arial"/>
          <w:i/>
          <w:sz w:val="20"/>
          <w:u w:val="single"/>
        </w:rPr>
        <w:t>”.</w:t>
      </w:r>
    </w:p>
    <w:p w:rsidR="00E9565B" w:rsidRPr="00DB3813" w:rsidRDefault="00E9565B" w:rsidP="00E9565B">
      <w:pPr>
        <w:spacing w:line="276" w:lineRule="auto"/>
        <w:jc w:val="both"/>
        <w:rPr>
          <w:rFonts w:ascii="Arial" w:hAnsi="Arial" w:cs="Arial"/>
          <w:i/>
          <w:sz w:val="20"/>
          <w:u w:val="single"/>
        </w:rPr>
      </w:pP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De conformidad con la Ley N° 26.940, los oferentes no deberán registrar sanciones vigentes  en el Registro Público de Empleadores con Sanciones Laborales (REPSAL) al momento de la apertura de ofertas, en la etapa de evaluación o al momento de la adjudicación, de lo contrario, su oferta resultara desestimada de conformidad con lo dispuesto en el artículo 84, inciso h) del Reglamento aprobado por el Decreto N° 893/12.</w:t>
      </w:r>
    </w:p>
    <w:p w:rsidR="00E9565B"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p>
    <w:p w:rsidR="001661A5" w:rsidRPr="00DB3813" w:rsidRDefault="00E9565B" w:rsidP="00E9565B">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(Los interesados podrán solicitar, verbalmente o por escrito, a la autoridad administrativa la autenticación de copias de documentos que deban presentar en un procedimiento, quien las certificará mediante el cotejo de las copias con el documento original).</w:t>
      </w:r>
    </w:p>
    <w:p w:rsidR="0079118E" w:rsidRPr="00DB3813" w:rsidRDefault="0079118E">
      <w:pPr>
        <w:rPr>
          <w:rFonts w:ascii="Arial" w:eastAsia="Calibri" w:hAnsi="Arial" w:cs="Arial"/>
          <w:bCs/>
          <w:color w:val="000000"/>
          <w:sz w:val="20"/>
          <w:lang w:val="es-AR" w:eastAsia="en-US"/>
        </w:rPr>
      </w:pPr>
    </w:p>
    <w:p w:rsidR="004A244E" w:rsidRPr="00DB3813" w:rsidRDefault="004A244E" w:rsidP="004A244E">
      <w:pPr>
        <w:spacing w:line="200" w:lineRule="atLeast"/>
        <w:rPr>
          <w:rFonts w:ascii="Arial" w:hAnsi="Arial" w:cs="Arial"/>
          <w:b/>
          <w:sz w:val="20"/>
        </w:rPr>
      </w:pPr>
      <w:r w:rsidRPr="00DB3813">
        <w:rPr>
          <w:rFonts w:ascii="Arial" w:hAnsi="Arial" w:cs="Arial"/>
          <w:b/>
          <w:sz w:val="20"/>
        </w:rPr>
        <w:t>ARTÍCULO 2°.- FORMA DE PRESENTACIÓN DE LA OFERTA:</w:t>
      </w:r>
    </w:p>
    <w:p w:rsidR="004A244E" w:rsidRPr="00DB3813" w:rsidRDefault="004A244E" w:rsidP="004A244E">
      <w:pPr>
        <w:spacing w:line="200" w:lineRule="atLeast"/>
        <w:jc w:val="both"/>
        <w:rPr>
          <w:rFonts w:ascii="Arial" w:hAnsi="Arial" w:cs="Arial"/>
          <w:sz w:val="20"/>
        </w:rPr>
      </w:pPr>
      <w:r w:rsidRPr="00DB3813">
        <w:rPr>
          <w:rFonts w:ascii="Arial" w:hAnsi="Arial" w:cs="Arial"/>
          <w:sz w:val="20"/>
        </w:rPr>
        <w:t xml:space="preserve">La propuesta de cada oferente deberá presentarse mediante el formulario de cotización hasta el día y hora indicados en este Pliego en ORIGINAL, debidamente completa y firmada, en </w:t>
      </w:r>
      <w:r w:rsidRPr="00DB3813">
        <w:rPr>
          <w:rFonts w:ascii="Arial" w:hAnsi="Arial" w:cs="Arial"/>
          <w:b/>
          <w:sz w:val="20"/>
        </w:rPr>
        <w:t>UN (1) sobre</w:t>
      </w:r>
      <w:r w:rsidRPr="00DB3813">
        <w:rPr>
          <w:rFonts w:ascii="Arial" w:hAnsi="Arial" w:cs="Arial"/>
          <w:sz w:val="20"/>
        </w:rPr>
        <w:t xml:space="preserve"> cerrado identificado de la siguiente manera:</w:t>
      </w:r>
    </w:p>
    <w:p w:rsidR="004A244E" w:rsidRPr="00DB3813" w:rsidRDefault="004A244E" w:rsidP="004A244E">
      <w:pPr>
        <w:spacing w:line="200" w:lineRule="atLeast"/>
        <w:jc w:val="both"/>
        <w:rPr>
          <w:rFonts w:ascii="Arial" w:hAnsi="Arial" w:cs="Arial"/>
          <w:sz w:val="20"/>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sz w:val="16"/>
          <w:szCs w:val="16"/>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sz w:val="16"/>
          <w:szCs w:val="16"/>
        </w:rPr>
      </w:pPr>
      <w:r w:rsidRPr="00DB3813">
        <w:rPr>
          <w:rFonts w:ascii="Arial" w:hAnsi="Arial" w:cs="Arial"/>
          <w:sz w:val="16"/>
          <w:szCs w:val="16"/>
        </w:rPr>
        <w:t>ADMINISTRACIÓN NACIONAL DE AVIACIÓN CIVIL</w:t>
      </w: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r w:rsidRPr="00DB3813">
        <w:rPr>
          <w:rFonts w:ascii="Arial" w:hAnsi="Arial" w:cs="Arial"/>
          <w:bCs/>
          <w:sz w:val="16"/>
          <w:szCs w:val="16"/>
        </w:rPr>
        <w:t xml:space="preserve">LICITACIÓN </w:t>
      </w:r>
      <w:r w:rsidR="00462F57" w:rsidRPr="00DB3813">
        <w:rPr>
          <w:rFonts w:ascii="Arial" w:hAnsi="Arial" w:cs="Arial"/>
          <w:bCs/>
          <w:sz w:val="16"/>
          <w:szCs w:val="16"/>
        </w:rPr>
        <w:t xml:space="preserve">PRIVADA </w:t>
      </w:r>
      <w:r w:rsidRPr="00DB3813">
        <w:rPr>
          <w:rFonts w:ascii="Arial" w:hAnsi="Arial" w:cs="Arial"/>
          <w:bCs/>
          <w:sz w:val="16"/>
          <w:szCs w:val="16"/>
        </w:rPr>
        <w:t>N°:  / AÑO N°</w:t>
      </w:r>
      <w:r w:rsidR="001B6FD5" w:rsidRPr="00DB3813">
        <w:rPr>
          <w:rFonts w:ascii="Arial" w:hAnsi="Arial" w:cs="Arial"/>
          <w:bCs/>
          <w:sz w:val="16"/>
          <w:szCs w:val="16"/>
        </w:rPr>
        <w:t xml:space="preserve"> 2015</w:t>
      </w:r>
      <w:r w:rsidRPr="00DB3813">
        <w:rPr>
          <w:rFonts w:ascii="Arial" w:hAnsi="Arial" w:cs="Arial"/>
          <w:bCs/>
          <w:sz w:val="16"/>
          <w:szCs w:val="16"/>
        </w:rPr>
        <w:t xml:space="preserve"> .-</w:t>
      </w:r>
    </w:p>
    <w:p w:rsidR="00E24DA5" w:rsidRPr="00DB3813" w:rsidRDefault="00E24DA5"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sz w:val="16"/>
          <w:szCs w:val="16"/>
        </w:rPr>
      </w:pPr>
      <w:r w:rsidRPr="00DB3813">
        <w:rPr>
          <w:rFonts w:ascii="Arial" w:hAnsi="Arial" w:cs="Arial"/>
          <w:sz w:val="16"/>
          <w:szCs w:val="16"/>
        </w:rPr>
        <w:t>OBJETO DE LA CONTRATACIÓN:</w:t>
      </w:r>
      <w:r w:rsidR="001B6FD5" w:rsidRPr="00DB3813">
        <w:rPr>
          <w:rFonts w:ascii="Arial" w:hAnsi="Arial" w:cs="Arial"/>
          <w:sz w:val="16"/>
          <w:szCs w:val="16"/>
        </w:rPr>
        <w:t xml:space="preserve"> </w:t>
      </w:r>
      <w:r w:rsidR="001B6FD5" w:rsidRPr="00DB3813">
        <w:rPr>
          <w:rFonts w:ascii="Arial" w:hAnsi="Arial" w:cs="Arial"/>
          <w:sz w:val="16"/>
          <w:szCs w:val="16"/>
          <w:lang w:val="es-ES_tradnl"/>
        </w:rPr>
        <w:t>CONTRATACIÓN DEL SERVICIO EN COMODATO DE DISPENSER DE AGUA FRIO/CALOR Y PROVISIÓN DE AGUA MINERALIZADA EN BIDONES.</w:t>
      </w: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sz w:val="16"/>
          <w:szCs w:val="16"/>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r w:rsidRPr="00DB3813">
        <w:rPr>
          <w:rFonts w:ascii="Arial" w:hAnsi="Arial" w:cs="Arial"/>
          <w:bCs/>
          <w:sz w:val="16"/>
          <w:szCs w:val="16"/>
        </w:rPr>
        <w:t>FECHA Y HORA DE APERTURA:</w:t>
      </w: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r w:rsidRPr="00DB3813">
        <w:rPr>
          <w:rFonts w:ascii="Arial" w:hAnsi="Arial" w:cs="Arial"/>
          <w:bCs/>
          <w:sz w:val="16"/>
          <w:szCs w:val="16"/>
        </w:rPr>
        <w:t>RAZÓN SOCIAL:</w:t>
      </w: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6"/>
          <w:szCs w:val="16"/>
        </w:rPr>
      </w:pPr>
      <w:r w:rsidRPr="00DB3813">
        <w:rPr>
          <w:rFonts w:ascii="Arial" w:hAnsi="Arial" w:cs="Arial"/>
          <w:bCs/>
          <w:sz w:val="16"/>
          <w:szCs w:val="16"/>
        </w:rPr>
        <w:t>CUIT:</w:t>
      </w:r>
    </w:p>
    <w:p w:rsidR="004A244E" w:rsidRPr="00DB3813"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20"/>
        </w:rPr>
      </w:pPr>
    </w:p>
    <w:p w:rsidR="004014A1" w:rsidRPr="00DB3813" w:rsidRDefault="004014A1" w:rsidP="00F721CC">
      <w:pPr>
        <w:rPr>
          <w:rFonts w:ascii="Arial" w:hAnsi="Arial" w:cs="Arial"/>
          <w:b/>
          <w:sz w:val="20"/>
        </w:rPr>
      </w:pPr>
    </w:p>
    <w:p w:rsidR="00F721CC" w:rsidRPr="00DB3813" w:rsidRDefault="00F721CC" w:rsidP="00F721CC">
      <w:pPr>
        <w:rPr>
          <w:rFonts w:ascii="Arial" w:hAnsi="Arial" w:cs="Arial"/>
          <w:b/>
          <w:sz w:val="20"/>
          <w:lang w:val="es-ES_tradnl"/>
        </w:rPr>
      </w:pPr>
      <w:r w:rsidRPr="00DB3813">
        <w:rPr>
          <w:rFonts w:ascii="Arial" w:hAnsi="Arial" w:cs="Arial"/>
          <w:b/>
          <w:sz w:val="20"/>
        </w:rPr>
        <w:t xml:space="preserve">ARTÍCULO </w:t>
      </w:r>
      <w:r w:rsidR="004A244E" w:rsidRPr="00DB3813">
        <w:rPr>
          <w:rFonts w:ascii="Arial" w:hAnsi="Arial" w:cs="Arial"/>
          <w:b/>
          <w:sz w:val="20"/>
        </w:rPr>
        <w:t>3</w:t>
      </w:r>
      <w:r w:rsidR="001903C4" w:rsidRPr="00DB3813">
        <w:rPr>
          <w:rFonts w:ascii="Arial" w:hAnsi="Arial" w:cs="Arial"/>
          <w:b/>
          <w:sz w:val="20"/>
        </w:rPr>
        <w:t>°</w:t>
      </w:r>
      <w:r w:rsidRPr="00DB3813">
        <w:rPr>
          <w:rFonts w:ascii="Arial" w:hAnsi="Arial" w:cs="Arial"/>
          <w:b/>
          <w:sz w:val="20"/>
        </w:rPr>
        <w:t>.- GARANTIAS:</w:t>
      </w:r>
    </w:p>
    <w:p w:rsidR="001903C4" w:rsidRPr="00DB3813" w:rsidRDefault="00634CE7" w:rsidP="00F721CC">
      <w:pPr>
        <w:tabs>
          <w:tab w:val="left" w:pos="567"/>
        </w:tabs>
        <w:jc w:val="both"/>
        <w:rPr>
          <w:rFonts w:ascii="Arial" w:hAnsi="Arial" w:cs="Arial"/>
          <w:sz w:val="20"/>
        </w:rPr>
      </w:pPr>
      <w:r w:rsidRPr="00DB3813">
        <w:rPr>
          <w:rFonts w:ascii="Arial" w:hAnsi="Arial" w:cs="Arial"/>
          <w:sz w:val="20"/>
        </w:rPr>
        <w:t>3.</w:t>
      </w:r>
      <w:r w:rsidR="00A7612D" w:rsidRPr="00DB3813">
        <w:rPr>
          <w:rFonts w:ascii="Arial" w:hAnsi="Arial" w:cs="Arial"/>
          <w:sz w:val="20"/>
        </w:rPr>
        <w:t xml:space="preserve">1.- </w:t>
      </w:r>
      <w:r w:rsidR="001903C4" w:rsidRPr="00DB3813">
        <w:rPr>
          <w:rFonts w:ascii="Arial" w:hAnsi="Arial" w:cs="Arial"/>
          <w:sz w:val="20"/>
        </w:rPr>
        <w:t>Solo se aceptarán</w:t>
      </w:r>
      <w:r w:rsidR="00321307" w:rsidRPr="00DB3813">
        <w:rPr>
          <w:rFonts w:ascii="Arial" w:hAnsi="Arial" w:cs="Arial"/>
          <w:sz w:val="20"/>
        </w:rPr>
        <w:t xml:space="preserve"> los siguientes medios</w:t>
      </w:r>
      <w:r w:rsidR="001903C4" w:rsidRPr="00DB3813">
        <w:rPr>
          <w:rFonts w:ascii="Arial" w:hAnsi="Arial" w:cs="Arial"/>
          <w:sz w:val="20"/>
        </w:rPr>
        <w:t>:</w:t>
      </w:r>
    </w:p>
    <w:p w:rsidR="001903C4" w:rsidRPr="00DB3813" w:rsidRDefault="00C0106B" w:rsidP="00F721CC">
      <w:pPr>
        <w:tabs>
          <w:tab w:val="left" w:pos="567"/>
        </w:tabs>
        <w:jc w:val="both"/>
        <w:rPr>
          <w:rFonts w:ascii="Arial" w:hAnsi="Arial" w:cs="Arial"/>
          <w:sz w:val="20"/>
        </w:rPr>
      </w:pPr>
      <w:r w:rsidRPr="00DB3813">
        <w:rPr>
          <w:rFonts w:ascii="Arial" w:hAnsi="Arial" w:cs="Arial"/>
          <w:sz w:val="20"/>
        </w:rPr>
        <w:lastRenderedPageBreak/>
        <w:t>3.1.A</w:t>
      </w:r>
      <w:r w:rsidR="00A7612D" w:rsidRPr="00DB3813">
        <w:rPr>
          <w:rFonts w:ascii="Arial" w:hAnsi="Arial" w:cs="Arial"/>
          <w:sz w:val="20"/>
        </w:rPr>
        <w:t>)</w:t>
      </w:r>
      <w:r w:rsidR="00E9565B" w:rsidRPr="00DB3813">
        <w:rPr>
          <w:rFonts w:ascii="Arial" w:hAnsi="Arial" w:cs="Arial"/>
          <w:sz w:val="20"/>
        </w:rPr>
        <w:t>.-</w:t>
      </w:r>
      <w:r w:rsidR="00A7612D" w:rsidRPr="00DB3813">
        <w:rPr>
          <w:rFonts w:ascii="Arial" w:hAnsi="Arial" w:cs="Arial"/>
          <w:sz w:val="20"/>
        </w:rPr>
        <w:t xml:space="preserve"> </w:t>
      </w:r>
      <w:r w:rsidR="001903C4" w:rsidRPr="00DB3813">
        <w:rPr>
          <w:rFonts w:ascii="Arial" w:hAnsi="Arial" w:cs="Arial"/>
          <w:sz w:val="20"/>
        </w:rPr>
        <w:t xml:space="preserve">PAGARÉ: </w:t>
      </w:r>
      <w:r w:rsidR="00D04F66" w:rsidRPr="00DB3813">
        <w:rPr>
          <w:rFonts w:ascii="Arial" w:hAnsi="Arial" w:cs="Arial"/>
          <w:sz w:val="20"/>
        </w:rPr>
        <w:t>Solo en los casos que el importe</w:t>
      </w:r>
      <w:r w:rsidR="00865947" w:rsidRPr="00DB3813">
        <w:rPr>
          <w:rFonts w:ascii="Arial" w:hAnsi="Arial" w:cs="Arial"/>
          <w:sz w:val="20"/>
        </w:rPr>
        <w:t xml:space="preserve"> de la </w:t>
      </w:r>
      <w:r w:rsidR="00906AFE" w:rsidRPr="00DB3813">
        <w:rPr>
          <w:rFonts w:ascii="Arial" w:hAnsi="Arial" w:cs="Arial"/>
          <w:sz w:val="20"/>
        </w:rPr>
        <w:t>garantía</w:t>
      </w:r>
      <w:r w:rsidR="00D04F66" w:rsidRPr="00DB3813">
        <w:rPr>
          <w:rFonts w:ascii="Arial" w:hAnsi="Arial" w:cs="Arial"/>
          <w:sz w:val="20"/>
        </w:rPr>
        <w:t xml:space="preserve"> no supere los</w:t>
      </w:r>
      <w:r w:rsidR="00545240" w:rsidRPr="00DB3813">
        <w:rPr>
          <w:rFonts w:ascii="Arial" w:hAnsi="Arial" w:cs="Arial"/>
          <w:sz w:val="20"/>
        </w:rPr>
        <w:t xml:space="preserve"> QUINCE (15) MODULOS ($15.000), el oferente podrá constituir garantía mediante</w:t>
      </w:r>
      <w:r w:rsidR="00865947" w:rsidRPr="00DB3813">
        <w:rPr>
          <w:rFonts w:ascii="Arial" w:hAnsi="Arial" w:cs="Arial"/>
          <w:sz w:val="20"/>
        </w:rPr>
        <w:t xml:space="preserve"> </w:t>
      </w:r>
      <w:r w:rsidR="00F721CC" w:rsidRPr="00DB3813">
        <w:rPr>
          <w:rFonts w:ascii="Arial" w:hAnsi="Arial" w:cs="Arial"/>
          <w:sz w:val="20"/>
        </w:rPr>
        <w:t>un pagaré</w:t>
      </w:r>
      <w:r w:rsidR="00545240" w:rsidRPr="00DB3813">
        <w:rPr>
          <w:rFonts w:ascii="Arial" w:hAnsi="Arial" w:cs="Arial"/>
          <w:sz w:val="20"/>
        </w:rPr>
        <w:t xml:space="preserve">  el cual </w:t>
      </w:r>
      <w:r w:rsidR="00F721CC" w:rsidRPr="00DB3813">
        <w:rPr>
          <w:rFonts w:ascii="Arial" w:hAnsi="Arial" w:cs="Arial"/>
          <w:sz w:val="20"/>
        </w:rPr>
        <w:t>deberá extenderse a favor de la ADMINISTRACIÓN NACIONAL DE AVIACIÓN CIVIL (ANAC)</w:t>
      </w:r>
      <w:r w:rsidR="00FD252F" w:rsidRPr="00DB3813">
        <w:rPr>
          <w:rFonts w:ascii="Arial" w:hAnsi="Arial" w:cs="Arial"/>
          <w:sz w:val="20"/>
        </w:rPr>
        <w:t>.</w:t>
      </w:r>
    </w:p>
    <w:p w:rsidR="00F721CC" w:rsidRPr="00DB3813" w:rsidRDefault="00C0106B" w:rsidP="00F721CC">
      <w:pPr>
        <w:tabs>
          <w:tab w:val="left" w:pos="567"/>
        </w:tabs>
        <w:jc w:val="both"/>
        <w:rPr>
          <w:rFonts w:ascii="Arial" w:hAnsi="Arial" w:cs="Arial"/>
          <w:sz w:val="20"/>
        </w:rPr>
      </w:pPr>
      <w:r w:rsidRPr="00DB3813">
        <w:rPr>
          <w:rFonts w:ascii="Arial" w:hAnsi="Arial" w:cs="Arial"/>
          <w:sz w:val="20"/>
        </w:rPr>
        <w:t>3.1.B</w:t>
      </w:r>
      <w:r w:rsidR="00A7612D" w:rsidRPr="00DB3813">
        <w:rPr>
          <w:rFonts w:ascii="Arial" w:hAnsi="Arial" w:cs="Arial"/>
          <w:sz w:val="20"/>
        </w:rPr>
        <w:t>)</w:t>
      </w:r>
      <w:r w:rsidR="00E9565B" w:rsidRPr="00DB3813">
        <w:rPr>
          <w:rFonts w:ascii="Arial" w:hAnsi="Arial" w:cs="Arial"/>
          <w:sz w:val="20"/>
        </w:rPr>
        <w:t>.-</w:t>
      </w:r>
      <w:r w:rsidR="00A7612D" w:rsidRPr="00DB3813">
        <w:rPr>
          <w:rFonts w:ascii="Arial" w:hAnsi="Arial" w:cs="Arial"/>
          <w:sz w:val="20"/>
        </w:rPr>
        <w:t xml:space="preserve"> </w:t>
      </w:r>
      <w:r w:rsidR="001903C4" w:rsidRPr="00DB3813">
        <w:rPr>
          <w:rFonts w:ascii="Arial" w:hAnsi="Arial" w:cs="Arial"/>
          <w:sz w:val="20"/>
        </w:rPr>
        <w:t>SEGURO DE CAUCIÓN: S</w:t>
      </w:r>
      <w:r w:rsidR="00F721CC" w:rsidRPr="00DB3813">
        <w:rPr>
          <w:rFonts w:ascii="Arial" w:hAnsi="Arial" w:cs="Arial"/>
          <w:sz w:val="20"/>
        </w:rPr>
        <w:t xml:space="preserve">i la forma elegida es mediante un Seguro de Caución, la póliza deberá ser extendida a favor de ADMINISTRACIÓN NACIONAL DE AVIACIÓN CIVIL (ANAC), la </w:t>
      </w:r>
      <w:r w:rsidR="004014A1" w:rsidRPr="00DB3813">
        <w:rPr>
          <w:rFonts w:ascii="Arial" w:hAnsi="Arial" w:cs="Arial"/>
          <w:sz w:val="20"/>
        </w:rPr>
        <w:t xml:space="preserve">Compañía Aseguradora </w:t>
      </w:r>
      <w:r w:rsidR="00F721CC" w:rsidRPr="00DB3813">
        <w:rPr>
          <w:rFonts w:ascii="Arial" w:hAnsi="Arial" w:cs="Arial"/>
          <w:sz w:val="20"/>
        </w:rPr>
        <w:t>deberá estar autorizada por la Superintendencia de Seguros de la Nación.</w:t>
      </w:r>
      <w:r w:rsidR="00FD252F" w:rsidRPr="00DB3813">
        <w:rPr>
          <w:rFonts w:ascii="Arial" w:hAnsi="Arial" w:cs="Arial"/>
          <w:sz w:val="20"/>
        </w:rPr>
        <w:t xml:space="preserve"> Deberá indicarse en forma expresa el número de expediente y contratación que garantiza y para las Garantías de Mantenimiento de Oferta deberá consignar también el número de orden de compra o contrato respectivo. Las garantías que se extiendan deberán estar fechadas en el día del retiro de la Orden de Compra/Contrato o posterior, no se admitirán fechas de emisión en blanco.</w:t>
      </w:r>
      <w:r w:rsidR="00865947" w:rsidRPr="00DB3813">
        <w:rPr>
          <w:rFonts w:ascii="Arial" w:hAnsi="Arial" w:cs="Arial"/>
          <w:sz w:val="20"/>
        </w:rPr>
        <w:t xml:space="preserve"> Si el importe de la garantía supera los QUINCE (15) MODULOS ($15.000) la misma deberá constituirse de manera obligatoria mediante Póliza de Seguro de Caución conforme Art. 101 Apartado. g) Decreto 893/12.</w:t>
      </w:r>
    </w:p>
    <w:p w:rsidR="0079118E" w:rsidRPr="00DB3813" w:rsidRDefault="00634CE7">
      <w:pPr>
        <w:tabs>
          <w:tab w:val="left" w:pos="567"/>
        </w:tabs>
        <w:rPr>
          <w:rFonts w:ascii="Arial" w:hAnsi="Arial" w:cs="Arial"/>
          <w:sz w:val="20"/>
        </w:rPr>
      </w:pPr>
      <w:r w:rsidRPr="00DB3813">
        <w:rPr>
          <w:rFonts w:ascii="Arial" w:hAnsi="Arial" w:cs="Arial"/>
          <w:sz w:val="20"/>
        </w:rPr>
        <w:t>3.2</w:t>
      </w:r>
      <w:r w:rsidR="00785F14" w:rsidRPr="00DB3813">
        <w:rPr>
          <w:rFonts w:ascii="Arial" w:hAnsi="Arial" w:cs="Arial"/>
          <w:sz w:val="20"/>
        </w:rPr>
        <w:t xml:space="preserve">.- </w:t>
      </w:r>
      <w:r w:rsidR="00A7612D" w:rsidRPr="00DB3813">
        <w:rPr>
          <w:rFonts w:ascii="Arial" w:hAnsi="Arial" w:cs="Arial"/>
          <w:sz w:val="20"/>
        </w:rPr>
        <w:t xml:space="preserve">Monto de la </w:t>
      </w:r>
      <w:r w:rsidR="00E87552" w:rsidRPr="00DB3813">
        <w:rPr>
          <w:rFonts w:ascii="Arial" w:hAnsi="Arial" w:cs="Arial"/>
          <w:sz w:val="20"/>
        </w:rPr>
        <w:t>Garantía</w:t>
      </w:r>
      <w:r w:rsidR="00A7612D" w:rsidRPr="00DB3813">
        <w:rPr>
          <w:rFonts w:ascii="Arial" w:hAnsi="Arial" w:cs="Arial"/>
          <w:sz w:val="20"/>
        </w:rPr>
        <w:t>:</w:t>
      </w:r>
      <w:r w:rsidR="00A7612D" w:rsidRPr="00DB3813">
        <w:rPr>
          <w:rFonts w:ascii="Arial" w:hAnsi="Arial" w:cs="Arial"/>
          <w:sz w:val="20"/>
        </w:rPr>
        <w:br/>
      </w:r>
      <w:r w:rsidR="005D2614" w:rsidRPr="00DB3813">
        <w:rPr>
          <w:rFonts w:ascii="Arial" w:hAnsi="Arial" w:cs="Arial"/>
          <w:sz w:val="20"/>
        </w:rPr>
        <w:t>3.2.</w:t>
      </w:r>
      <w:r w:rsidR="00A7612D" w:rsidRPr="00DB3813">
        <w:rPr>
          <w:rFonts w:ascii="Arial" w:hAnsi="Arial" w:cs="Arial"/>
          <w:sz w:val="20"/>
        </w:rPr>
        <w:t>A)</w:t>
      </w:r>
      <w:r w:rsidR="00E9565B" w:rsidRPr="00DB3813">
        <w:rPr>
          <w:rFonts w:ascii="Arial" w:hAnsi="Arial" w:cs="Arial"/>
          <w:sz w:val="20"/>
        </w:rPr>
        <w:t>.-</w:t>
      </w:r>
      <w:r w:rsidR="00A7612D" w:rsidRPr="00DB3813">
        <w:rPr>
          <w:rFonts w:ascii="Arial" w:hAnsi="Arial" w:cs="Arial"/>
          <w:sz w:val="20"/>
        </w:rPr>
        <w:t xml:space="preserve"> Garantía</w:t>
      </w:r>
      <w:r w:rsidR="00785F14" w:rsidRPr="00DB3813">
        <w:rPr>
          <w:rFonts w:ascii="Arial" w:hAnsi="Arial" w:cs="Arial"/>
          <w:sz w:val="20"/>
        </w:rPr>
        <w:t xml:space="preserve"> de Mantenimiento de </w:t>
      </w:r>
      <w:r w:rsidR="00A7612D" w:rsidRPr="00DB3813">
        <w:rPr>
          <w:rFonts w:ascii="Arial" w:hAnsi="Arial" w:cs="Arial"/>
          <w:sz w:val="20"/>
        </w:rPr>
        <w:t>Oferta: CINCO</w:t>
      </w:r>
      <w:r w:rsidR="00785F14" w:rsidRPr="00DB3813">
        <w:rPr>
          <w:rFonts w:ascii="Arial" w:hAnsi="Arial" w:cs="Arial"/>
          <w:sz w:val="20"/>
        </w:rPr>
        <w:t xml:space="preserve"> POR CIENTO (5%) del</w:t>
      </w:r>
      <w:r w:rsidR="001554F5" w:rsidRPr="00DB3813">
        <w:rPr>
          <w:rFonts w:ascii="Arial" w:hAnsi="Arial" w:cs="Arial"/>
          <w:sz w:val="20"/>
        </w:rPr>
        <w:t xml:space="preserve"> monto</w:t>
      </w:r>
      <w:r w:rsidR="00785F14" w:rsidRPr="00DB3813">
        <w:rPr>
          <w:rFonts w:ascii="Arial" w:hAnsi="Arial" w:cs="Arial"/>
          <w:sz w:val="20"/>
        </w:rPr>
        <w:t xml:space="preserve"> total </w:t>
      </w:r>
      <w:r w:rsidR="00D04F66" w:rsidRPr="00DB3813">
        <w:rPr>
          <w:rFonts w:ascii="Arial" w:hAnsi="Arial" w:cs="Arial"/>
          <w:sz w:val="20"/>
        </w:rPr>
        <w:t>ofertado.</w:t>
      </w:r>
    </w:p>
    <w:p w:rsidR="001903C4" w:rsidRPr="00DB3813" w:rsidRDefault="005D2614" w:rsidP="00F721CC">
      <w:pPr>
        <w:tabs>
          <w:tab w:val="left" w:pos="567"/>
        </w:tabs>
        <w:jc w:val="both"/>
        <w:rPr>
          <w:rFonts w:ascii="Arial" w:hAnsi="Arial" w:cs="Arial"/>
          <w:sz w:val="20"/>
        </w:rPr>
      </w:pPr>
      <w:r w:rsidRPr="00DB3813">
        <w:rPr>
          <w:rFonts w:ascii="Arial" w:hAnsi="Arial" w:cs="Arial"/>
          <w:sz w:val="20"/>
        </w:rPr>
        <w:t>3.2.</w:t>
      </w:r>
      <w:r w:rsidR="00A7612D" w:rsidRPr="00DB3813">
        <w:rPr>
          <w:rFonts w:ascii="Arial" w:hAnsi="Arial" w:cs="Arial"/>
          <w:sz w:val="20"/>
        </w:rPr>
        <w:t>B)</w:t>
      </w:r>
      <w:r w:rsidR="00E9565B" w:rsidRPr="00DB3813">
        <w:rPr>
          <w:rFonts w:ascii="Arial" w:hAnsi="Arial" w:cs="Arial"/>
          <w:sz w:val="20"/>
        </w:rPr>
        <w:t xml:space="preserve">.- </w:t>
      </w:r>
      <w:r w:rsidR="00A7612D" w:rsidRPr="00DB3813">
        <w:rPr>
          <w:rFonts w:ascii="Arial" w:hAnsi="Arial" w:cs="Arial"/>
          <w:sz w:val="20"/>
        </w:rPr>
        <w:t>Garantía</w:t>
      </w:r>
      <w:r w:rsidR="00785F14" w:rsidRPr="00DB3813">
        <w:rPr>
          <w:rFonts w:ascii="Arial" w:hAnsi="Arial" w:cs="Arial"/>
          <w:sz w:val="20"/>
        </w:rPr>
        <w:t xml:space="preserve"> de Cumplimiento del </w:t>
      </w:r>
      <w:r w:rsidR="00A7612D" w:rsidRPr="00DB3813">
        <w:rPr>
          <w:rFonts w:ascii="Arial" w:hAnsi="Arial" w:cs="Arial"/>
          <w:sz w:val="20"/>
        </w:rPr>
        <w:t xml:space="preserve">Contrato: </w:t>
      </w:r>
      <w:r w:rsidR="00785F14" w:rsidRPr="00DB3813">
        <w:rPr>
          <w:rFonts w:ascii="Arial" w:hAnsi="Arial" w:cs="Arial"/>
          <w:sz w:val="20"/>
        </w:rPr>
        <w:t xml:space="preserve">DIEZ POR CIENTO (10%) del monto total del </w:t>
      </w:r>
      <w:r w:rsidR="0079118E" w:rsidRPr="00DB3813">
        <w:rPr>
          <w:rFonts w:ascii="Arial" w:hAnsi="Arial" w:cs="Arial"/>
          <w:sz w:val="20"/>
        </w:rPr>
        <w:t>C</w:t>
      </w:r>
      <w:r w:rsidR="00785F14" w:rsidRPr="00DB3813">
        <w:rPr>
          <w:rFonts w:ascii="Arial" w:hAnsi="Arial" w:cs="Arial"/>
          <w:sz w:val="20"/>
        </w:rPr>
        <w:t>ontrato</w:t>
      </w:r>
      <w:r w:rsidR="0079118E" w:rsidRPr="00DB3813">
        <w:rPr>
          <w:rFonts w:ascii="Arial" w:hAnsi="Arial" w:cs="Arial"/>
          <w:sz w:val="20"/>
        </w:rPr>
        <w:t>.</w:t>
      </w:r>
    </w:p>
    <w:p w:rsidR="009C3948" w:rsidRPr="00DB3813" w:rsidRDefault="009C3948" w:rsidP="003F16D0">
      <w:pPr>
        <w:jc w:val="both"/>
        <w:rPr>
          <w:rFonts w:ascii="Arial" w:hAnsi="Arial" w:cs="Arial"/>
          <w:b/>
          <w:sz w:val="20"/>
        </w:rPr>
      </w:pPr>
    </w:p>
    <w:p w:rsidR="00485998" w:rsidRPr="00DB3813" w:rsidRDefault="003F16D0" w:rsidP="00765E8B">
      <w:pPr>
        <w:jc w:val="both"/>
        <w:rPr>
          <w:rFonts w:ascii="Arial" w:hAnsi="Arial" w:cs="Arial"/>
          <w:b/>
          <w:sz w:val="20"/>
        </w:rPr>
      </w:pPr>
      <w:r w:rsidRPr="00DB3813">
        <w:rPr>
          <w:rFonts w:ascii="Arial" w:hAnsi="Arial" w:cs="Arial"/>
          <w:b/>
          <w:sz w:val="20"/>
        </w:rPr>
        <w:t xml:space="preserve">ARTÍCULO </w:t>
      </w:r>
      <w:r w:rsidR="004A244E" w:rsidRPr="00DB3813">
        <w:rPr>
          <w:rFonts w:ascii="Arial" w:hAnsi="Arial" w:cs="Arial"/>
          <w:b/>
          <w:sz w:val="20"/>
        </w:rPr>
        <w:t>4</w:t>
      </w:r>
      <w:r w:rsidR="00E35218" w:rsidRPr="00DB3813">
        <w:rPr>
          <w:rFonts w:ascii="Arial" w:hAnsi="Arial" w:cs="Arial"/>
          <w:b/>
          <w:sz w:val="20"/>
        </w:rPr>
        <w:t>º</w:t>
      </w:r>
      <w:r w:rsidRPr="00DB3813">
        <w:rPr>
          <w:rFonts w:ascii="Arial" w:hAnsi="Arial" w:cs="Arial"/>
          <w:b/>
          <w:sz w:val="20"/>
        </w:rPr>
        <w:t xml:space="preserve">.- </w:t>
      </w:r>
      <w:r w:rsidR="00765E8B" w:rsidRPr="00DB3813">
        <w:rPr>
          <w:rFonts w:ascii="Arial" w:hAnsi="Arial" w:cs="Arial"/>
          <w:b/>
          <w:sz w:val="20"/>
        </w:rPr>
        <w:t>ACTA DE INICIO DEL SERVICIO:</w:t>
      </w:r>
    </w:p>
    <w:p w:rsidR="00765E8B" w:rsidRPr="00DB3813" w:rsidRDefault="00765E8B" w:rsidP="00765E8B">
      <w:pPr>
        <w:jc w:val="both"/>
        <w:rPr>
          <w:rFonts w:ascii="Arial" w:hAnsi="Arial" w:cs="Arial"/>
          <w:sz w:val="20"/>
        </w:rPr>
      </w:pPr>
      <w:r w:rsidRPr="00DB3813">
        <w:rPr>
          <w:rFonts w:ascii="Arial" w:hAnsi="Arial" w:cs="Arial"/>
          <w:sz w:val="20"/>
        </w:rPr>
        <w:t xml:space="preserve">En el caso de que la fecha de la Orden de Compra no coincida con el inicio real del servicio, se </w:t>
      </w:r>
      <w:r w:rsidR="00545240" w:rsidRPr="00DB3813">
        <w:rPr>
          <w:rFonts w:ascii="Arial" w:hAnsi="Arial" w:cs="Arial"/>
          <w:sz w:val="20"/>
        </w:rPr>
        <w:t>confeccionara un Acta de Inicio de Servicio</w:t>
      </w:r>
      <w:r w:rsidRPr="00DB3813">
        <w:rPr>
          <w:rFonts w:ascii="Arial" w:hAnsi="Arial" w:cs="Arial"/>
          <w:sz w:val="20"/>
        </w:rPr>
        <w:t xml:space="preserve"> entre la </w:t>
      </w:r>
      <w:r w:rsidR="00FD252F" w:rsidRPr="00DB3813">
        <w:rPr>
          <w:rFonts w:ascii="Arial" w:hAnsi="Arial" w:cs="Arial"/>
          <w:sz w:val="20"/>
        </w:rPr>
        <w:t>ANAC y un representan</w:t>
      </w:r>
      <w:r w:rsidR="00545240" w:rsidRPr="00DB3813">
        <w:rPr>
          <w:rFonts w:ascii="Arial" w:hAnsi="Arial" w:cs="Arial"/>
          <w:sz w:val="20"/>
        </w:rPr>
        <w:t xml:space="preserve">te de la Adjudicataria, </w:t>
      </w:r>
      <w:r w:rsidR="00FD252F" w:rsidRPr="00DB3813">
        <w:rPr>
          <w:rFonts w:ascii="Arial" w:hAnsi="Arial" w:cs="Arial"/>
          <w:sz w:val="20"/>
        </w:rPr>
        <w:t>a fin</w:t>
      </w:r>
      <w:r w:rsidR="00545240" w:rsidRPr="00DB3813">
        <w:rPr>
          <w:rFonts w:ascii="Arial" w:hAnsi="Arial" w:cs="Arial"/>
          <w:sz w:val="20"/>
        </w:rPr>
        <w:t xml:space="preserve"> de registrar el inicio </w:t>
      </w:r>
      <w:r w:rsidR="00FD252F" w:rsidRPr="00DB3813">
        <w:rPr>
          <w:rFonts w:ascii="Arial" w:hAnsi="Arial" w:cs="Arial"/>
          <w:sz w:val="20"/>
        </w:rPr>
        <w:t>del servicio en cuestión.</w:t>
      </w:r>
    </w:p>
    <w:p w:rsidR="00765E8B" w:rsidRPr="00DB3813" w:rsidRDefault="00765E8B" w:rsidP="00823C7E">
      <w:pPr>
        <w:jc w:val="both"/>
        <w:rPr>
          <w:rFonts w:ascii="Arial" w:hAnsi="Arial" w:cs="Arial"/>
          <w:sz w:val="20"/>
        </w:rPr>
      </w:pPr>
    </w:p>
    <w:p w:rsidR="00495E63" w:rsidRPr="00DB3813" w:rsidRDefault="00FD252F" w:rsidP="00495E63">
      <w:pPr>
        <w:jc w:val="both"/>
        <w:rPr>
          <w:rFonts w:ascii="Arial" w:hAnsi="Arial" w:cs="Arial"/>
          <w:sz w:val="20"/>
          <w:u w:val="single"/>
        </w:rPr>
      </w:pPr>
      <w:r w:rsidRPr="00DB3813">
        <w:rPr>
          <w:rFonts w:ascii="Arial" w:hAnsi="Arial" w:cs="Arial"/>
          <w:b/>
          <w:sz w:val="20"/>
        </w:rPr>
        <w:t xml:space="preserve">ARTÍCULO </w:t>
      </w:r>
      <w:r w:rsidR="004A244E" w:rsidRPr="00DB3813">
        <w:rPr>
          <w:rFonts w:ascii="Arial" w:hAnsi="Arial" w:cs="Arial"/>
          <w:b/>
          <w:sz w:val="20"/>
        </w:rPr>
        <w:t>5</w:t>
      </w:r>
      <w:r w:rsidR="00E35218" w:rsidRPr="00DB3813">
        <w:rPr>
          <w:rFonts w:ascii="Arial" w:hAnsi="Arial" w:cs="Arial"/>
          <w:b/>
          <w:sz w:val="20"/>
        </w:rPr>
        <w:t>°</w:t>
      </w:r>
      <w:r w:rsidR="009A122B" w:rsidRPr="00DB3813">
        <w:rPr>
          <w:rFonts w:ascii="Arial" w:hAnsi="Arial" w:cs="Arial"/>
          <w:b/>
          <w:sz w:val="20"/>
        </w:rPr>
        <w:t>.-</w:t>
      </w:r>
      <w:r w:rsidR="009A122B" w:rsidRPr="00DB3813">
        <w:rPr>
          <w:rFonts w:ascii="Arial" w:hAnsi="Arial" w:cs="Arial"/>
          <w:sz w:val="20"/>
        </w:rPr>
        <w:t xml:space="preserve">  </w:t>
      </w:r>
      <w:r w:rsidR="009A122B" w:rsidRPr="00DB3813">
        <w:rPr>
          <w:rFonts w:ascii="Arial" w:hAnsi="Arial" w:cs="Arial"/>
          <w:b/>
          <w:sz w:val="20"/>
        </w:rPr>
        <w:t xml:space="preserve">OBLIGACIONES DE LA </w:t>
      </w:r>
      <w:r w:rsidR="005873DE" w:rsidRPr="00DB3813">
        <w:rPr>
          <w:rFonts w:ascii="Arial" w:hAnsi="Arial" w:cs="Arial"/>
          <w:b/>
          <w:sz w:val="20"/>
        </w:rPr>
        <w:t>ADJUDICATARIO</w:t>
      </w:r>
      <w:r w:rsidR="00485998" w:rsidRPr="00DB3813">
        <w:rPr>
          <w:rFonts w:ascii="Arial" w:hAnsi="Arial" w:cs="Arial"/>
          <w:b/>
          <w:sz w:val="20"/>
        </w:rPr>
        <w:t>:</w:t>
      </w:r>
    </w:p>
    <w:p w:rsidR="00665B4A" w:rsidRPr="00DB3813" w:rsidRDefault="005D2614" w:rsidP="00495E63">
      <w:pPr>
        <w:pStyle w:val="BodyText21"/>
        <w:spacing w:line="240" w:lineRule="auto"/>
        <w:rPr>
          <w:rFonts w:cs="Arial"/>
          <w:sz w:val="20"/>
        </w:rPr>
      </w:pPr>
      <w:r w:rsidRPr="00DB3813">
        <w:rPr>
          <w:rFonts w:cs="Arial"/>
          <w:sz w:val="20"/>
        </w:rPr>
        <w:t>5.1</w:t>
      </w:r>
      <w:r w:rsidR="00665B4A" w:rsidRPr="00DB3813">
        <w:rPr>
          <w:rFonts w:cs="Arial"/>
          <w:sz w:val="20"/>
        </w:rPr>
        <w:t>.</w:t>
      </w:r>
      <w:r w:rsidR="00FD252F" w:rsidRPr="00DB3813">
        <w:rPr>
          <w:rFonts w:cs="Arial"/>
          <w:sz w:val="20"/>
        </w:rPr>
        <w:t xml:space="preserve"> El adjudicatario deberá:</w:t>
      </w:r>
    </w:p>
    <w:p w:rsidR="00495E63" w:rsidRPr="00DB3813" w:rsidRDefault="005D2614" w:rsidP="00495E63">
      <w:pPr>
        <w:pStyle w:val="BodyText21"/>
        <w:spacing w:line="240" w:lineRule="auto"/>
        <w:rPr>
          <w:rFonts w:cs="Arial"/>
          <w:sz w:val="20"/>
          <w:lang w:val="es-AR"/>
        </w:rPr>
      </w:pPr>
      <w:r w:rsidRPr="00DB3813">
        <w:rPr>
          <w:rFonts w:cs="Arial"/>
          <w:sz w:val="20"/>
        </w:rPr>
        <w:t>5.1.</w:t>
      </w:r>
      <w:r w:rsidR="00C0106B" w:rsidRPr="00DB3813">
        <w:rPr>
          <w:rFonts w:cs="Arial"/>
          <w:sz w:val="20"/>
        </w:rPr>
        <w:t>A</w:t>
      </w:r>
      <w:r w:rsidR="00FD252F" w:rsidRPr="00DB3813">
        <w:rPr>
          <w:rFonts w:cs="Arial"/>
          <w:sz w:val="20"/>
        </w:rPr>
        <w:t>)</w:t>
      </w:r>
      <w:r w:rsidR="00E9565B" w:rsidRPr="00DB3813">
        <w:rPr>
          <w:rFonts w:cs="Arial"/>
          <w:sz w:val="20"/>
        </w:rPr>
        <w:t>.-</w:t>
      </w:r>
      <w:r w:rsidR="00FD252F" w:rsidRPr="00DB3813">
        <w:rPr>
          <w:rFonts w:cs="Arial"/>
          <w:sz w:val="20"/>
        </w:rPr>
        <w:t xml:space="preserve"> </w:t>
      </w:r>
      <w:r w:rsidR="00FD252F" w:rsidRPr="00DB3813">
        <w:rPr>
          <w:rFonts w:cs="Arial"/>
          <w:sz w:val="20"/>
          <w:lang w:val="es-ES"/>
        </w:rPr>
        <w:t>D</w:t>
      </w:r>
      <w:r w:rsidR="00FD252F" w:rsidRPr="00DB3813">
        <w:rPr>
          <w:rFonts w:cs="Arial"/>
          <w:sz w:val="20"/>
          <w:lang w:val="es-AR"/>
        </w:rPr>
        <w:t>ar cumplimiento en tiempo y forma a su obligación de entregar los bienes o prestar los servicios, en un todo de acuerdo con lo establecido en el pliego de bases y condiciones particulares.</w:t>
      </w:r>
    </w:p>
    <w:p w:rsidR="00495E63" w:rsidRPr="00DB3813" w:rsidRDefault="005D2614" w:rsidP="00495E63">
      <w:pPr>
        <w:pStyle w:val="BodyText21"/>
        <w:spacing w:line="240" w:lineRule="auto"/>
        <w:rPr>
          <w:rFonts w:cs="Arial"/>
          <w:sz w:val="20"/>
          <w:lang w:val="es-AR"/>
        </w:rPr>
      </w:pPr>
      <w:r w:rsidRPr="00DB3813">
        <w:rPr>
          <w:rFonts w:cs="Arial"/>
          <w:sz w:val="20"/>
        </w:rPr>
        <w:t>5.1.</w:t>
      </w:r>
      <w:r w:rsidR="00C0106B" w:rsidRPr="00DB3813">
        <w:rPr>
          <w:rFonts w:cs="Arial"/>
          <w:sz w:val="20"/>
          <w:lang w:val="es-AR"/>
        </w:rPr>
        <w:t>B</w:t>
      </w:r>
      <w:r w:rsidR="00FD252F" w:rsidRPr="00DB3813">
        <w:rPr>
          <w:rFonts w:cs="Arial"/>
          <w:sz w:val="20"/>
          <w:lang w:val="es-AR"/>
        </w:rPr>
        <w:t>)</w:t>
      </w:r>
      <w:r w:rsidR="00E9565B" w:rsidRPr="00DB3813">
        <w:rPr>
          <w:rFonts w:cs="Arial"/>
          <w:sz w:val="20"/>
          <w:lang w:val="es-AR"/>
        </w:rPr>
        <w:t xml:space="preserve">.- </w:t>
      </w:r>
      <w:r w:rsidR="00FD252F" w:rsidRPr="00DB3813">
        <w:rPr>
          <w:rFonts w:cs="Arial"/>
          <w:sz w:val="20"/>
          <w:lang w:val="es-AR"/>
        </w:rPr>
        <w:t xml:space="preserve">Informar datos de la cuenta bancaria. </w:t>
      </w:r>
      <w:r w:rsidR="00FD252F" w:rsidRPr="00DB3813">
        <w:rPr>
          <w:rFonts w:cs="Arial"/>
          <w:sz w:val="20"/>
        </w:rPr>
        <w:t>A los efectos de percibir el pago por los bienes entregados o servicios prestados deberán informar su número de cuenta bancaria en moneda nacional, corriente o de ahorro, la que deberá hallarse abierta de los bancos adheridos al sistema, autorizados a operar como agentes pagadores.</w:t>
      </w:r>
      <w:r w:rsidR="00FD252F" w:rsidRPr="00DB3813">
        <w:rPr>
          <w:rFonts w:cs="Arial"/>
          <w:sz w:val="20"/>
          <w:lang w:val="es-AR"/>
        </w:rPr>
        <w:t xml:space="preserve"> </w:t>
      </w:r>
      <w:r w:rsidR="00FD252F" w:rsidRPr="00DB3813">
        <w:rPr>
          <w:rFonts w:cs="Arial"/>
          <w:sz w:val="20"/>
        </w:rPr>
        <w:t>Dado que los pagos que realiza el Tesoro se efectúan mediante acreditación en la cuenta bancaria informada por el proveedor, el cumplimiento de este requisito es necesario para percibir los pagos a los que resulte acreedor.</w:t>
      </w:r>
    </w:p>
    <w:p w:rsidR="00495E63" w:rsidRPr="00DB3813" w:rsidRDefault="005D2614" w:rsidP="00495E63">
      <w:pPr>
        <w:pStyle w:val="BodyText21"/>
        <w:spacing w:line="240" w:lineRule="auto"/>
        <w:rPr>
          <w:rFonts w:cs="Arial"/>
          <w:sz w:val="20"/>
        </w:rPr>
      </w:pPr>
      <w:r w:rsidRPr="00DB3813">
        <w:rPr>
          <w:rFonts w:cs="Arial"/>
          <w:sz w:val="20"/>
        </w:rPr>
        <w:t>5.1.</w:t>
      </w:r>
      <w:r w:rsidR="00C0106B" w:rsidRPr="00DB3813">
        <w:rPr>
          <w:rFonts w:cs="Arial"/>
          <w:sz w:val="20"/>
          <w:lang w:val="es-AR"/>
        </w:rPr>
        <w:t>C</w:t>
      </w:r>
      <w:r w:rsidR="00FD252F" w:rsidRPr="00DB3813">
        <w:rPr>
          <w:rFonts w:cs="Arial"/>
          <w:sz w:val="20"/>
          <w:lang w:val="es-AR"/>
        </w:rPr>
        <w:t>)</w:t>
      </w:r>
      <w:r w:rsidR="00E9565B" w:rsidRPr="00DB3813">
        <w:rPr>
          <w:rFonts w:cs="Arial"/>
          <w:sz w:val="20"/>
          <w:lang w:val="es-AR"/>
        </w:rPr>
        <w:t xml:space="preserve">.- </w:t>
      </w:r>
      <w:r w:rsidR="00FD252F" w:rsidRPr="00DB3813">
        <w:rPr>
          <w:rFonts w:cs="Arial"/>
          <w:sz w:val="20"/>
          <w:lang w:val="es-AR"/>
        </w:rPr>
        <w:t xml:space="preserve">Contar con el alta de beneficiario, de conformidad con la normativa vigente. </w:t>
      </w:r>
    </w:p>
    <w:p w:rsidR="00495E63" w:rsidRPr="00DB3813" w:rsidRDefault="005D2614" w:rsidP="00495E63">
      <w:pPr>
        <w:pStyle w:val="BodyText21"/>
        <w:spacing w:line="240" w:lineRule="auto"/>
        <w:rPr>
          <w:rFonts w:cs="Arial"/>
          <w:sz w:val="20"/>
          <w:lang w:val="es-ES"/>
        </w:rPr>
      </w:pPr>
      <w:r w:rsidRPr="00DB3813">
        <w:rPr>
          <w:rFonts w:cs="Arial"/>
          <w:sz w:val="20"/>
        </w:rPr>
        <w:t>5.1.</w:t>
      </w:r>
      <w:r w:rsidR="00C0106B" w:rsidRPr="00DB3813">
        <w:rPr>
          <w:rFonts w:cs="Arial"/>
          <w:sz w:val="20"/>
        </w:rPr>
        <w:t>D</w:t>
      </w:r>
      <w:r w:rsidR="00FD252F" w:rsidRPr="00DB3813">
        <w:rPr>
          <w:rFonts w:cs="Arial"/>
          <w:sz w:val="20"/>
        </w:rPr>
        <w:t>)</w:t>
      </w:r>
      <w:r w:rsidR="00E9565B" w:rsidRPr="00DB3813">
        <w:rPr>
          <w:rFonts w:cs="Arial"/>
          <w:sz w:val="20"/>
        </w:rPr>
        <w:t>.-</w:t>
      </w:r>
      <w:r w:rsidR="00FD252F" w:rsidRPr="00DB3813">
        <w:rPr>
          <w:rFonts w:cs="Arial"/>
          <w:sz w:val="20"/>
        </w:rPr>
        <w:t xml:space="preserve"> </w:t>
      </w:r>
      <w:r w:rsidR="00FD252F" w:rsidRPr="00DB3813">
        <w:rPr>
          <w:rFonts w:cs="Arial"/>
          <w:sz w:val="20"/>
          <w:lang w:val="es-ES"/>
        </w:rPr>
        <w:t>Mantener sus datos actualizados en el Sistema de Información de Proveedores.</w:t>
      </w:r>
    </w:p>
    <w:p w:rsidR="00495E63" w:rsidRPr="00DB3813" w:rsidRDefault="005D2614" w:rsidP="00495E63">
      <w:pPr>
        <w:jc w:val="both"/>
        <w:rPr>
          <w:rFonts w:ascii="Arial" w:hAnsi="Arial" w:cs="Arial"/>
          <w:sz w:val="20"/>
        </w:rPr>
      </w:pPr>
      <w:r w:rsidRPr="00DB3813">
        <w:rPr>
          <w:rFonts w:ascii="Arial" w:hAnsi="Arial" w:cs="Arial"/>
          <w:sz w:val="20"/>
        </w:rPr>
        <w:t>5.1.</w:t>
      </w:r>
      <w:r w:rsidR="00C0106B" w:rsidRPr="00DB3813">
        <w:rPr>
          <w:rFonts w:ascii="Arial" w:hAnsi="Arial" w:cs="Arial"/>
          <w:sz w:val="20"/>
        </w:rPr>
        <w:t>E</w:t>
      </w:r>
      <w:r w:rsidR="00FD252F" w:rsidRPr="00DB3813">
        <w:rPr>
          <w:rFonts w:ascii="Arial" w:hAnsi="Arial" w:cs="Arial"/>
          <w:sz w:val="20"/>
        </w:rPr>
        <w:t>)</w:t>
      </w:r>
      <w:r w:rsidR="00E9565B" w:rsidRPr="00DB3813">
        <w:rPr>
          <w:rFonts w:ascii="Arial" w:hAnsi="Arial" w:cs="Arial"/>
          <w:sz w:val="20"/>
        </w:rPr>
        <w:t>.-</w:t>
      </w:r>
      <w:r w:rsidR="00FD252F" w:rsidRPr="00DB3813">
        <w:rPr>
          <w:rFonts w:ascii="Arial" w:hAnsi="Arial" w:cs="Arial"/>
          <w:sz w:val="20"/>
        </w:rPr>
        <w:t xml:space="preserve"> Informar en forma inmediata sobre la fusión, escisión, transformación o cualquier otro tipo de variación sustancial de la sociedad.</w:t>
      </w:r>
    </w:p>
    <w:p w:rsidR="00495E63" w:rsidRPr="00DB3813" w:rsidRDefault="005D2614" w:rsidP="00495E63">
      <w:pPr>
        <w:jc w:val="both"/>
        <w:rPr>
          <w:rFonts w:ascii="Arial" w:hAnsi="Arial" w:cs="Arial"/>
          <w:sz w:val="20"/>
        </w:rPr>
      </w:pPr>
      <w:r w:rsidRPr="00DB3813">
        <w:rPr>
          <w:rFonts w:ascii="Arial" w:hAnsi="Arial" w:cs="Arial"/>
          <w:sz w:val="20"/>
        </w:rPr>
        <w:t>5.1.</w:t>
      </w:r>
      <w:r w:rsidR="00C0106B" w:rsidRPr="00DB3813">
        <w:rPr>
          <w:rFonts w:ascii="Arial" w:hAnsi="Arial" w:cs="Arial"/>
          <w:sz w:val="20"/>
        </w:rPr>
        <w:t>F</w:t>
      </w:r>
      <w:r w:rsidR="00FD252F" w:rsidRPr="00DB3813">
        <w:rPr>
          <w:rFonts w:ascii="Arial" w:hAnsi="Arial" w:cs="Arial"/>
          <w:sz w:val="20"/>
        </w:rPr>
        <w:t>)</w:t>
      </w:r>
      <w:r w:rsidR="00E9565B" w:rsidRPr="00DB3813">
        <w:rPr>
          <w:rFonts w:ascii="Arial" w:hAnsi="Arial" w:cs="Arial"/>
          <w:sz w:val="20"/>
        </w:rPr>
        <w:t>.-</w:t>
      </w:r>
      <w:r w:rsidR="00FD252F" w:rsidRPr="00DB3813">
        <w:rPr>
          <w:rFonts w:ascii="Arial" w:hAnsi="Arial" w:cs="Arial"/>
          <w:sz w:val="20"/>
        </w:rPr>
        <w:t xml:space="preserve"> Informar en forma inmediata sobre la quiebra, concurso o insolvencia de la empresa.</w:t>
      </w:r>
    </w:p>
    <w:p w:rsidR="00BA0AFF" w:rsidRPr="00DB3813" w:rsidRDefault="005D2614" w:rsidP="00BA0AFF">
      <w:pPr>
        <w:jc w:val="both"/>
        <w:rPr>
          <w:rFonts w:ascii="Arial" w:hAnsi="Arial" w:cs="Arial"/>
          <w:sz w:val="20"/>
        </w:rPr>
      </w:pPr>
      <w:r w:rsidRPr="00DB3813">
        <w:rPr>
          <w:rFonts w:ascii="Arial" w:hAnsi="Arial" w:cs="Arial"/>
          <w:sz w:val="20"/>
        </w:rPr>
        <w:t>5.1.</w:t>
      </w:r>
      <w:r w:rsidR="00C0106B" w:rsidRPr="00DB3813">
        <w:rPr>
          <w:rFonts w:ascii="Arial" w:hAnsi="Arial" w:cs="Arial"/>
          <w:sz w:val="20"/>
        </w:rPr>
        <w:t>G</w:t>
      </w:r>
      <w:r w:rsidR="00FD252F" w:rsidRPr="00DB3813">
        <w:rPr>
          <w:rFonts w:ascii="Arial" w:hAnsi="Arial" w:cs="Arial"/>
          <w:sz w:val="20"/>
        </w:rPr>
        <w:t>)</w:t>
      </w:r>
      <w:r w:rsidR="00E9565B" w:rsidRPr="00DB3813">
        <w:rPr>
          <w:rFonts w:ascii="Arial" w:hAnsi="Arial" w:cs="Arial"/>
          <w:sz w:val="20"/>
        </w:rPr>
        <w:t>.-</w:t>
      </w:r>
      <w:r w:rsidR="00FD252F" w:rsidRPr="00DB3813">
        <w:rPr>
          <w:rFonts w:ascii="Arial" w:hAnsi="Arial" w:cs="Arial"/>
          <w:sz w:val="20"/>
        </w:rPr>
        <w:t xml:space="preserve"> Nombrar un responsable y/o representante técnico </w:t>
      </w:r>
      <w:r w:rsidRPr="00DB3813">
        <w:rPr>
          <w:rFonts w:ascii="Arial" w:hAnsi="Arial" w:cs="Arial"/>
          <w:sz w:val="20"/>
        </w:rPr>
        <w:t>toda vez que el Pliego de Especificaciones Técnicas lo soliciten</w:t>
      </w:r>
      <w:r w:rsidR="00FD252F" w:rsidRPr="00DB3813">
        <w:rPr>
          <w:rFonts w:ascii="Arial" w:hAnsi="Arial" w:cs="Arial"/>
          <w:sz w:val="20"/>
        </w:rPr>
        <w:t>, el cual deberá estar altamente capacitado para la dirección y ejecución de los trabajos licitados.</w:t>
      </w:r>
    </w:p>
    <w:p w:rsidR="00E562B7" w:rsidRPr="00DB3813" w:rsidRDefault="005D2614" w:rsidP="00E562B7">
      <w:pPr>
        <w:jc w:val="both"/>
        <w:rPr>
          <w:rFonts w:ascii="Arial" w:hAnsi="Arial" w:cs="Arial"/>
          <w:sz w:val="20"/>
        </w:rPr>
      </w:pPr>
      <w:r w:rsidRPr="00DB3813">
        <w:rPr>
          <w:rFonts w:ascii="Arial" w:hAnsi="Arial" w:cs="Arial"/>
          <w:sz w:val="20"/>
        </w:rPr>
        <w:t>5.1.</w:t>
      </w:r>
      <w:r w:rsidR="00C0106B" w:rsidRPr="00DB3813">
        <w:rPr>
          <w:rFonts w:ascii="Arial" w:hAnsi="Arial" w:cs="Arial"/>
          <w:sz w:val="20"/>
        </w:rPr>
        <w:t>H</w:t>
      </w:r>
      <w:r w:rsidR="00E562B7" w:rsidRPr="00DB3813">
        <w:rPr>
          <w:rFonts w:ascii="Arial" w:hAnsi="Arial" w:cs="Arial"/>
          <w:sz w:val="20"/>
        </w:rPr>
        <w:t>)</w:t>
      </w:r>
      <w:r w:rsidR="00E9565B" w:rsidRPr="00DB3813">
        <w:rPr>
          <w:rFonts w:ascii="Arial" w:hAnsi="Arial" w:cs="Arial"/>
          <w:sz w:val="20"/>
        </w:rPr>
        <w:t>.-</w:t>
      </w:r>
      <w:r w:rsidR="00E562B7" w:rsidRPr="00DB3813">
        <w:rPr>
          <w:rFonts w:ascii="Arial" w:hAnsi="Arial" w:cs="Arial"/>
          <w:sz w:val="20"/>
        </w:rPr>
        <w:t xml:space="preserve"> Mantener vigentes las habilitaciones pertinentes durante todo el período de la contratación.</w:t>
      </w:r>
    </w:p>
    <w:p w:rsidR="00E562B7" w:rsidRPr="00DB3813" w:rsidRDefault="005D2614" w:rsidP="00E562B7">
      <w:pPr>
        <w:widowControl w:val="0"/>
        <w:jc w:val="both"/>
        <w:rPr>
          <w:rFonts w:ascii="Arial" w:hAnsi="Arial" w:cs="Arial"/>
          <w:sz w:val="20"/>
        </w:rPr>
      </w:pPr>
      <w:r w:rsidRPr="00DB3813">
        <w:rPr>
          <w:rFonts w:ascii="Arial" w:hAnsi="Arial" w:cs="Arial"/>
          <w:sz w:val="20"/>
        </w:rPr>
        <w:t>5.1.</w:t>
      </w:r>
      <w:r w:rsidR="00C0106B" w:rsidRPr="00DB3813">
        <w:rPr>
          <w:rFonts w:ascii="Arial" w:hAnsi="Arial" w:cs="Arial"/>
          <w:sz w:val="20"/>
        </w:rPr>
        <w:t>I</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Limitarse a prestar los servicios contratados, no pudiendo realizar otro tipo de actividades dentro de las instalaciones del Organismo Licitante o dentro de las que hayan sido destinadas para la realización de los trabajos para la presente contratación.</w:t>
      </w:r>
    </w:p>
    <w:p w:rsidR="00E562B7" w:rsidRPr="00DB3813" w:rsidRDefault="005D2614" w:rsidP="00E562B7">
      <w:pPr>
        <w:widowControl w:val="0"/>
        <w:jc w:val="both"/>
        <w:rPr>
          <w:rFonts w:ascii="Arial" w:hAnsi="Arial" w:cs="Arial"/>
          <w:sz w:val="20"/>
        </w:rPr>
      </w:pPr>
      <w:r w:rsidRPr="00DB3813">
        <w:rPr>
          <w:rFonts w:ascii="Arial" w:hAnsi="Arial" w:cs="Arial"/>
          <w:sz w:val="20"/>
        </w:rPr>
        <w:t>5.1.</w:t>
      </w:r>
      <w:r w:rsidR="00C0106B" w:rsidRPr="00DB3813">
        <w:rPr>
          <w:rFonts w:ascii="Arial" w:hAnsi="Arial" w:cs="Arial"/>
          <w:sz w:val="20"/>
        </w:rPr>
        <w:t>J</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 xml:space="preserve"> Afrontar a su cargo todos los gastos adicionales que demande el cumplimiento de la Contratación  (Fletes, Acarreos de cargas de las máquinas, equipos, etc.).</w:t>
      </w:r>
    </w:p>
    <w:p w:rsidR="00E562B7" w:rsidRPr="00DB3813" w:rsidRDefault="005D2614" w:rsidP="00E562B7">
      <w:pPr>
        <w:widowControl w:val="0"/>
        <w:jc w:val="both"/>
        <w:rPr>
          <w:rFonts w:ascii="Arial" w:hAnsi="Arial" w:cs="Arial"/>
          <w:sz w:val="20"/>
        </w:rPr>
      </w:pPr>
      <w:r w:rsidRPr="00DB3813">
        <w:rPr>
          <w:rFonts w:ascii="Arial" w:hAnsi="Arial" w:cs="Arial"/>
          <w:sz w:val="20"/>
        </w:rPr>
        <w:t>5.1.</w:t>
      </w:r>
      <w:r w:rsidR="00C0106B" w:rsidRPr="00DB3813">
        <w:rPr>
          <w:rFonts w:ascii="Arial" w:hAnsi="Arial" w:cs="Arial"/>
          <w:sz w:val="20"/>
        </w:rPr>
        <w:t>K</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Firmar las Actas de Infracción, multa, penalidad o sanción que se le impongan independientemente de su  primera apreciación sobre los hechos, salvo dejar constancia fehaciente de su desacuerdo, si lo considera necesario. Posteriormente podrá ejercer su derecho de defensa en la forma, modo y procedimientos que Establezca la normativa vigente.</w:t>
      </w:r>
    </w:p>
    <w:p w:rsidR="00E562B7" w:rsidRPr="00DB3813" w:rsidRDefault="005D2614" w:rsidP="00E562B7">
      <w:pPr>
        <w:widowControl w:val="0"/>
        <w:jc w:val="both"/>
        <w:rPr>
          <w:rFonts w:ascii="Arial" w:hAnsi="Arial" w:cs="Arial"/>
          <w:sz w:val="20"/>
        </w:rPr>
      </w:pPr>
      <w:r w:rsidRPr="00DB3813">
        <w:rPr>
          <w:rFonts w:ascii="Arial" w:hAnsi="Arial" w:cs="Arial"/>
          <w:sz w:val="20"/>
        </w:rPr>
        <w:t>5.1.</w:t>
      </w:r>
      <w:r w:rsidR="00C0106B" w:rsidRPr="00DB3813">
        <w:rPr>
          <w:rFonts w:ascii="Arial" w:hAnsi="Arial" w:cs="Arial"/>
          <w:sz w:val="20"/>
        </w:rPr>
        <w:t>L</w:t>
      </w:r>
      <w:r w:rsidR="00E562B7" w:rsidRPr="00DB3813">
        <w:rPr>
          <w:rFonts w:ascii="Arial" w:hAnsi="Arial" w:cs="Arial"/>
          <w:sz w:val="20"/>
        </w:rPr>
        <w:t>)</w:t>
      </w:r>
      <w:r w:rsidR="00E9565B" w:rsidRPr="00DB3813">
        <w:rPr>
          <w:rFonts w:ascii="Arial" w:hAnsi="Arial" w:cs="Arial"/>
          <w:sz w:val="20"/>
        </w:rPr>
        <w:t>.-</w:t>
      </w:r>
      <w:r w:rsidR="00E562B7" w:rsidRPr="00DB3813">
        <w:rPr>
          <w:rFonts w:ascii="Arial" w:hAnsi="Arial" w:cs="Arial"/>
          <w:sz w:val="20"/>
        </w:rPr>
        <w:t xml:space="preserve"> Atenerse fielmente a lo determinado en las Especificaciones Técnicas.</w:t>
      </w:r>
    </w:p>
    <w:p w:rsidR="00E562B7" w:rsidRPr="00DB3813" w:rsidRDefault="005D2614" w:rsidP="00E562B7">
      <w:pPr>
        <w:jc w:val="both"/>
        <w:rPr>
          <w:rFonts w:ascii="Arial" w:hAnsi="Arial" w:cs="Arial"/>
          <w:sz w:val="20"/>
        </w:rPr>
      </w:pPr>
      <w:r w:rsidRPr="00DB3813">
        <w:rPr>
          <w:rFonts w:ascii="Arial" w:hAnsi="Arial" w:cs="Arial"/>
          <w:sz w:val="20"/>
        </w:rPr>
        <w:t>5.1.</w:t>
      </w:r>
      <w:r w:rsidR="00C0106B" w:rsidRPr="00DB3813">
        <w:rPr>
          <w:rFonts w:ascii="Arial" w:hAnsi="Arial" w:cs="Arial"/>
          <w:sz w:val="20"/>
        </w:rPr>
        <w:t>M</w:t>
      </w:r>
      <w:r w:rsidR="00E562B7" w:rsidRPr="00DB3813">
        <w:rPr>
          <w:rFonts w:ascii="Arial" w:hAnsi="Arial" w:cs="Arial"/>
          <w:sz w:val="20"/>
        </w:rPr>
        <w:t>)</w:t>
      </w:r>
      <w:r w:rsidR="00E9565B" w:rsidRPr="00DB3813">
        <w:rPr>
          <w:rFonts w:ascii="Arial" w:hAnsi="Arial" w:cs="Arial"/>
          <w:sz w:val="20"/>
        </w:rPr>
        <w:t>.-</w:t>
      </w:r>
      <w:r w:rsidR="00E562B7" w:rsidRPr="00DB3813">
        <w:rPr>
          <w:rFonts w:ascii="Arial" w:hAnsi="Arial" w:cs="Arial"/>
          <w:sz w:val="20"/>
        </w:rPr>
        <w:t xml:space="preserve"> Cumplir estrictamente todas las disposiciones legales que resulten de aplicación, de acuerdo con la naturaleza de los servicios contratados.</w:t>
      </w:r>
    </w:p>
    <w:p w:rsidR="00E562B7" w:rsidRPr="00DB3813" w:rsidRDefault="005D2614" w:rsidP="00E562B7">
      <w:pPr>
        <w:tabs>
          <w:tab w:val="num" w:pos="567"/>
        </w:tabs>
        <w:jc w:val="both"/>
        <w:rPr>
          <w:rFonts w:ascii="Arial" w:hAnsi="Arial" w:cs="Arial"/>
          <w:sz w:val="20"/>
        </w:rPr>
      </w:pPr>
      <w:r w:rsidRPr="00DB3813">
        <w:rPr>
          <w:rFonts w:ascii="Arial" w:hAnsi="Arial" w:cs="Arial"/>
          <w:sz w:val="20"/>
        </w:rPr>
        <w:t>5.1.</w:t>
      </w:r>
      <w:r w:rsidR="00C0106B" w:rsidRPr="00DB3813">
        <w:rPr>
          <w:rFonts w:ascii="Arial" w:hAnsi="Arial" w:cs="Arial"/>
          <w:sz w:val="20"/>
        </w:rPr>
        <w:t>N</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 xml:space="preserve">Mantener el carácter de reservado, confidencial o secreto en la realización de trabajos, estudios, proyectos, información y datos de propiedad de la ANAC. </w:t>
      </w:r>
    </w:p>
    <w:p w:rsidR="00E562B7" w:rsidRPr="00DB3813" w:rsidRDefault="005D2614" w:rsidP="00E562B7">
      <w:pPr>
        <w:tabs>
          <w:tab w:val="num" w:pos="567"/>
        </w:tabs>
        <w:jc w:val="both"/>
        <w:rPr>
          <w:rFonts w:ascii="Arial" w:hAnsi="Arial" w:cs="Arial"/>
          <w:sz w:val="20"/>
        </w:rPr>
      </w:pPr>
      <w:r w:rsidRPr="00DB3813">
        <w:rPr>
          <w:rFonts w:ascii="Arial" w:hAnsi="Arial" w:cs="Arial"/>
          <w:sz w:val="20"/>
        </w:rPr>
        <w:t>5.1.</w:t>
      </w:r>
      <w:r w:rsidR="00C0106B" w:rsidRPr="00DB3813">
        <w:rPr>
          <w:rFonts w:ascii="Arial" w:hAnsi="Arial" w:cs="Arial"/>
          <w:sz w:val="20"/>
        </w:rPr>
        <w:t>O</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 xml:space="preserve"> Dar estricto cumplimiento a toda la normativa vigente en materia laboral y convenciones colectivas de trabajo pertinentes.</w:t>
      </w:r>
    </w:p>
    <w:p w:rsidR="00E562B7" w:rsidRPr="00DB3813" w:rsidRDefault="005D2614" w:rsidP="00E562B7">
      <w:pPr>
        <w:tabs>
          <w:tab w:val="num" w:pos="567"/>
        </w:tabs>
        <w:jc w:val="both"/>
        <w:rPr>
          <w:rFonts w:ascii="Arial" w:hAnsi="Arial" w:cs="Arial"/>
          <w:sz w:val="20"/>
        </w:rPr>
      </w:pPr>
      <w:r w:rsidRPr="00DB3813">
        <w:rPr>
          <w:rFonts w:ascii="Arial" w:hAnsi="Arial" w:cs="Arial"/>
          <w:sz w:val="20"/>
        </w:rPr>
        <w:t>5.1.</w:t>
      </w:r>
      <w:r w:rsidR="00C0106B" w:rsidRPr="00DB3813">
        <w:rPr>
          <w:rFonts w:ascii="Arial" w:hAnsi="Arial" w:cs="Arial"/>
          <w:sz w:val="20"/>
        </w:rPr>
        <w:t>P</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Satisfacer debidamente las indemnizaciones por despidos, accidentes de trabajo y demás pagos que deba cumplir en su carácter de empleador, como así también los daños y perjuicios que pueda ocasionar a la ANAC o Terceros.</w:t>
      </w:r>
    </w:p>
    <w:p w:rsidR="00E562B7" w:rsidRPr="00DB3813" w:rsidRDefault="005D2614" w:rsidP="00E562B7">
      <w:pPr>
        <w:tabs>
          <w:tab w:val="num" w:pos="567"/>
        </w:tabs>
        <w:jc w:val="both"/>
        <w:rPr>
          <w:rFonts w:ascii="Arial" w:hAnsi="Arial" w:cs="Arial"/>
          <w:sz w:val="20"/>
        </w:rPr>
      </w:pPr>
      <w:r w:rsidRPr="00DB3813">
        <w:rPr>
          <w:rFonts w:ascii="Arial" w:hAnsi="Arial" w:cs="Arial"/>
          <w:sz w:val="20"/>
        </w:rPr>
        <w:lastRenderedPageBreak/>
        <w:t>5.1.</w:t>
      </w:r>
      <w:r w:rsidR="00C0106B" w:rsidRPr="00DB3813">
        <w:rPr>
          <w:rFonts w:ascii="Arial" w:hAnsi="Arial" w:cs="Arial"/>
          <w:sz w:val="20"/>
        </w:rPr>
        <w:t>Q</w:t>
      </w:r>
      <w:r w:rsidR="00E562B7" w:rsidRPr="00DB3813">
        <w:rPr>
          <w:rFonts w:ascii="Arial" w:hAnsi="Arial" w:cs="Arial"/>
          <w:sz w:val="20"/>
        </w:rPr>
        <w:t>)</w:t>
      </w:r>
      <w:r w:rsidR="00E9565B" w:rsidRPr="00DB3813">
        <w:rPr>
          <w:rFonts w:ascii="Arial" w:hAnsi="Arial" w:cs="Arial"/>
          <w:sz w:val="20"/>
        </w:rPr>
        <w:t>.-</w:t>
      </w:r>
      <w:r w:rsidR="00E562B7" w:rsidRPr="00DB3813">
        <w:rPr>
          <w:rFonts w:ascii="Arial" w:hAnsi="Arial" w:cs="Arial"/>
          <w:sz w:val="20"/>
        </w:rPr>
        <w:t xml:space="preserve"> Proveer a su personal la vestimenta completa a utilizar, inclusive el calzado, así como los necesarios elementos de seguridad en un todo de acuerdo con la naturaleza de las tareas a realizar.</w:t>
      </w:r>
    </w:p>
    <w:p w:rsidR="00E562B7" w:rsidRPr="00DB3813" w:rsidRDefault="005D2614" w:rsidP="00E562B7">
      <w:pPr>
        <w:jc w:val="both"/>
        <w:rPr>
          <w:rFonts w:ascii="Arial" w:hAnsi="Arial" w:cs="Arial"/>
          <w:sz w:val="20"/>
        </w:rPr>
      </w:pPr>
      <w:r w:rsidRPr="00DB3813">
        <w:rPr>
          <w:rFonts w:ascii="Arial" w:hAnsi="Arial" w:cs="Arial"/>
          <w:sz w:val="20"/>
        </w:rPr>
        <w:t>5.1.</w:t>
      </w:r>
      <w:r w:rsidR="00C0106B" w:rsidRPr="00DB3813">
        <w:rPr>
          <w:rFonts w:ascii="Arial" w:hAnsi="Arial" w:cs="Arial"/>
          <w:sz w:val="20"/>
        </w:rPr>
        <w:t>R</w:t>
      </w:r>
      <w:r w:rsidR="00E562B7" w:rsidRPr="00DB3813">
        <w:rPr>
          <w:rFonts w:ascii="Arial" w:hAnsi="Arial" w:cs="Arial"/>
          <w:sz w:val="20"/>
        </w:rPr>
        <w:t>)</w:t>
      </w:r>
      <w:r w:rsidR="00E9565B" w:rsidRPr="00DB3813">
        <w:rPr>
          <w:rFonts w:ascii="Arial" w:hAnsi="Arial" w:cs="Arial"/>
          <w:sz w:val="20"/>
        </w:rPr>
        <w:t>.-</w:t>
      </w:r>
      <w:r w:rsidR="00E562B7" w:rsidRPr="00DB3813">
        <w:rPr>
          <w:rFonts w:ascii="Arial" w:hAnsi="Arial" w:cs="Arial"/>
          <w:sz w:val="20"/>
        </w:rPr>
        <w:t xml:space="preserve"> Contratar solo personal capacitado, habilitado y mayor de edad.</w:t>
      </w:r>
    </w:p>
    <w:p w:rsidR="00E562B7" w:rsidRPr="00DB3813" w:rsidRDefault="005D2614" w:rsidP="00E562B7">
      <w:pPr>
        <w:jc w:val="both"/>
        <w:rPr>
          <w:rFonts w:ascii="Arial" w:hAnsi="Arial" w:cs="Arial"/>
          <w:sz w:val="20"/>
        </w:rPr>
      </w:pPr>
      <w:r w:rsidRPr="00DB3813">
        <w:rPr>
          <w:rFonts w:ascii="Arial" w:hAnsi="Arial" w:cs="Arial"/>
          <w:sz w:val="20"/>
        </w:rPr>
        <w:t>5.1.</w:t>
      </w:r>
      <w:r w:rsidR="00C0106B" w:rsidRPr="00DB3813">
        <w:rPr>
          <w:rFonts w:ascii="Arial" w:hAnsi="Arial" w:cs="Arial"/>
          <w:sz w:val="20"/>
        </w:rPr>
        <w:t>S</w:t>
      </w:r>
      <w:r w:rsidR="00E562B7" w:rsidRPr="00DB3813">
        <w:rPr>
          <w:rFonts w:ascii="Arial" w:hAnsi="Arial" w:cs="Arial"/>
          <w:sz w:val="20"/>
        </w:rPr>
        <w:t>)</w:t>
      </w:r>
      <w:r w:rsidR="00E9565B" w:rsidRPr="00DB3813">
        <w:rPr>
          <w:rFonts w:ascii="Arial" w:hAnsi="Arial" w:cs="Arial"/>
          <w:sz w:val="20"/>
        </w:rPr>
        <w:t>.- C</w:t>
      </w:r>
      <w:r w:rsidR="00E562B7" w:rsidRPr="00DB3813">
        <w:rPr>
          <w:rFonts w:ascii="Arial" w:hAnsi="Arial" w:cs="Arial"/>
          <w:sz w:val="20"/>
        </w:rPr>
        <w:t>omunicar a la Comisión de Recepción en caso de producirse cualquier cambio en relación con la nómina de personal presentada, en un plazo no mayor de VEINTICUATRO (24) horas de haberse producido.</w:t>
      </w:r>
    </w:p>
    <w:p w:rsidR="00E562B7" w:rsidRPr="00DB3813" w:rsidRDefault="005D2614" w:rsidP="00E562B7">
      <w:pPr>
        <w:jc w:val="both"/>
        <w:rPr>
          <w:rFonts w:ascii="Arial" w:hAnsi="Arial" w:cs="Arial"/>
          <w:sz w:val="20"/>
        </w:rPr>
      </w:pPr>
      <w:r w:rsidRPr="00DB3813">
        <w:rPr>
          <w:rFonts w:ascii="Arial" w:hAnsi="Arial" w:cs="Arial"/>
          <w:sz w:val="20"/>
        </w:rPr>
        <w:t>5.1.</w:t>
      </w:r>
      <w:r w:rsidR="00C0106B" w:rsidRPr="00DB3813">
        <w:rPr>
          <w:rFonts w:ascii="Arial" w:hAnsi="Arial" w:cs="Arial"/>
          <w:sz w:val="20"/>
        </w:rPr>
        <w:t>T</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Mantener indemne e indemnizar a la ANAC por cualquier accidente que pudiera sufrir su personal o terceros vinculados permanente, transitoria o accidentalmente con los trabajos que realiza en función de la relación contractual.</w:t>
      </w:r>
    </w:p>
    <w:p w:rsidR="00E562B7" w:rsidRPr="00DB3813" w:rsidRDefault="005D2614" w:rsidP="00E562B7">
      <w:pPr>
        <w:jc w:val="both"/>
        <w:rPr>
          <w:rFonts w:ascii="Arial" w:hAnsi="Arial" w:cs="Arial"/>
          <w:sz w:val="20"/>
        </w:rPr>
      </w:pPr>
      <w:r w:rsidRPr="00DB3813">
        <w:rPr>
          <w:rFonts w:ascii="Arial" w:hAnsi="Arial" w:cs="Arial"/>
          <w:sz w:val="20"/>
        </w:rPr>
        <w:t>5.1.</w:t>
      </w:r>
      <w:r w:rsidR="00C0106B" w:rsidRPr="00DB3813">
        <w:rPr>
          <w:rFonts w:ascii="Arial" w:hAnsi="Arial" w:cs="Arial"/>
          <w:sz w:val="20"/>
        </w:rPr>
        <w:t>U</w:t>
      </w:r>
      <w:r w:rsidR="00E562B7" w:rsidRPr="00DB3813">
        <w:rPr>
          <w:rFonts w:ascii="Arial" w:hAnsi="Arial" w:cs="Arial"/>
          <w:sz w:val="20"/>
        </w:rPr>
        <w:t>)</w:t>
      </w:r>
      <w:r w:rsidR="00E9565B" w:rsidRPr="00DB3813">
        <w:rPr>
          <w:rFonts w:ascii="Arial" w:hAnsi="Arial" w:cs="Arial"/>
          <w:sz w:val="20"/>
        </w:rPr>
        <w:t xml:space="preserve">.- </w:t>
      </w:r>
      <w:r w:rsidR="00E562B7" w:rsidRPr="00DB3813">
        <w:rPr>
          <w:rFonts w:ascii="Arial" w:hAnsi="Arial" w:cs="Arial"/>
          <w:sz w:val="20"/>
        </w:rPr>
        <w:t xml:space="preserve"> Mantener en buen estado de conservación los bienes de propiedad de la ANAC afectados a la prestación del servicio. Para aquellos casos que el Adjudicatario reciba las instalaciones y/o los bienes por parte de la ANAC y no formulara observación, se entenderá que los recibe en perfectas condiciones.</w:t>
      </w:r>
    </w:p>
    <w:p w:rsidR="00BE0D8E" w:rsidRPr="00DB3813" w:rsidRDefault="00BE0D8E" w:rsidP="00495E63">
      <w:pPr>
        <w:spacing w:line="200" w:lineRule="atLeast"/>
        <w:jc w:val="both"/>
        <w:rPr>
          <w:rFonts w:ascii="Arial" w:hAnsi="Arial" w:cs="Arial"/>
          <w:sz w:val="20"/>
        </w:rPr>
      </w:pPr>
    </w:p>
    <w:p w:rsidR="00495E63" w:rsidRPr="00DB3813" w:rsidRDefault="005D2614" w:rsidP="00495E63">
      <w:pPr>
        <w:spacing w:line="200" w:lineRule="atLeast"/>
        <w:jc w:val="both"/>
        <w:rPr>
          <w:rFonts w:ascii="Arial" w:hAnsi="Arial" w:cs="Arial"/>
          <w:sz w:val="20"/>
        </w:rPr>
      </w:pPr>
      <w:r w:rsidRPr="00DB3813">
        <w:rPr>
          <w:rFonts w:ascii="Arial" w:hAnsi="Arial" w:cs="Arial"/>
          <w:sz w:val="20"/>
        </w:rPr>
        <w:t>5.2</w:t>
      </w:r>
      <w:r w:rsidR="00FD252F" w:rsidRPr="00DB3813">
        <w:rPr>
          <w:rFonts w:ascii="Arial" w:hAnsi="Arial" w:cs="Arial"/>
          <w:sz w:val="20"/>
        </w:rPr>
        <w:t>.- 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495E63" w:rsidRPr="00DB3813" w:rsidRDefault="00FD252F" w:rsidP="00495E63">
      <w:pPr>
        <w:pStyle w:val="Textoindependiente"/>
        <w:spacing w:line="240" w:lineRule="auto"/>
        <w:rPr>
          <w:rFonts w:ascii="Arial" w:hAnsi="Arial" w:cs="Arial"/>
          <w:sz w:val="20"/>
        </w:rPr>
      </w:pPr>
      <w:r w:rsidRPr="00DB3813">
        <w:rPr>
          <w:rFonts w:ascii="Arial" w:hAnsi="Arial" w:cs="Arial"/>
          <w:sz w:val="20"/>
          <w:u w:val="single"/>
        </w:rPr>
        <w:t>Para efectuar el servicio en el ámbito de la ADMINISTRACIÓN NACIONAL DE AVIACIÓN CIVIL, la Adjudicataria debe contar indefectiblemente, con la  cobertura de una Aseguradora de Riesgos de Trabajo (ART)</w:t>
      </w:r>
      <w:r w:rsidR="0079118E" w:rsidRPr="00DB3813">
        <w:rPr>
          <w:rFonts w:ascii="Arial" w:hAnsi="Arial" w:cs="Arial"/>
          <w:sz w:val="20"/>
          <w:u w:val="single"/>
        </w:rPr>
        <w:t>.</w:t>
      </w:r>
      <w:r w:rsidRPr="00DB3813">
        <w:rPr>
          <w:rFonts w:ascii="Arial" w:hAnsi="Arial" w:cs="Arial"/>
          <w:sz w:val="20"/>
        </w:rPr>
        <w:t xml:space="preserve"> </w:t>
      </w:r>
    </w:p>
    <w:p w:rsidR="00BE0D8E" w:rsidRPr="00DB3813" w:rsidRDefault="00BE0D8E" w:rsidP="00495E63">
      <w:pPr>
        <w:pStyle w:val="Textoindependiente"/>
        <w:spacing w:line="240" w:lineRule="auto"/>
        <w:rPr>
          <w:rFonts w:ascii="Arial" w:hAnsi="Arial" w:cs="Arial"/>
          <w:sz w:val="20"/>
        </w:rPr>
      </w:pPr>
    </w:p>
    <w:p w:rsidR="00E51E5E" w:rsidRPr="00DB3813" w:rsidRDefault="005D2614">
      <w:pPr>
        <w:pStyle w:val="Textoindependiente"/>
        <w:spacing w:line="240" w:lineRule="auto"/>
        <w:rPr>
          <w:rFonts w:ascii="Arial" w:hAnsi="Arial" w:cs="Arial"/>
          <w:sz w:val="20"/>
        </w:rPr>
      </w:pPr>
      <w:r w:rsidRPr="00DB3813">
        <w:rPr>
          <w:rFonts w:ascii="Arial" w:hAnsi="Arial" w:cs="Arial"/>
          <w:sz w:val="20"/>
        </w:rPr>
        <w:t>5.</w:t>
      </w:r>
      <w:r w:rsidR="00FD252F" w:rsidRPr="00DB3813">
        <w:rPr>
          <w:rFonts w:ascii="Arial" w:hAnsi="Arial" w:cs="Arial"/>
          <w:sz w:val="20"/>
        </w:rPr>
        <w:t>3.- Una vez notificada la Orden de Compra y CUARENTA Y OCHO (48) horas antes de iniciar los trabajos en los lugares determinados, la Comisión Receptora de Bienes y Servicios podrá requerir al Adjudicatario un listado con nómina de personal a trabajar, detallando:</w:t>
      </w:r>
    </w:p>
    <w:p w:rsidR="00E51E5E" w:rsidRPr="00DB3813" w:rsidRDefault="00E51E5E">
      <w:pPr>
        <w:pStyle w:val="Textoindependiente"/>
        <w:spacing w:line="240" w:lineRule="auto"/>
        <w:rPr>
          <w:rFonts w:ascii="Arial" w:hAnsi="Arial" w:cs="Arial"/>
          <w:sz w:val="20"/>
        </w:rPr>
      </w:pPr>
    </w:p>
    <w:p w:rsidR="00495E63" w:rsidRPr="00DB3813" w:rsidRDefault="00E562B7" w:rsidP="00E562B7">
      <w:pPr>
        <w:ind w:left="284"/>
        <w:jc w:val="both"/>
        <w:rPr>
          <w:rFonts w:ascii="Arial" w:hAnsi="Arial" w:cs="Arial"/>
          <w:sz w:val="20"/>
        </w:rPr>
      </w:pPr>
      <w:r w:rsidRPr="00DB3813">
        <w:rPr>
          <w:rFonts w:ascii="Arial" w:hAnsi="Arial" w:cs="Arial"/>
          <w:sz w:val="20"/>
        </w:rPr>
        <w:t>*</w:t>
      </w:r>
      <w:r w:rsidR="00FD252F" w:rsidRPr="00DB3813">
        <w:rPr>
          <w:rFonts w:ascii="Arial" w:hAnsi="Arial" w:cs="Arial"/>
          <w:sz w:val="20"/>
        </w:rPr>
        <w:t>Apellido y Nombre</w:t>
      </w:r>
      <w:r w:rsidR="0079118E" w:rsidRPr="00DB3813">
        <w:rPr>
          <w:rFonts w:ascii="Arial" w:hAnsi="Arial" w:cs="Arial"/>
          <w:sz w:val="20"/>
        </w:rPr>
        <w:t>.</w:t>
      </w:r>
    </w:p>
    <w:p w:rsidR="00495E63" w:rsidRPr="00DB3813" w:rsidRDefault="00E562B7" w:rsidP="00E562B7">
      <w:pPr>
        <w:ind w:left="284"/>
        <w:jc w:val="both"/>
        <w:rPr>
          <w:rFonts w:ascii="Arial" w:hAnsi="Arial" w:cs="Arial"/>
          <w:sz w:val="20"/>
        </w:rPr>
      </w:pPr>
      <w:r w:rsidRPr="00DB3813">
        <w:rPr>
          <w:rFonts w:ascii="Arial" w:hAnsi="Arial" w:cs="Arial"/>
          <w:sz w:val="20"/>
        </w:rPr>
        <w:t>*</w:t>
      </w:r>
      <w:r w:rsidR="00FD252F" w:rsidRPr="00DB3813">
        <w:rPr>
          <w:rFonts w:ascii="Arial" w:hAnsi="Arial" w:cs="Arial"/>
          <w:sz w:val="20"/>
        </w:rPr>
        <w:t>DNI. o LC.</w:t>
      </w:r>
    </w:p>
    <w:p w:rsidR="00495E63" w:rsidRPr="00DB3813" w:rsidRDefault="00E562B7" w:rsidP="00E562B7">
      <w:pPr>
        <w:ind w:left="284"/>
        <w:jc w:val="both"/>
        <w:rPr>
          <w:rFonts w:ascii="Arial" w:hAnsi="Arial" w:cs="Arial"/>
          <w:sz w:val="20"/>
        </w:rPr>
      </w:pPr>
      <w:r w:rsidRPr="00DB3813">
        <w:rPr>
          <w:rFonts w:ascii="Arial" w:hAnsi="Arial" w:cs="Arial"/>
          <w:sz w:val="20"/>
        </w:rPr>
        <w:t>*</w:t>
      </w:r>
      <w:r w:rsidR="00FD252F" w:rsidRPr="00DB3813">
        <w:rPr>
          <w:rFonts w:ascii="Arial" w:hAnsi="Arial" w:cs="Arial"/>
          <w:sz w:val="20"/>
        </w:rPr>
        <w:t>Nacionalidad</w:t>
      </w:r>
    </w:p>
    <w:p w:rsidR="00495E63" w:rsidRPr="00DB3813" w:rsidRDefault="00E562B7" w:rsidP="00E562B7">
      <w:pPr>
        <w:ind w:left="284"/>
        <w:jc w:val="both"/>
        <w:rPr>
          <w:rFonts w:ascii="Arial" w:hAnsi="Arial" w:cs="Arial"/>
          <w:sz w:val="20"/>
        </w:rPr>
      </w:pPr>
      <w:r w:rsidRPr="00DB3813">
        <w:rPr>
          <w:rFonts w:ascii="Arial" w:hAnsi="Arial" w:cs="Arial"/>
          <w:sz w:val="20"/>
        </w:rPr>
        <w:t>*</w:t>
      </w:r>
      <w:r w:rsidR="00FD252F" w:rsidRPr="00DB3813">
        <w:rPr>
          <w:rFonts w:ascii="Arial" w:hAnsi="Arial" w:cs="Arial"/>
          <w:sz w:val="20"/>
        </w:rPr>
        <w:t>Lugar y Fecha de Nacimiento</w:t>
      </w:r>
      <w:r w:rsidR="0079118E" w:rsidRPr="00DB3813">
        <w:rPr>
          <w:rFonts w:ascii="Arial" w:hAnsi="Arial" w:cs="Arial"/>
          <w:sz w:val="20"/>
        </w:rPr>
        <w:t>.</w:t>
      </w:r>
    </w:p>
    <w:p w:rsidR="0079118E" w:rsidRPr="00DB3813" w:rsidRDefault="00E562B7" w:rsidP="00E562B7">
      <w:pPr>
        <w:ind w:left="284"/>
        <w:jc w:val="both"/>
        <w:rPr>
          <w:rFonts w:ascii="Arial" w:hAnsi="Arial" w:cs="Arial"/>
          <w:sz w:val="20"/>
        </w:rPr>
      </w:pPr>
      <w:r w:rsidRPr="00DB3813">
        <w:rPr>
          <w:rFonts w:ascii="Arial" w:hAnsi="Arial" w:cs="Arial"/>
          <w:sz w:val="20"/>
        </w:rPr>
        <w:t>*</w:t>
      </w:r>
      <w:r w:rsidR="00FD252F" w:rsidRPr="00DB3813">
        <w:rPr>
          <w:rFonts w:ascii="Arial" w:hAnsi="Arial" w:cs="Arial"/>
          <w:sz w:val="20"/>
        </w:rPr>
        <w:t>Domicilio de residencia real</w:t>
      </w:r>
      <w:r w:rsidR="0079118E" w:rsidRPr="00DB3813">
        <w:rPr>
          <w:rFonts w:ascii="Arial" w:hAnsi="Arial" w:cs="Arial"/>
          <w:sz w:val="20"/>
        </w:rPr>
        <w:t>.</w:t>
      </w:r>
    </w:p>
    <w:p w:rsidR="00665B4A" w:rsidRPr="00DB3813" w:rsidRDefault="00665B4A" w:rsidP="00495E63">
      <w:pPr>
        <w:jc w:val="both"/>
        <w:rPr>
          <w:rFonts w:ascii="Arial" w:hAnsi="Arial" w:cs="Arial"/>
          <w:sz w:val="20"/>
        </w:rPr>
      </w:pPr>
    </w:p>
    <w:p w:rsidR="00495E63" w:rsidRPr="00DB3813" w:rsidRDefault="00FD252F" w:rsidP="00495E63">
      <w:pPr>
        <w:jc w:val="both"/>
        <w:rPr>
          <w:rFonts w:ascii="Arial" w:hAnsi="Arial" w:cs="Arial"/>
          <w:sz w:val="20"/>
        </w:rPr>
      </w:pPr>
      <w:r w:rsidRPr="00DB3813">
        <w:rPr>
          <w:rFonts w:ascii="Arial" w:hAnsi="Arial" w:cs="Arial"/>
          <w:sz w:val="20"/>
        </w:rPr>
        <w:t>También deberá consignar el número telefónico en donde se podrá ubicar al responsable.</w:t>
      </w:r>
    </w:p>
    <w:p w:rsidR="00EF18CC" w:rsidRPr="00DB3813" w:rsidRDefault="00FD252F" w:rsidP="00495E63">
      <w:pPr>
        <w:jc w:val="both"/>
        <w:rPr>
          <w:rFonts w:ascii="Arial" w:hAnsi="Arial" w:cs="Arial"/>
          <w:sz w:val="20"/>
        </w:rPr>
      </w:pPr>
      <w:r w:rsidRPr="00DB3813">
        <w:rPr>
          <w:rFonts w:ascii="Arial" w:hAnsi="Arial" w:cs="Arial"/>
          <w:sz w:val="20"/>
        </w:rPr>
        <w:t>Dicha nómina deberá ser actualizada en las oportunidades en que se reemplace algún operario y/o encargado del listado original y deberá ser comunicada con una antelación mínima de CUARENTA Y OCHO (48) horas, salvo casos fortuitos que se notificarán inmediatamente de producidos. Asimismo, deberá acompañarse la información requerida precedentemente, correspondiente al nuevo personal asignado.</w:t>
      </w:r>
    </w:p>
    <w:p w:rsidR="00495E63" w:rsidRPr="00DB3813" w:rsidRDefault="00FD252F" w:rsidP="00495E63">
      <w:pPr>
        <w:jc w:val="both"/>
        <w:rPr>
          <w:rFonts w:ascii="Arial" w:hAnsi="Arial" w:cs="Arial"/>
          <w:sz w:val="20"/>
        </w:rPr>
      </w:pPr>
      <w:r w:rsidRPr="00DB3813">
        <w:rPr>
          <w:rFonts w:ascii="Arial" w:hAnsi="Arial" w:cs="Arial"/>
          <w:sz w:val="20"/>
        </w:rPr>
        <w:t>En el caso de que ingrese algún nuevo empleado, la Adjudicataria debe presentar dicha documentación antes del ingreso y el certificado de Alta Temprana emitido por la AFIP. Dicho certificado debe incluir la cláusula de no repetición o regreso contra la ADMINISTRACIÓN NACIONAL DE AVIACIÓN CIVIL, sus funcionarios y empleados.</w:t>
      </w:r>
    </w:p>
    <w:p w:rsidR="001D5D01" w:rsidRPr="00DB3813" w:rsidRDefault="00FD252F" w:rsidP="00495E63">
      <w:pPr>
        <w:pStyle w:val="Textoindependiente"/>
        <w:spacing w:line="240" w:lineRule="auto"/>
        <w:rPr>
          <w:rFonts w:ascii="Arial" w:hAnsi="Arial" w:cs="Arial"/>
          <w:sz w:val="20"/>
        </w:rPr>
      </w:pPr>
      <w:r w:rsidRPr="00DB3813">
        <w:rPr>
          <w:rFonts w:ascii="Arial" w:hAnsi="Arial" w:cs="Arial"/>
          <w:sz w:val="20"/>
        </w:rPr>
        <w:t>Todos estos seguros deben ser por montos suficientes para proteger a la Adjudicataria de responsabilidad por lesiones, enfermedades o incapacidades de cualquier clase, sean totales o parciales, permanentes o temporales, de los empleados o dependientes, incluyendo reclamación o indemnización que pudiera resultar en virtud de las reglamentaciones o leyes en vigencia.</w:t>
      </w:r>
    </w:p>
    <w:p w:rsidR="00683F0F" w:rsidRPr="00DB3813" w:rsidRDefault="00683F0F" w:rsidP="00495E63">
      <w:pPr>
        <w:jc w:val="both"/>
        <w:rPr>
          <w:rFonts w:ascii="Arial" w:hAnsi="Arial" w:cs="Arial"/>
          <w:sz w:val="20"/>
        </w:rPr>
      </w:pPr>
    </w:p>
    <w:p w:rsidR="00D45911" w:rsidRPr="00DB3813" w:rsidRDefault="00FD252F" w:rsidP="00BA5C9B">
      <w:pPr>
        <w:jc w:val="both"/>
        <w:rPr>
          <w:rFonts w:ascii="Arial" w:hAnsi="Arial" w:cs="Arial"/>
          <w:sz w:val="20"/>
        </w:rPr>
      </w:pPr>
      <w:r w:rsidRPr="00DB3813">
        <w:rPr>
          <w:rFonts w:ascii="Arial" w:hAnsi="Arial" w:cs="Arial"/>
          <w:b/>
          <w:sz w:val="20"/>
        </w:rPr>
        <w:t xml:space="preserve">ARTÍCULO </w:t>
      </w:r>
      <w:r w:rsidR="004A244E" w:rsidRPr="00DB3813">
        <w:rPr>
          <w:rFonts w:ascii="Arial" w:hAnsi="Arial" w:cs="Arial"/>
          <w:b/>
          <w:sz w:val="20"/>
        </w:rPr>
        <w:t>6</w:t>
      </w:r>
      <w:r w:rsidR="00E35218" w:rsidRPr="00DB3813">
        <w:rPr>
          <w:rFonts w:ascii="Arial" w:hAnsi="Arial" w:cs="Arial"/>
          <w:b/>
          <w:sz w:val="20"/>
        </w:rPr>
        <w:t>°</w:t>
      </w:r>
      <w:r w:rsidR="00165AA7" w:rsidRPr="00DB3813">
        <w:rPr>
          <w:rFonts w:ascii="Arial" w:hAnsi="Arial" w:cs="Arial"/>
          <w:b/>
          <w:sz w:val="20"/>
        </w:rPr>
        <w:t xml:space="preserve">.- </w:t>
      </w:r>
      <w:r w:rsidR="00BA5C9B" w:rsidRPr="00DB3813">
        <w:rPr>
          <w:rFonts w:ascii="Arial" w:hAnsi="Arial" w:cs="Arial"/>
          <w:b/>
          <w:sz w:val="20"/>
        </w:rPr>
        <w:t>PERSONAL</w:t>
      </w:r>
    </w:p>
    <w:p w:rsidR="00BA5C9B" w:rsidRPr="00DB3813" w:rsidRDefault="005D2614" w:rsidP="00BA5C9B">
      <w:pPr>
        <w:jc w:val="both"/>
        <w:rPr>
          <w:rFonts w:ascii="Arial" w:hAnsi="Arial" w:cs="Arial"/>
          <w:sz w:val="20"/>
        </w:rPr>
      </w:pPr>
      <w:r w:rsidRPr="00DB3813">
        <w:rPr>
          <w:rFonts w:ascii="Arial" w:hAnsi="Arial" w:cs="Arial"/>
          <w:sz w:val="20"/>
        </w:rPr>
        <w:t>6.</w:t>
      </w:r>
      <w:r w:rsidR="00FD252F" w:rsidRPr="00DB3813">
        <w:rPr>
          <w:rFonts w:ascii="Arial" w:hAnsi="Arial" w:cs="Arial"/>
          <w:sz w:val="20"/>
        </w:rPr>
        <w:t>1.- El personal debe ser idóneo y contar con buenos antecedentes, presencia, conducta y educación, actuando con la mayor discreción posible en el desempeño de las tareas, observando expresamente el trato con agentes, funcionarios y/o visitantes de la ADMINISTRACIÓN NACIONAL DE AVIACIÓN CIVIL.</w:t>
      </w:r>
    </w:p>
    <w:p w:rsidR="00BA5C9B" w:rsidRPr="00DB3813" w:rsidRDefault="005D2614" w:rsidP="00BA5C9B">
      <w:pPr>
        <w:pStyle w:val="Textoindependiente"/>
        <w:spacing w:line="240" w:lineRule="auto"/>
        <w:rPr>
          <w:rFonts w:ascii="Arial" w:hAnsi="Arial" w:cs="Arial"/>
          <w:sz w:val="20"/>
        </w:rPr>
      </w:pPr>
      <w:r w:rsidRPr="00DB3813">
        <w:rPr>
          <w:rFonts w:ascii="Arial" w:hAnsi="Arial" w:cs="Arial"/>
          <w:sz w:val="20"/>
        </w:rPr>
        <w:t>6.</w:t>
      </w:r>
      <w:r w:rsidR="00FD252F" w:rsidRPr="00DB3813">
        <w:rPr>
          <w:rFonts w:ascii="Arial" w:hAnsi="Arial" w:cs="Arial"/>
          <w:sz w:val="20"/>
        </w:rPr>
        <w:t>2.- El personal ocupado por la adjudicataria para realizar el servicio correspondiente a la presente Licitación, no adquiere ningún tipo o forma de relación de dependencia con la ADMINISTRACIÓN NACIONAL DE AVIACIÓN CIVIL, siendo por cuenta de aquella todas las responsabilidades emergentes de la relación laboral con el personal empleado en la prestación del servicio.</w:t>
      </w:r>
    </w:p>
    <w:p w:rsidR="00BA5C9B" w:rsidRPr="00DB3813" w:rsidRDefault="00FD252F" w:rsidP="00BA5C9B">
      <w:pPr>
        <w:pStyle w:val="Sangradetextonormal"/>
        <w:tabs>
          <w:tab w:val="left" w:pos="360"/>
          <w:tab w:val="left" w:pos="720"/>
        </w:tabs>
        <w:ind w:left="0"/>
        <w:rPr>
          <w:rFonts w:cs="Arial"/>
          <w:sz w:val="20"/>
        </w:rPr>
      </w:pPr>
      <w:r w:rsidRPr="00DB3813">
        <w:rPr>
          <w:rFonts w:cs="Arial"/>
          <w:sz w:val="20"/>
        </w:rPr>
        <w:t>La totalidad del personal está bajo exclusivo cargo y responsabilidad de la Adjudicataria, como así también los sueldos, cargas sociales, seguros, beneficios, y otras obligaciones que existan o pudieran surgir durante la vigencia del contrato.</w:t>
      </w:r>
    </w:p>
    <w:p w:rsidR="00BA5C9B" w:rsidRPr="00DB3813" w:rsidRDefault="005D2614" w:rsidP="005044B3">
      <w:pPr>
        <w:pStyle w:val="Ttulo3"/>
        <w:numPr>
          <w:ilvl w:val="0"/>
          <w:numId w:val="0"/>
        </w:numPr>
        <w:rPr>
          <w:rFonts w:cs="Arial"/>
          <w:b w:val="0"/>
          <w:sz w:val="20"/>
          <w:u w:val="none"/>
        </w:rPr>
      </w:pPr>
      <w:r w:rsidRPr="00DB3813">
        <w:rPr>
          <w:rFonts w:cs="Arial"/>
          <w:b w:val="0"/>
          <w:sz w:val="20"/>
          <w:u w:val="none"/>
        </w:rPr>
        <w:lastRenderedPageBreak/>
        <w:t>6.</w:t>
      </w:r>
      <w:r w:rsidR="00FD252F" w:rsidRPr="00DB3813">
        <w:rPr>
          <w:rFonts w:cs="Arial"/>
          <w:b w:val="0"/>
          <w:sz w:val="20"/>
          <w:u w:val="none"/>
        </w:rPr>
        <w:t>3.- Derecho de permanencia: La ANAC se reserva el derecho de solicitar el reemplazo de cualquier persona que dependa del Adjudicatario que no satisfaga las exigencias requeridas. En este caso el Adjudicatario deberá cumplimentar su relevo dentro de las CUARENTA Y OCHO HORAS (48 horas).</w:t>
      </w:r>
    </w:p>
    <w:p w:rsidR="00BA5C9B" w:rsidRPr="00DB3813" w:rsidRDefault="00FD252F" w:rsidP="00BA5C9B">
      <w:pPr>
        <w:jc w:val="both"/>
        <w:rPr>
          <w:rFonts w:ascii="Arial" w:hAnsi="Arial" w:cs="Arial"/>
          <w:sz w:val="20"/>
        </w:rPr>
      </w:pPr>
      <w:r w:rsidRPr="00DB3813">
        <w:rPr>
          <w:rFonts w:ascii="Arial" w:hAnsi="Arial" w:cs="Arial"/>
          <w:sz w:val="20"/>
        </w:rPr>
        <w:t>El incumplimiento de este requisito será causal de rescisión del contrato.</w:t>
      </w:r>
    </w:p>
    <w:p w:rsidR="000B4F63" w:rsidRPr="00DB3813" w:rsidRDefault="005D2614" w:rsidP="00715EB0">
      <w:pPr>
        <w:jc w:val="both"/>
        <w:rPr>
          <w:rFonts w:ascii="Arial" w:hAnsi="Arial" w:cs="Arial"/>
          <w:sz w:val="20"/>
        </w:rPr>
      </w:pPr>
      <w:r w:rsidRPr="00DB3813">
        <w:rPr>
          <w:rFonts w:ascii="Arial" w:hAnsi="Arial" w:cs="Arial"/>
          <w:sz w:val="20"/>
        </w:rPr>
        <w:t>6.</w:t>
      </w:r>
      <w:r w:rsidR="00FD252F" w:rsidRPr="00DB3813">
        <w:rPr>
          <w:rFonts w:ascii="Arial" w:hAnsi="Arial" w:cs="Arial"/>
          <w:sz w:val="20"/>
        </w:rPr>
        <w:t>4.- En los casos de Contrataciones Directas por Especialidad el Adjudicatario actuará bajo su propia y exclusiva responsabilidad y sin relación de dependencia con el Estado Nacional, ni con la ANAC.</w:t>
      </w:r>
    </w:p>
    <w:p w:rsidR="00EF554F" w:rsidRPr="00DB3813" w:rsidRDefault="00EF554F" w:rsidP="00281B46">
      <w:pPr>
        <w:pStyle w:val="NormalWeb"/>
        <w:spacing w:before="0" w:beforeAutospacing="0" w:after="0" w:afterAutospacing="0"/>
        <w:jc w:val="both"/>
        <w:rPr>
          <w:rFonts w:ascii="Arial" w:hAnsi="Arial" w:cs="Arial"/>
        </w:rPr>
      </w:pPr>
    </w:p>
    <w:p w:rsidR="00ED2ECC" w:rsidRPr="00DB3813" w:rsidRDefault="00FD252F" w:rsidP="00CE523B">
      <w:pPr>
        <w:suppressAutoHyphens w:val="0"/>
        <w:jc w:val="both"/>
        <w:rPr>
          <w:rFonts w:ascii="Arial" w:hAnsi="Arial" w:cs="Arial"/>
          <w:sz w:val="20"/>
        </w:rPr>
      </w:pPr>
      <w:r w:rsidRPr="00DB3813">
        <w:rPr>
          <w:rFonts w:ascii="Arial" w:hAnsi="Arial" w:cs="Arial"/>
          <w:b/>
          <w:sz w:val="20"/>
        </w:rPr>
        <w:t xml:space="preserve">ARTÍCULO </w:t>
      </w:r>
      <w:r w:rsidR="004A244E" w:rsidRPr="00DB3813">
        <w:rPr>
          <w:rFonts w:ascii="Arial" w:hAnsi="Arial" w:cs="Arial"/>
          <w:b/>
          <w:sz w:val="20"/>
        </w:rPr>
        <w:t>7</w:t>
      </w:r>
      <w:r w:rsidR="00E35218" w:rsidRPr="00DB3813">
        <w:rPr>
          <w:rFonts w:ascii="Arial" w:hAnsi="Arial" w:cs="Arial"/>
          <w:b/>
          <w:sz w:val="20"/>
        </w:rPr>
        <w:t>°</w:t>
      </w:r>
      <w:r w:rsidR="00EE4800" w:rsidRPr="00DB3813">
        <w:rPr>
          <w:rFonts w:ascii="Arial" w:hAnsi="Arial" w:cs="Arial"/>
          <w:b/>
          <w:sz w:val="20"/>
        </w:rPr>
        <w:t>.-</w:t>
      </w:r>
      <w:r w:rsidR="00EE4800" w:rsidRPr="00DB3813">
        <w:rPr>
          <w:rFonts w:ascii="Arial" w:hAnsi="Arial" w:cs="Arial"/>
          <w:sz w:val="20"/>
        </w:rPr>
        <w:t xml:space="preserve"> </w:t>
      </w:r>
      <w:r w:rsidR="00EE4800" w:rsidRPr="00DB3813">
        <w:rPr>
          <w:rFonts w:ascii="Arial" w:hAnsi="Arial" w:cs="Arial"/>
          <w:b/>
          <w:sz w:val="20"/>
        </w:rPr>
        <w:t>FORMA Y LUGAR DE  PRESENTACIÓN DE LA FACTURA</w:t>
      </w:r>
      <w:r w:rsidR="00B8176E" w:rsidRPr="00DB3813">
        <w:rPr>
          <w:rFonts w:ascii="Arial" w:hAnsi="Arial" w:cs="Arial"/>
          <w:b/>
          <w:sz w:val="20"/>
        </w:rPr>
        <w:t xml:space="preserve"> – PAGO: </w:t>
      </w:r>
    </w:p>
    <w:p w:rsidR="00C55D7E" w:rsidRPr="00DB3813" w:rsidRDefault="00AB0E3C" w:rsidP="00AF69E5">
      <w:pPr>
        <w:jc w:val="both"/>
        <w:rPr>
          <w:rFonts w:ascii="Arial" w:hAnsi="Arial" w:cs="Arial"/>
          <w:sz w:val="20"/>
        </w:rPr>
      </w:pPr>
      <w:r w:rsidRPr="00DB3813">
        <w:rPr>
          <w:rFonts w:ascii="Arial" w:hAnsi="Arial" w:cs="Arial"/>
          <w:sz w:val="20"/>
        </w:rPr>
        <w:t>7.</w:t>
      </w:r>
      <w:r w:rsidR="00FD252F" w:rsidRPr="00DB3813">
        <w:rPr>
          <w:rFonts w:ascii="Arial" w:hAnsi="Arial" w:cs="Arial"/>
          <w:sz w:val="20"/>
        </w:rPr>
        <w:t xml:space="preserve">1.- </w:t>
      </w:r>
      <w:r w:rsidR="00C55D7E" w:rsidRPr="00DB3813">
        <w:rPr>
          <w:rFonts w:ascii="Arial" w:hAnsi="Arial" w:cs="Arial"/>
          <w:sz w:val="20"/>
        </w:rPr>
        <w:t xml:space="preserve">TIPO DE FACTURACIÓN: Las facturas deberán ser del tipo “B” o “C”. A tales fines, se informa que el </w:t>
      </w:r>
      <w:r w:rsidR="00C55D7E" w:rsidRPr="00DB3813">
        <w:rPr>
          <w:rFonts w:ascii="Arial" w:hAnsi="Arial" w:cs="Arial"/>
          <w:sz w:val="20"/>
          <w:lang w:val="es-AR"/>
        </w:rPr>
        <w:t xml:space="preserve">CUIT de la ANAC es: </w:t>
      </w:r>
      <w:r w:rsidR="00C55D7E" w:rsidRPr="00DB3813">
        <w:rPr>
          <w:rFonts w:ascii="Arial" w:hAnsi="Arial" w:cs="Arial"/>
          <w:b/>
          <w:sz w:val="20"/>
          <w:lang w:val="es-AR"/>
        </w:rPr>
        <w:t>30-71088474-5.</w:t>
      </w:r>
    </w:p>
    <w:p w:rsidR="00BC5987" w:rsidRPr="00DB3813" w:rsidRDefault="00AB0E3C" w:rsidP="00BC5987">
      <w:pPr>
        <w:jc w:val="both"/>
        <w:rPr>
          <w:rFonts w:ascii="Arial" w:hAnsi="Arial" w:cs="Arial"/>
          <w:b/>
          <w:sz w:val="20"/>
          <w:u w:val="single"/>
          <w:lang w:val="es-AR"/>
        </w:rPr>
      </w:pPr>
      <w:r w:rsidRPr="00DB3813">
        <w:rPr>
          <w:rFonts w:ascii="Arial" w:hAnsi="Arial" w:cs="Arial"/>
          <w:bCs/>
          <w:sz w:val="20"/>
        </w:rPr>
        <w:t>7.</w:t>
      </w:r>
      <w:r w:rsidR="00BC5987" w:rsidRPr="00DB3813">
        <w:rPr>
          <w:rFonts w:ascii="Arial" w:hAnsi="Arial" w:cs="Arial"/>
          <w:bCs/>
          <w:sz w:val="20"/>
        </w:rPr>
        <w:t>2.-. DETALLE DE LA FACTURA: Deberá aclarar el número de Orden de Compra correspondiente y realizar una detallada descripción del concepto de la misma.</w:t>
      </w:r>
    </w:p>
    <w:p w:rsidR="00BC5987" w:rsidRPr="00DB3813" w:rsidRDefault="00AB0E3C" w:rsidP="00BC5987">
      <w:pPr>
        <w:jc w:val="both"/>
        <w:rPr>
          <w:rFonts w:ascii="Arial" w:hAnsi="Arial" w:cs="Arial"/>
          <w:bCs/>
          <w:sz w:val="20"/>
        </w:rPr>
      </w:pPr>
      <w:r w:rsidRPr="00DB3813">
        <w:rPr>
          <w:rFonts w:ascii="Arial" w:hAnsi="Arial" w:cs="Arial"/>
          <w:sz w:val="20"/>
        </w:rPr>
        <w:t>7.</w:t>
      </w:r>
      <w:r w:rsidR="00BC5987" w:rsidRPr="00DB3813">
        <w:rPr>
          <w:rFonts w:ascii="Arial" w:hAnsi="Arial" w:cs="Arial"/>
          <w:sz w:val="20"/>
        </w:rPr>
        <w:t>3.- DOCUMENTACIÓN ADICIONAL: En todos los casos, las factura deberán ser acompañadas con: (i) una fotocopia de la orden de compra correspondiente y (ii) la constancia de inscripción a la AFIP</w:t>
      </w:r>
      <w:r w:rsidR="00BC5987" w:rsidRPr="00DB3813">
        <w:rPr>
          <w:rFonts w:ascii="Arial" w:hAnsi="Arial" w:cs="Arial"/>
          <w:bCs/>
          <w:sz w:val="20"/>
        </w:rPr>
        <w:t>.</w:t>
      </w:r>
    </w:p>
    <w:p w:rsidR="005B5D7F" w:rsidRPr="00DB3813" w:rsidRDefault="00AB0E3C" w:rsidP="00ED2ECC">
      <w:pPr>
        <w:jc w:val="both"/>
        <w:rPr>
          <w:rFonts w:ascii="Arial" w:hAnsi="Arial" w:cs="Arial"/>
          <w:sz w:val="20"/>
        </w:rPr>
      </w:pPr>
      <w:r w:rsidRPr="00DB3813">
        <w:rPr>
          <w:rFonts w:ascii="Arial" w:hAnsi="Arial" w:cs="Arial"/>
          <w:sz w:val="20"/>
        </w:rPr>
        <w:t>7.</w:t>
      </w:r>
      <w:r w:rsidR="00BC5987" w:rsidRPr="00DB3813">
        <w:rPr>
          <w:rFonts w:ascii="Arial" w:hAnsi="Arial" w:cs="Arial"/>
          <w:sz w:val="20"/>
        </w:rPr>
        <w:t>4</w:t>
      </w:r>
      <w:r w:rsidR="00C55D7E" w:rsidRPr="00DB3813">
        <w:rPr>
          <w:rFonts w:ascii="Arial" w:hAnsi="Arial" w:cs="Arial"/>
          <w:sz w:val="20"/>
        </w:rPr>
        <w:t>.- LUGAR DE PRESENTACIÓN: (a) FACTURAS IMPRESAS: D</w:t>
      </w:r>
      <w:r w:rsidR="00FD252F" w:rsidRPr="00DB3813">
        <w:rPr>
          <w:rFonts w:ascii="Arial" w:hAnsi="Arial" w:cs="Arial"/>
          <w:sz w:val="20"/>
        </w:rPr>
        <w:t xml:space="preserve">eberán ser presentadas en el </w:t>
      </w:r>
      <w:r w:rsidR="00C55D7E" w:rsidRPr="00DB3813">
        <w:rPr>
          <w:rFonts w:ascii="Arial" w:hAnsi="Arial" w:cs="Arial"/>
          <w:sz w:val="20"/>
        </w:rPr>
        <w:t>D</w:t>
      </w:r>
      <w:r w:rsidR="00FD252F" w:rsidRPr="00DB3813">
        <w:rPr>
          <w:rFonts w:ascii="Arial" w:hAnsi="Arial" w:cs="Arial"/>
          <w:sz w:val="20"/>
        </w:rPr>
        <w:t xml:space="preserve">omicilio </w:t>
      </w:r>
      <w:r w:rsidR="00C55D7E" w:rsidRPr="00DB3813">
        <w:rPr>
          <w:rFonts w:ascii="Arial" w:hAnsi="Arial" w:cs="Arial"/>
          <w:sz w:val="20"/>
        </w:rPr>
        <w:t>m</w:t>
      </w:r>
      <w:r w:rsidR="00FD252F" w:rsidRPr="00DB3813">
        <w:rPr>
          <w:rFonts w:ascii="Arial" w:hAnsi="Arial" w:cs="Arial"/>
          <w:sz w:val="20"/>
        </w:rPr>
        <w:t xml:space="preserve">encionado </w:t>
      </w:r>
      <w:r w:rsidR="00C55D7E" w:rsidRPr="00DB3813">
        <w:rPr>
          <w:rFonts w:ascii="Arial" w:hAnsi="Arial" w:cs="Arial"/>
          <w:sz w:val="20"/>
        </w:rPr>
        <w:t xml:space="preserve">en la CARATULA del presente Pliego, bajo el Titulo: </w:t>
      </w:r>
      <w:r w:rsidR="00C55D7E" w:rsidRPr="00DB3813">
        <w:rPr>
          <w:rFonts w:ascii="Arial" w:hAnsi="Arial" w:cs="Arial"/>
          <w:b/>
          <w:sz w:val="20"/>
          <w:lang w:val="es-ES_tradnl"/>
        </w:rPr>
        <w:t>JURISDICCION: ADMINISTRACION NACIONAL DE AVIACION CIVIL</w:t>
      </w:r>
      <w:r w:rsidR="00C55D7E" w:rsidRPr="00DB3813">
        <w:rPr>
          <w:rFonts w:ascii="Arial" w:hAnsi="Arial" w:cs="Arial"/>
          <w:sz w:val="20"/>
          <w:lang w:val="es-ES_tradnl"/>
        </w:rPr>
        <w:t>;</w:t>
      </w:r>
      <w:r w:rsidR="00C55D7E" w:rsidRPr="00DB3813">
        <w:rPr>
          <w:rFonts w:ascii="Arial" w:hAnsi="Arial" w:cs="Arial"/>
          <w:sz w:val="20"/>
        </w:rPr>
        <w:t xml:space="preserve"> (b) FACTURAS ELECTRÓNICAS: </w:t>
      </w:r>
      <w:r w:rsidR="00BC5987" w:rsidRPr="00DB3813">
        <w:rPr>
          <w:rFonts w:ascii="Arial" w:hAnsi="Arial" w:cs="Arial"/>
          <w:sz w:val="20"/>
        </w:rPr>
        <w:t xml:space="preserve">Deberán ser remitidas al Dirección de Correo Electrónico indicada en la CARATULA del presente Pliego, bajo el Titulo: </w:t>
      </w:r>
      <w:r w:rsidR="00BC5987" w:rsidRPr="00DB3813">
        <w:rPr>
          <w:rFonts w:ascii="Arial" w:hAnsi="Arial" w:cs="Arial"/>
          <w:b/>
          <w:sz w:val="20"/>
          <w:lang w:val="es-ES_tradnl"/>
        </w:rPr>
        <w:t>JURISDICCION: ADMINISTRACION NACIONAL DE AVIACION CIVIL.</w:t>
      </w:r>
    </w:p>
    <w:p w:rsidR="00EE4800" w:rsidRPr="00DB3813" w:rsidRDefault="00EE4800" w:rsidP="00B54ECC">
      <w:pPr>
        <w:pStyle w:val="BodyText21"/>
        <w:spacing w:line="240" w:lineRule="auto"/>
        <w:rPr>
          <w:rFonts w:cs="Arial"/>
          <w:sz w:val="20"/>
        </w:rPr>
      </w:pPr>
    </w:p>
    <w:p w:rsidR="00DD7809" w:rsidRPr="00DB3813" w:rsidRDefault="00FD252F" w:rsidP="00DD7809">
      <w:pPr>
        <w:jc w:val="both"/>
        <w:rPr>
          <w:rFonts w:ascii="Arial" w:hAnsi="Arial" w:cs="Arial"/>
          <w:b/>
          <w:sz w:val="20"/>
        </w:rPr>
      </w:pPr>
      <w:r w:rsidRPr="00DB3813">
        <w:rPr>
          <w:rFonts w:ascii="Arial" w:hAnsi="Arial" w:cs="Arial"/>
          <w:b/>
          <w:sz w:val="20"/>
        </w:rPr>
        <w:t xml:space="preserve">ARTÍCULO </w:t>
      </w:r>
      <w:r w:rsidR="004A244E" w:rsidRPr="00DB3813">
        <w:rPr>
          <w:rFonts w:ascii="Arial" w:hAnsi="Arial" w:cs="Arial"/>
          <w:b/>
          <w:sz w:val="20"/>
        </w:rPr>
        <w:t>8</w:t>
      </w:r>
      <w:r w:rsidR="00E35218" w:rsidRPr="00DB3813">
        <w:rPr>
          <w:rFonts w:ascii="Arial" w:hAnsi="Arial" w:cs="Arial"/>
          <w:b/>
          <w:sz w:val="20"/>
        </w:rPr>
        <w:t>°</w:t>
      </w:r>
      <w:r w:rsidR="00BC5E05" w:rsidRPr="00DB3813">
        <w:rPr>
          <w:rFonts w:ascii="Arial" w:hAnsi="Arial" w:cs="Arial"/>
          <w:b/>
          <w:sz w:val="20"/>
        </w:rPr>
        <w:t xml:space="preserve">.- </w:t>
      </w:r>
      <w:r w:rsidR="00DD7809" w:rsidRPr="00DB3813">
        <w:rPr>
          <w:rFonts w:ascii="Arial" w:hAnsi="Arial" w:cs="Arial"/>
          <w:b/>
          <w:sz w:val="20"/>
        </w:rPr>
        <w:t>FUERO</w:t>
      </w:r>
      <w:r w:rsidR="00485998" w:rsidRPr="00DB3813">
        <w:rPr>
          <w:rFonts w:ascii="Arial" w:hAnsi="Arial" w:cs="Arial"/>
          <w:b/>
          <w:sz w:val="20"/>
        </w:rPr>
        <w:t>:</w:t>
      </w:r>
    </w:p>
    <w:p w:rsidR="00DD7809" w:rsidRPr="00DB3813" w:rsidRDefault="00FD252F" w:rsidP="00DD7809">
      <w:pPr>
        <w:pStyle w:val="Textoindependiente"/>
        <w:spacing w:line="240" w:lineRule="auto"/>
        <w:rPr>
          <w:rFonts w:ascii="Arial" w:hAnsi="Arial" w:cs="Arial"/>
          <w:bCs/>
          <w:sz w:val="20"/>
        </w:rPr>
      </w:pPr>
      <w:r w:rsidRPr="00DB3813">
        <w:rPr>
          <w:rFonts w:ascii="Arial" w:hAnsi="Arial" w:cs="Arial"/>
          <w:bCs/>
          <w:sz w:val="20"/>
        </w:rPr>
        <w:t>Los participantes de la presente contratación se someten para la resolución de toda cuestión vinculada a la interpretación, aplicación o ejecución de las obligaciones emanadas del presente pliego, a la jurisdicción de los Tribunales Nacionales en lo Contencioso Administrativo Federal con sede en la CIUDAD AUTONOMA DE BUENOS AIRES, con renuncia expresa a cualquier fuero o jurisdicción.</w:t>
      </w:r>
    </w:p>
    <w:p w:rsidR="00DB3813" w:rsidRPr="00DB3813" w:rsidRDefault="00DB3813" w:rsidP="00B52A9D">
      <w:pPr>
        <w:jc w:val="both"/>
        <w:rPr>
          <w:rFonts w:ascii="Arial" w:hAnsi="Arial" w:cs="Arial"/>
          <w:sz w:val="20"/>
          <w:lang w:val="es-ES_tradnl"/>
        </w:rPr>
      </w:pPr>
    </w:p>
    <w:p w:rsidR="00EF27A4" w:rsidRPr="00DB3813" w:rsidRDefault="00EF27A4"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p>
    <w:p w:rsidR="00EF27A4"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LISTADO DE ANEXOS:</w:t>
      </w:r>
    </w:p>
    <w:p w:rsidR="00EF27A4" w:rsidRPr="00DB3813" w:rsidRDefault="00EF27A4"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a.- ANEXO I: Declaración Jurada de Domicilio Especial.</w:t>
      </w: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b.- ANEXO II: Declaración Jurada de habilidad para contratar con la Administración Pública Nacional.</w:t>
      </w: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c.- ANEXO III: Declaración Jurada de cumplimiento de la legislación laboral vigente.</w:t>
      </w: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d.- ANEXO IV: Declaración Jurada de elegibilidad.</w:t>
      </w: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e.- ANEXO V: Declaración Jurada de ser una PYME.</w:t>
      </w: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 xml:space="preserve">f.- </w:t>
      </w:r>
      <w:r w:rsidR="00DE650E" w:rsidRPr="00DB3813">
        <w:rPr>
          <w:rFonts w:ascii="Arial" w:hAnsi="Arial" w:cs="Arial"/>
          <w:b/>
          <w:sz w:val="20"/>
          <w:lang w:val="es-ES_tradnl"/>
        </w:rPr>
        <w:t xml:space="preserve"> </w:t>
      </w:r>
      <w:r w:rsidRPr="00DB3813">
        <w:rPr>
          <w:rFonts w:ascii="Arial" w:hAnsi="Arial" w:cs="Arial"/>
          <w:b/>
          <w:sz w:val="20"/>
          <w:lang w:val="es-ES_tradnl"/>
        </w:rPr>
        <w:t>ANEXO VI: Declaración Jurada de Compre Trabajo Argentino.</w:t>
      </w:r>
    </w:p>
    <w:p w:rsidR="009C4AE0"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g.- ANEXO VII: Declaración Jurada de provisión y/o uso de bienes y/o materiales importados y resultado de la balanza comercial.</w:t>
      </w:r>
    </w:p>
    <w:p w:rsidR="001758E7" w:rsidRPr="00DB3813"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20"/>
          <w:lang w:val="es-ES_tradnl"/>
        </w:rPr>
      </w:pPr>
      <w:r w:rsidRPr="00DB3813">
        <w:rPr>
          <w:rFonts w:ascii="Arial" w:hAnsi="Arial" w:cs="Arial"/>
          <w:b/>
          <w:sz w:val="20"/>
          <w:lang w:val="es-ES_tradnl"/>
        </w:rPr>
        <w:t>h.- ANEXO VIII: Pliego de Normas de Higiene y Seguridad en el Trabajo</w:t>
      </w:r>
    </w:p>
    <w:p w:rsidR="00EF27A4" w:rsidRPr="00DB3813" w:rsidRDefault="00EF27A4" w:rsidP="00EF27A4">
      <w:pPr>
        <w:pBdr>
          <w:top w:val="single" w:sz="4" w:space="1" w:color="auto"/>
          <w:left w:val="single" w:sz="4" w:space="4" w:color="auto"/>
          <w:bottom w:val="single" w:sz="4" w:space="1" w:color="auto"/>
          <w:right w:val="single" w:sz="4" w:space="4" w:color="auto"/>
        </w:pBdr>
        <w:jc w:val="both"/>
        <w:rPr>
          <w:rFonts w:ascii="Arial" w:hAnsi="Arial" w:cs="Arial"/>
          <w:sz w:val="20"/>
          <w:lang w:val="es-ES_tradnl"/>
        </w:rPr>
      </w:pPr>
    </w:p>
    <w:p w:rsidR="001055E0" w:rsidRPr="00DB3813" w:rsidRDefault="00FD252F">
      <w:pPr>
        <w:suppressAutoHyphens w:val="0"/>
        <w:rPr>
          <w:rFonts w:ascii="Arial" w:hAnsi="Arial" w:cs="Arial"/>
          <w:sz w:val="20"/>
          <w:lang w:val="es-ES_tradnl"/>
        </w:rPr>
      </w:pPr>
      <w:r w:rsidRPr="00DB3813">
        <w:rPr>
          <w:rFonts w:ascii="Arial" w:hAnsi="Arial" w:cs="Arial"/>
          <w:sz w:val="20"/>
          <w:lang w:val="es-ES_tradnl"/>
        </w:rPr>
        <w:br w:type="page"/>
      </w:r>
    </w:p>
    <w:p w:rsidR="00DB417E" w:rsidRPr="00DB3813" w:rsidRDefault="00DB417E" w:rsidP="00692D1C">
      <w:pPr>
        <w:jc w:val="center"/>
        <w:rPr>
          <w:rFonts w:ascii="Arial" w:hAnsi="Arial" w:cs="Arial"/>
          <w:sz w:val="20"/>
          <w:u w:val="single"/>
        </w:rPr>
      </w:pPr>
      <w:r w:rsidRPr="00DB3813">
        <w:rPr>
          <w:rFonts w:ascii="Arial" w:hAnsi="Arial" w:cs="Arial"/>
          <w:sz w:val="20"/>
          <w:u w:val="single"/>
        </w:rPr>
        <w:t>ESPECIFICACIONES TÉCNICAS</w:t>
      </w:r>
    </w:p>
    <w:p w:rsidR="00DB417E" w:rsidRPr="00DB3813" w:rsidRDefault="00DB417E" w:rsidP="00692D1C">
      <w:pPr>
        <w:jc w:val="center"/>
        <w:rPr>
          <w:rFonts w:ascii="Arial" w:hAnsi="Arial" w:cs="Arial"/>
          <w:sz w:val="20"/>
        </w:rPr>
      </w:pPr>
    </w:p>
    <w:p w:rsidR="00DB417E" w:rsidRPr="00DB3813" w:rsidRDefault="00DB417E" w:rsidP="00692D1C">
      <w:pPr>
        <w:pStyle w:val="Prrafodelista"/>
        <w:numPr>
          <w:ilvl w:val="0"/>
          <w:numId w:val="18"/>
        </w:numPr>
        <w:suppressAutoHyphens w:val="0"/>
        <w:autoSpaceDE w:val="0"/>
        <w:autoSpaceDN w:val="0"/>
        <w:adjustRightInd w:val="0"/>
        <w:ind w:left="0" w:firstLine="0"/>
        <w:jc w:val="both"/>
        <w:rPr>
          <w:rFonts w:ascii="Arial" w:hAnsi="Arial" w:cs="Arial"/>
          <w:b/>
          <w:sz w:val="20"/>
          <w:lang w:eastAsia="en-US"/>
        </w:rPr>
      </w:pPr>
      <w:r w:rsidRPr="00DB3813">
        <w:rPr>
          <w:rFonts w:ascii="Arial" w:hAnsi="Arial" w:cs="Arial"/>
          <w:b/>
          <w:sz w:val="20"/>
          <w:lang w:eastAsia="en-US"/>
        </w:rPr>
        <w:t>Objeto</w:t>
      </w:r>
    </w:p>
    <w:p w:rsidR="00DB417E" w:rsidRPr="00DB3813" w:rsidRDefault="00DB417E" w:rsidP="00692D1C">
      <w:pPr>
        <w:pStyle w:val="Prrafodelista"/>
        <w:tabs>
          <w:tab w:val="left" w:pos="547"/>
          <w:tab w:val="left" w:pos="2375"/>
        </w:tabs>
        <w:autoSpaceDE w:val="0"/>
        <w:autoSpaceDN w:val="0"/>
        <w:adjustRightInd w:val="0"/>
        <w:ind w:left="0"/>
        <w:jc w:val="both"/>
        <w:rPr>
          <w:rFonts w:ascii="Arial" w:hAnsi="Arial" w:cs="Arial"/>
          <w:sz w:val="20"/>
          <w:lang w:eastAsia="en-US"/>
        </w:rPr>
      </w:pPr>
      <w:r w:rsidRPr="00DB3813">
        <w:rPr>
          <w:rFonts w:ascii="Arial" w:hAnsi="Arial" w:cs="Arial"/>
          <w:color w:val="000000"/>
          <w:sz w:val="20"/>
        </w:rPr>
        <w:t>Servicio de provisión de agua envasada con la instalación de dispensers frío/calor en comodato para el edificio central de la Administración Nacional de Aviación Civil</w:t>
      </w:r>
      <w:r w:rsidRPr="00DB3813">
        <w:rPr>
          <w:rFonts w:ascii="Arial" w:hAnsi="Arial" w:cs="Arial"/>
          <w:sz w:val="20"/>
          <w:lang w:eastAsia="en-US"/>
        </w:rPr>
        <w:t>.</w:t>
      </w:r>
    </w:p>
    <w:p w:rsidR="00DB417E" w:rsidRPr="00DB3813" w:rsidRDefault="00DB417E" w:rsidP="00692D1C">
      <w:pPr>
        <w:pStyle w:val="Prrafodelista"/>
        <w:tabs>
          <w:tab w:val="left" w:pos="547"/>
          <w:tab w:val="left" w:pos="2375"/>
        </w:tabs>
        <w:autoSpaceDE w:val="0"/>
        <w:autoSpaceDN w:val="0"/>
        <w:adjustRightInd w:val="0"/>
        <w:ind w:left="0"/>
        <w:jc w:val="both"/>
        <w:rPr>
          <w:rFonts w:ascii="Arial" w:hAnsi="Arial" w:cs="Arial"/>
          <w:b/>
          <w:sz w:val="20"/>
          <w:lang w:eastAsia="en-US"/>
        </w:rPr>
      </w:pPr>
    </w:p>
    <w:p w:rsidR="00DB417E" w:rsidRPr="00DB3813" w:rsidRDefault="00DB417E" w:rsidP="00692D1C">
      <w:pPr>
        <w:pStyle w:val="Prrafodelista"/>
        <w:numPr>
          <w:ilvl w:val="0"/>
          <w:numId w:val="18"/>
        </w:numPr>
        <w:suppressAutoHyphens w:val="0"/>
        <w:autoSpaceDE w:val="0"/>
        <w:autoSpaceDN w:val="0"/>
        <w:adjustRightInd w:val="0"/>
        <w:ind w:left="0" w:firstLine="0"/>
        <w:jc w:val="both"/>
        <w:rPr>
          <w:rFonts w:ascii="Arial" w:hAnsi="Arial" w:cs="Arial"/>
          <w:sz w:val="20"/>
          <w:lang w:eastAsia="en-US"/>
        </w:rPr>
      </w:pPr>
      <w:r w:rsidRPr="00DB3813">
        <w:rPr>
          <w:rFonts w:ascii="Arial" w:hAnsi="Arial" w:cs="Arial"/>
          <w:b/>
          <w:bCs/>
          <w:sz w:val="20"/>
          <w:lang w:eastAsia="en-US"/>
        </w:rPr>
        <w:t>Glosario de términos y abreviaturas</w:t>
      </w:r>
      <w:r w:rsidRPr="00DB3813">
        <w:rPr>
          <w:rFonts w:ascii="Arial" w:hAnsi="Arial" w:cs="Arial"/>
          <w:sz w:val="20"/>
          <w:lang w:eastAsia="en-US"/>
        </w:rPr>
        <w:t>:</w:t>
      </w:r>
    </w:p>
    <w:p w:rsidR="00DB417E" w:rsidRPr="00DB3813" w:rsidRDefault="00DB417E" w:rsidP="00692D1C">
      <w:pPr>
        <w:pStyle w:val="Prrafodelista"/>
        <w:autoSpaceDE w:val="0"/>
        <w:autoSpaceDN w:val="0"/>
        <w:adjustRightInd w:val="0"/>
        <w:ind w:left="0"/>
        <w:jc w:val="both"/>
        <w:rPr>
          <w:rFonts w:ascii="Arial" w:hAnsi="Arial" w:cs="Arial"/>
          <w:sz w:val="20"/>
          <w:lang w:eastAsia="en-US"/>
        </w:rPr>
      </w:pPr>
      <w:r w:rsidRPr="00DB3813">
        <w:rPr>
          <w:rFonts w:ascii="Arial" w:hAnsi="Arial" w:cs="Arial"/>
          <w:sz w:val="20"/>
          <w:lang w:eastAsia="en-US"/>
        </w:rPr>
        <w:t>ANAC: Administración Nacional De Aviación Civil.</w:t>
      </w:r>
    </w:p>
    <w:p w:rsidR="00DB417E" w:rsidRPr="00DB3813" w:rsidRDefault="00DB417E" w:rsidP="00692D1C">
      <w:pPr>
        <w:pStyle w:val="Prrafodelista"/>
        <w:autoSpaceDE w:val="0"/>
        <w:autoSpaceDN w:val="0"/>
        <w:adjustRightInd w:val="0"/>
        <w:ind w:left="0"/>
        <w:jc w:val="both"/>
        <w:rPr>
          <w:rFonts w:ascii="Arial" w:hAnsi="Arial" w:cs="Arial"/>
          <w:sz w:val="20"/>
          <w:lang w:eastAsia="es-AR"/>
        </w:rPr>
      </w:pPr>
      <w:r w:rsidRPr="00DB3813">
        <w:rPr>
          <w:rFonts w:ascii="Arial" w:hAnsi="Arial" w:cs="Arial"/>
          <w:sz w:val="20"/>
        </w:rPr>
        <w:t>APN: Administración Pública Nacional.</w:t>
      </w:r>
    </w:p>
    <w:p w:rsidR="00DB417E" w:rsidRPr="00DB3813" w:rsidRDefault="00DB417E" w:rsidP="00692D1C">
      <w:pPr>
        <w:pStyle w:val="Prrafodelista"/>
        <w:tabs>
          <w:tab w:val="left" w:pos="547"/>
          <w:tab w:val="left" w:pos="2375"/>
        </w:tabs>
        <w:autoSpaceDE w:val="0"/>
        <w:autoSpaceDN w:val="0"/>
        <w:adjustRightInd w:val="0"/>
        <w:ind w:left="0"/>
        <w:jc w:val="both"/>
        <w:rPr>
          <w:rFonts w:ascii="Arial" w:hAnsi="Arial" w:cs="Arial"/>
          <w:sz w:val="20"/>
          <w:lang w:eastAsia="en-US"/>
        </w:rPr>
      </w:pPr>
    </w:p>
    <w:p w:rsidR="00DB417E" w:rsidRPr="00DB3813" w:rsidRDefault="00DB417E" w:rsidP="00692D1C">
      <w:pPr>
        <w:pStyle w:val="Prrafodelista"/>
        <w:numPr>
          <w:ilvl w:val="0"/>
          <w:numId w:val="18"/>
        </w:numPr>
        <w:suppressAutoHyphens w:val="0"/>
        <w:autoSpaceDE w:val="0"/>
        <w:autoSpaceDN w:val="0"/>
        <w:adjustRightInd w:val="0"/>
        <w:ind w:left="0" w:firstLine="0"/>
        <w:jc w:val="both"/>
        <w:rPr>
          <w:rFonts w:ascii="Arial" w:hAnsi="Arial" w:cs="Arial"/>
          <w:b/>
          <w:sz w:val="20"/>
          <w:lang w:eastAsia="en-US"/>
        </w:rPr>
      </w:pPr>
      <w:r w:rsidRPr="00DB3813">
        <w:rPr>
          <w:rFonts w:ascii="Arial" w:hAnsi="Arial" w:cs="Arial"/>
          <w:b/>
          <w:sz w:val="20"/>
          <w:lang w:eastAsia="en-US"/>
        </w:rPr>
        <w:t>Cantidad de bienes a entregar/ Vigencia del servicio:</w:t>
      </w:r>
    </w:p>
    <w:p w:rsidR="00DB417E" w:rsidRPr="00DB3813" w:rsidRDefault="00DB417E" w:rsidP="00692D1C">
      <w:pPr>
        <w:pStyle w:val="Prrafodelista"/>
        <w:numPr>
          <w:ilvl w:val="0"/>
          <w:numId w:val="19"/>
        </w:numPr>
        <w:suppressAutoHyphens w:val="0"/>
        <w:autoSpaceDE w:val="0"/>
        <w:autoSpaceDN w:val="0"/>
        <w:adjustRightInd w:val="0"/>
        <w:contextualSpacing w:val="0"/>
        <w:jc w:val="both"/>
        <w:rPr>
          <w:rFonts w:ascii="Arial" w:hAnsi="Arial" w:cs="Arial"/>
          <w:sz w:val="20"/>
          <w:lang w:eastAsia="es-AR"/>
        </w:rPr>
      </w:pPr>
      <w:r w:rsidRPr="00DB3813">
        <w:rPr>
          <w:rFonts w:ascii="Arial" w:hAnsi="Arial" w:cs="Arial"/>
          <w:sz w:val="20"/>
        </w:rPr>
        <w:t>Prestación de Servicio: doce (12) meses a partir de</w:t>
      </w:r>
      <w:r w:rsidR="00692D1C" w:rsidRPr="00DB3813">
        <w:rPr>
          <w:rFonts w:ascii="Arial" w:hAnsi="Arial" w:cs="Arial"/>
          <w:sz w:val="20"/>
        </w:rPr>
        <w:t xml:space="preserve">l primer día del mes siguiente de la notificación </w:t>
      </w:r>
      <w:r w:rsidRPr="00DB3813">
        <w:rPr>
          <w:rFonts w:ascii="Arial" w:hAnsi="Arial" w:cs="Arial"/>
          <w:sz w:val="20"/>
        </w:rPr>
        <w:t>de la orden de compra o hasta agotar stock.</w:t>
      </w:r>
    </w:p>
    <w:p w:rsidR="00DB417E" w:rsidRPr="00DB3813" w:rsidRDefault="00DB417E" w:rsidP="00DB417E">
      <w:pPr>
        <w:numPr>
          <w:ilvl w:val="0"/>
          <w:numId w:val="19"/>
        </w:numPr>
        <w:tabs>
          <w:tab w:val="left" w:pos="547"/>
        </w:tabs>
        <w:suppressAutoHyphens w:val="0"/>
        <w:jc w:val="both"/>
        <w:rPr>
          <w:rFonts w:ascii="Arial" w:hAnsi="Arial" w:cs="Arial"/>
          <w:sz w:val="20"/>
          <w:lang w:eastAsia="en-US"/>
        </w:rPr>
      </w:pPr>
      <w:r w:rsidRPr="00DB3813">
        <w:rPr>
          <w:rFonts w:ascii="Arial" w:hAnsi="Arial" w:cs="Arial"/>
          <w:sz w:val="20"/>
        </w:rPr>
        <w:t xml:space="preserve">Se trata de una Orden de Compra Abierta. </w:t>
      </w:r>
    </w:p>
    <w:p w:rsidR="00DB417E" w:rsidRPr="00DB3813" w:rsidRDefault="00DB417E" w:rsidP="00DB417E">
      <w:pPr>
        <w:tabs>
          <w:tab w:val="left" w:pos="547"/>
        </w:tabs>
        <w:ind w:left="720"/>
        <w:jc w:val="both"/>
        <w:rPr>
          <w:rFonts w:ascii="Arial" w:hAnsi="Arial" w:cs="Arial"/>
          <w:sz w:val="20"/>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84"/>
        <w:gridCol w:w="2861"/>
        <w:gridCol w:w="1847"/>
        <w:gridCol w:w="1870"/>
      </w:tblGrid>
      <w:tr w:rsidR="00DB417E" w:rsidRPr="00DB3813" w:rsidTr="00DB417E">
        <w:tc>
          <w:tcPr>
            <w:tcW w:w="1384" w:type="dxa"/>
            <w:tcBorders>
              <w:top w:val="single" w:sz="4" w:space="0" w:color="000000"/>
              <w:left w:val="single" w:sz="4" w:space="0" w:color="000000"/>
              <w:bottom w:val="single" w:sz="4" w:space="0" w:color="000000"/>
              <w:right w:val="single" w:sz="4" w:space="0" w:color="000000"/>
            </w:tcBorders>
            <w:hideMark/>
          </w:tcPr>
          <w:p w:rsidR="00DB417E" w:rsidRPr="00DB3813" w:rsidRDefault="00DB417E">
            <w:pPr>
              <w:jc w:val="both"/>
              <w:rPr>
                <w:rFonts w:ascii="Arial" w:hAnsi="Arial" w:cs="Arial"/>
                <w:b/>
                <w:sz w:val="20"/>
              </w:rPr>
            </w:pPr>
            <w:r w:rsidRPr="00DB3813">
              <w:rPr>
                <w:rFonts w:ascii="Arial" w:hAnsi="Arial" w:cs="Arial"/>
                <w:b/>
                <w:sz w:val="20"/>
              </w:rPr>
              <w:t>RENGLÓN</w:t>
            </w:r>
          </w:p>
        </w:tc>
        <w:tc>
          <w:tcPr>
            <w:tcW w:w="2861" w:type="dxa"/>
            <w:tcBorders>
              <w:top w:val="single" w:sz="4" w:space="0" w:color="000000"/>
              <w:left w:val="single" w:sz="4" w:space="0" w:color="000000"/>
              <w:bottom w:val="single" w:sz="4" w:space="0" w:color="000000"/>
              <w:right w:val="single" w:sz="4" w:space="0" w:color="000000"/>
            </w:tcBorders>
            <w:hideMark/>
          </w:tcPr>
          <w:p w:rsidR="00DB417E" w:rsidRPr="00DB3813" w:rsidRDefault="00DB417E">
            <w:pPr>
              <w:jc w:val="both"/>
              <w:rPr>
                <w:rFonts w:ascii="Arial" w:hAnsi="Arial" w:cs="Arial"/>
                <w:b/>
                <w:sz w:val="20"/>
              </w:rPr>
            </w:pPr>
            <w:r w:rsidRPr="00DB3813">
              <w:rPr>
                <w:rFonts w:ascii="Arial" w:hAnsi="Arial" w:cs="Arial"/>
                <w:b/>
                <w:sz w:val="20"/>
              </w:rPr>
              <w:t xml:space="preserve">DESCRIPCIÓN </w:t>
            </w:r>
          </w:p>
        </w:tc>
        <w:tc>
          <w:tcPr>
            <w:tcW w:w="1847" w:type="dxa"/>
            <w:tcBorders>
              <w:top w:val="single" w:sz="4" w:space="0" w:color="000000"/>
              <w:left w:val="single" w:sz="4" w:space="0" w:color="000000"/>
              <w:bottom w:val="single" w:sz="4" w:space="0" w:color="000000"/>
              <w:right w:val="single" w:sz="4" w:space="0" w:color="000000"/>
            </w:tcBorders>
            <w:hideMark/>
          </w:tcPr>
          <w:p w:rsidR="00DB417E" w:rsidRPr="00DB3813" w:rsidRDefault="00DB417E">
            <w:pPr>
              <w:jc w:val="both"/>
              <w:rPr>
                <w:rFonts w:ascii="Arial" w:hAnsi="Arial" w:cs="Arial"/>
                <w:b/>
                <w:sz w:val="20"/>
              </w:rPr>
            </w:pPr>
            <w:r w:rsidRPr="00DB3813">
              <w:rPr>
                <w:rFonts w:ascii="Arial" w:hAnsi="Arial" w:cs="Arial"/>
                <w:b/>
                <w:sz w:val="20"/>
              </w:rPr>
              <w:t>CANTIDAD MINIMA</w:t>
            </w:r>
          </w:p>
        </w:tc>
        <w:tc>
          <w:tcPr>
            <w:tcW w:w="1870" w:type="dxa"/>
            <w:tcBorders>
              <w:top w:val="single" w:sz="4" w:space="0" w:color="000000"/>
              <w:left w:val="single" w:sz="4" w:space="0" w:color="000000"/>
              <w:bottom w:val="single" w:sz="4" w:space="0" w:color="000000"/>
              <w:right w:val="single" w:sz="4" w:space="0" w:color="000000"/>
            </w:tcBorders>
            <w:hideMark/>
          </w:tcPr>
          <w:p w:rsidR="00DB417E" w:rsidRPr="00DB3813" w:rsidRDefault="00DB417E">
            <w:pPr>
              <w:jc w:val="both"/>
              <w:rPr>
                <w:rFonts w:ascii="Arial" w:hAnsi="Arial" w:cs="Arial"/>
                <w:b/>
                <w:sz w:val="20"/>
              </w:rPr>
            </w:pPr>
            <w:r w:rsidRPr="00DB3813">
              <w:rPr>
                <w:rFonts w:ascii="Arial" w:hAnsi="Arial" w:cs="Arial"/>
                <w:b/>
                <w:sz w:val="20"/>
              </w:rPr>
              <w:t>CANTIDAD MAXIMA</w:t>
            </w:r>
          </w:p>
        </w:tc>
      </w:tr>
      <w:tr w:rsidR="00DB417E" w:rsidRPr="00DB3813" w:rsidTr="00DB417E">
        <w:trPr>
          <w:trHeight w:val="541"/>
        </w:trPr>
        <w:tc>
          <w:tcPr>
            <w:tcW w:w="1384" w:type="dxa"/>
            <w:tcBorders>
              <w:top w:val="single" w:sz="4" w:space="0" w:color="000000"/>
              <w:left w:val="single" w:sz="4" w:space="0" w:color="000000"/>
              <w:bottom w:val="single" w:sz="4" w:space="0" w:color="000000"/>
              <w:right w:val="single" w:sz="4" w:space="0" w:color="000000"/>
            </w:tcBorders>
            <w:vAlign w:val="center"/>
            <w:hideMark/>
          </w:tcPr>
          <w:p w:rsidR="00DB417E" w:rsidRPr="00DB3813" w:rsidRDefault="00DB417E">
            <w:pPr>
              <w:jc w:val="center"/>
              <w:rPr>
                <w:rFonts w:ascii="Arial" w:hAnsi="Arial" w:cs="Arial"/>
                <w:sz w:val="20"/>
                <w:lang w:val="es-AR"/>
              </w:rPr>
            </w:pPr>
            <w:r w:rsidRPr="00DB3813">
              <w:rPr>
                <w:rFonts w:ascii="Arial" w:hAnsi="Arial" w:cs="Arial"/>
                <w:sz w:val="20"/>
                <w:lang w:val="es-AR"/>
              </w:rPr>
              <w:t>1</w:t>
            </w:r>
          </w:p>
        </w:tc>
        <w:tc>
          <w:tcPr>
            <w:tcW w:w="2861" w:type="dxa"/>
            <w:tcBorders>
              <w:top w:val="single" w:sz="4" w:space="0" w:color="000000"/>
              <w:left w:val="single" w:sz="4" w:space="0" w:color="000000"/>
              <w:bottom w:val="single" w:sz="4" w:space="0" w:color="000000"/>
              <w:right w:val="single" w:sz="4" w:space="0" w:color="000000"/>
            </w:tcBorders>
            <w:hideMark/>
          </w:tcPr>
          <w:p w:rsidR="00DB417E" w:rsidRPr="00DB3813" w:rsidRDefault="00DB417E">
            <w:pPr>
              <w:jc w:val="both"/>
              <w:rPr>
                <w:rFonts w:ascii="Arial" w:hAnsi="Arial" w:cs="Arial"/>
                <w:sz w:val="20"/>
              </w:rPr>
            </w:pPr>
            <w:r w:rsidRPr="00DB3813">
              <w:rPr>
                <w:rFonts w:ascii="Arial" w:hAnsi="Arial" w:cs="Arial"/>
                <w:sz w:val="20"/>
                <w:lang w:val="es-AR"/>
              </w:rPr>
              <w:t>Agua mineralizada – envase botellón plástico – capacidad 20 L.</w:t>
            </w:r>
          </w:p>
        </w:tc>
        <w:tc>
          <w:tcPr>
            <w:tcW w:w="1847" w:type="dxa"/>
            <w:tcBorders>
              <w:top w:val="single" w:sz="4" w:space="0" w:color="000000"/>
              <w:left w:val="single" w:sz="4" w:space="0" w:color="000000"/>
              <w:bottom w:val="single" w:sz="4" w:space="0" w:color="000000"/>
              <w:right w:val="single" w:sz="4" w:space="0" w:color="000000"/>
            </w:tcBorders>
          </w:tcPr>
          <w:p w:rsidR="00DB417E" w:rsidRPr="00DB3813" w:rsidRDefault="00DB417E">
            <w:pPr>
              <w:jc w:val="both"/>
              <w:rPr>
                <w:rFonts w:ascii="Arial" w:hAnsi="Arial" w:cs="Arial"/>
                <w:sz w:val="20"/>
              </w:rPr>
            </w:pPr>
          </w:p>
          <w:p w:rsidR="00DB417E" w:rsidRPr="00DB3813" w:rsidRDefault="00DB417E">
            <w:pPr>
              <w:jc w:val="both"/>
              <w:rPr>
                <w:rFonts w:ascii="Arial" w:hAnsi="Arial" w:cs="Arial"/>
                <w:sz w:val="20"/>
              </w:rPr>
            </w:pPr>
            <w:r w:rsidRPr="00DB3813">
              <w:rPr>
                <w:rFonts w:ascii="Arial" w:hAnsi="Arial" w:cs="Arial"/>
                <w:sz w:val="20"/>
              </w:rPr>
              <w:t>4800</w:t>
            </w:r>
          </w:p>
        </w:tc>
        <w:tc>
          <w:tcPr>
            <w:tcW w:w="1870" w:type="dxa"/>
            <w:tcBorders>
              <w:top w:val="single" w:sz="4" w:space="0" w:color="000000"/>
              <w:left w:val="single" w:sz="4" w:space="0" w:color="000000"/>
              <w:bottom w:val="single" w:sz="4" w:space="0" w:color="000000"/>
              <w:right w:val="single" w:sz="4" w:space="0" w:color="000000"/>
            </w:tcBorders>
          </w:tcPr>
          <w:p w:rsidR="00DB417E" w:rsidRPr="00DB3813" w:rsidRDefault="00DB417E">
            <w:pPr>
              <w:jc w:val="both"/>
              <w:rPr>
                <w:rFonts w:ascii="Arial" w:hAnsi="Arial" w:cs="Arial"/>
                <w:sz w:val="20"/>
              </w:rPr>
            </w:pPr>
          </w:p>
          <w:p w:rsidR="00DB417E" w:rsidRPr="00DB3813" w:rsidRDefault="00DB417E">
            <w:pPr>
              <w:jc w:val="both"/>
              <w:rPr>
                <w:rFonts w:ascii="Arial" w:hAnsi="Arial" w:cs="Arial"/>
                <w:sz w:val="20"/>
              </w:rPr>
            </w:pPr>
            <w:r w:rsidRPr="00DB3813">
              <w:rPr>
                <w:rFonts w:ascii="Arial" w:hAnsi="Arial" w:cs="Arial"/>
                <w:sz w:val="20"/>
              </w:rPr>
              <w:t>5800</w:t>
            </w:r>
          </w:p>
        </w:tc>
      </w:tr>
      <w:tr w:rsidR="00DB417E" w:rsidRPr="00DB3813" w:rsidTr="00DB417E">
        <w:trPr>
          <w:trHeight w:val="661"/>
        </w:trPr>
        <w:tc>
          <w:tcPr>
            <w:tcW w:w="1384" w:type="dxa"/>
            <w:tcBorders>
              <w:top w:val="single" w:sz="4" w:space="0" w:color="000000"/>
              <w:left w:val="single" w:sz="4" w:space="0" w:color="000000"/>
              <w:bottom w:val="single" w:sz="4" w:space="0" w:color="000000"/>
              <w:right w:val="single" w:sz="4" w:space="0" w:color="000000"/>
            </w:tcBorders>
            <w:vAlign w:val="center"/>
            <w:hideMark/>
          </w:tcPr>
          <w:p w:rsidR="00DB417E" w:rsidRPr="00DB3813" w:rsidRDefault="00DB417E">
            <w:pPr>
              <w:jc w:val="center"/>
              <w:rPr>
                <w:rFonts w:ascii="Arial" w:hAnsi="Arial" w:cs="Arial"/>
                <w:sz w:val="20"/>
                <w:lang w:val="es-AR"/>
              </w:rPr>
            </w:pPr>
            <w:r w:rsidRPr="00DB3813">
              <w:rPr>
                <w:rFonts w:ascii="Arial" w:hAnsi="Arial" w:cs="Arial"/>
                <w:sz w:val="20"/>
                <w:lang w:val="es-AR"/>
              </w:rPr>
              <w:t>2</w:t>
            </w:r>
          </w:p>
        </w:tc>
        <w:tc>
          <w:tcPr>
            <w:tcW w:w="2861" w:type="dxa"/>
            <w:tcBorders>
              <w:top w:val="single" w:sz="4" w:space="0" w:color="000000"/>
              <w:left w:val="single" w:sz="4" w:space="0" w:color="000000"/>
              <w:bottom w:val="single" w:sz="4" w:space="0" w:color="000000"/>
              <w:right w:val="single" w:sz="4" w:space="0" w:color="000000"/>
            </w:tcBorders>
            <w:hideMark/>
          </w:tcPr>
          <w:p w:rsidR="00DB417E" w:rsidRPr="00DB3813" w:rsidRDefault="00DB417E">
            <w:pPr>
              <w:jc w:val="both"/>
              <w:rPr>
                <w:rFonts w:ascii="Arial" w:hAnsi="Arial" w:cs="Arial"/>
                <w:sz w:val="20"/>
                <w:lang w:val="es-AR"/>
              </w:rPr>
            </w:pPr>
            <w:r w:rsidRPr="00DB3813">
              <w:rPr>
                <w:rFonts w:ascii="Arial" w:hAnsi="Arial" w:cs="Arial"/>
                <w:sz w:val="20"/>
                <w:lang w:val="es-AR"/>
              </w:rPr>
              <w:t>Veintiséis (26) dispensers en comodato con conexión a botellón de agua mineral – altura 90 cm. ancho 35 cm profundidad 35 cm – tipo agua fría y caliente</w:t>
            </w:r>
          </w:p>
        </w:tc>
        <w:tc>
          <w:tcPr>
            <w:tcW w:w="3717" w:type="dxa"/>
            <w:gridSpan w:val="2"/>
            <w:tcBorders>
              <w:top w:val="single" w:sz="4" w:space="0" w:color="000000"/>
              <w:left w:val="single" w:sz="4" w:space="0" w:color="000000"/>
              <w:bottom w:val="single" w:sz="4" w:space="0" w:color="000000"/>
              <w:right w:val="single" w:sz="4" w:space="0" w:color="000000"/>
            </w:tcBorders>
            <w:shd w:val="clear" w:color="auto" w:fill="A6A6A6"/>
          </w:tcPr>
          <w:p w:rsidR="00DB417E" w:rsidRPr="00DB3813" w:rsidRDefault="00DB417E">
            <w:pPr>
              <w:jc w:val="both"/>
              <w:rPr>
                <w:rFonts w:ascii="Arial" w:hAnsi="Arial" w:cs="Arial"/>
                <w:sz w:val="20"/>
              </w:rPr>
            </w:pPr>
          </w:p>
          <w:p w:rsidR="00DB417E" w:rsidRPr="00DB3813" w:rsidRDefault="00DB417E">
            <w:pPr>
              <w:jc w:val="both"/>
              <w:rPr>
                <w:rFonts w:ascii="Arial" w:hAnsi="Arial" w:cs="Arial"/>
                <w:sz w:val="20"/>
              </w:rPr>
            </w:pPr>
          </w:p>
          <w:p w:rsidR="00DB417E" w:rsidRPr="00DB3813" w:rsidRDefault="00DB417E">
            <w:pPr>
              <w:jc w:val="center"/>
              <w:rPr>
                <w:rFonts w:ascii="Arial" w:hAnsi="Arial" w:cs="Arial"/>
                <w:sz w:val="20"/>
              </w:rPr>
            </w:pPr>
            <w:r w:rsidRPr="00DB3813">
              <w:rPr>
                <w:rFonts w:ascii="Arial" w:hAnsi="Arial" w:cs="Arial"/>
                <w:sz w:val="20"/>
              </w:rPr>
              <w:t>EN COMODATO</w:t>
            </w:r>
          </w:p>
        </w:tc>
      </w:tr>
    </w:tbl>
    <w:p w:rsidR="00DB417E" w:rsidRPr="00DB3813" w:rsidRDefault="00DB417E" w:rsidP="00DB417E">
      <w:pPr>
        <w:tabs>
          <w:tab w:val="left" w:pos="547"/>
          <w:tab w:val="left" w:pos="2375"/>
        </w:tabs>
        <w:jc w:val="both"/>
        <w:rPr>
          <w:rFonts w:ascii="Arial" w:hAnsi="Arial" w:cs="Arial"/>
          <w:sz w:val="20"/>
          <w:lang w:eastAsia="en-US"/>
        </w:rPr>
      </w:pPr>
    </w:p>
    <w:p w:rsidR="00DB417E" w:rsidRPr="00DB3813" w:rsidRDefault="00DB417E" w:rsidP="00692D1C">
      <w:pPr>
        <w:pStyle w:val="Prrafodelista"/>
        <w:autoSpaceDE w:val="0"/>
        <w:autoSpaceDN w:val="0"/>
        <w:adjustRightInd w:val="0"/>
        <w:ind w:left="0"/>
        <w:jc w:val="both"/>
        <w:rPr>
          <w:rFonts w:ascii="Arial" w:hAnsi="Arial" w:cs="Arial"/>
          <w:b/>
          <w:sz w:val="20"/>
          <w:lang w:eastAsia="en-US"/>
        </w:rPr>
      </w:pPr>
      <w:r w:rsidRPr="00DB3813">
        <w:rPr>
          <w:rFonts w:ascii="Arial" w:hAnsi="Arial" w:cs="Arial"/>
          <w:b/>
          <w:sz w:val="20"/>
          <w:lang w:eastAsia="en-US"/>
        </w:rPr>
        <w:t>4</w:t>
      </w:r>
      <w:r w:rsidRPr="00DB3813">
        <w:rPr>
          <w:rFonts w:ascii="Arial" w:hAnsi="Arial" w:cs="Arial"/>
          <w:b/>
          <w:sz w:val="20"/>
          <w:lang w:eastAsia="en-US"/>
        </w:rPr>
        <w:tab/>
        <w:t>Características:</w:t>
      </w:r>
    </w:p>
    <w:p w:rsidR="00DB417E" w:rsidRPr="00DB3813" w:rsidRDefault="00DB417E" w:rsidP="00692D1C">
      <w:pPr>
        <w:pStyle w:val="Prrafodelista"/>
        <w:autoSpaceDE w:val="0"/>
        <w:autoSpaceDN w:val="0"/>
        <w:adjustRightInd w:val="0"/>
        <w:ind w:left="0"/>
        <w:jc w:val="both"/>
        <w:rPr>
          <w:rFonts w:ascii="Arial" w:hAnsi="Arial" w:cs="Arial"/>
          <w:sz w:val="20"/>
          <w:lang w:eastAsia="en-US"/>
        </w:rPr>
      </w:pPr>
    </w:p>
    <w:p w:rsidR="00DB417E" w:rsidRPr="00DB3813" w:rsidRDefault="00DB417E" w:rsidP="00692D1C">
      <w:pPr>
        <w:autoSpaceDE w:val="0"/>
        <w:autoSpaceDN w:val="0"/>
        <w:adjustRightInd w:val="0"/>
        <w:jc w:val="both"/>
        <w:rPr>
          <w:rFonts w:ascii="Arial" w:eastAsia="Calibri" w:hAnsi="Arial" w:cs="Arial"/>
          <w:sz w:val="20"/>
          <w:lang w:val="es-AR" w:eastAsia="es-AR"/>
        </w:rPr>
      </w:pPr>
      <w:r w:rsidRPr="00DB3813">
        <w:rPr>
          <w:rFonts w:ascii="Arial" w:eastAsia="Calibri" w:hAnsi="Arial" w:cs="Arial"/>
          <w:sz w:val="20"/>
          <w:lang w:val="es-AR" w:eastAsia="es-AR"/>
        </w:rPr>
        <w:t>4.1-  Prestación de servicios:</w:t>
      </w:r>
    </w:p>
    <w:p w:rsidR="00DB417E" w:rsidRPr="00DB3813" w:rsidRDefault="00DB417E" w:rsidP="00692D1C">
      <w:pPr>
        <w:pStyle w:val="Prrafodelista"/>
        <w:autoSpaceDE w:val="0"/>
        <w:autoSpaceDN w:val="0"/>
        <w:adjustRightInd w:val="0"/>
        <w:ind w:left="0"/>
        <w:jc w:val="both"/>
        <w:rPr>
          <w:rFonts w:ascii="Arial" w:eastAsia="Calibri" w:hAnsi="Arial" w:cs="Arial"/>
          <w:sz w:val="20"/>
          <w:lang w:val="es-AR" w:eastAsia="es-AR"/>
        </w:rPr>
      </w:pPr>
      <w:r w:rsidRPr="00DB3813">
        <w:rPr>
          <w:rFonts w:ascii="Arial" w:hAnsi="Arial" w:cs="Arial"/>
          <w:sz w:val="20"/>
        </w:rPr>
        <w:t>El servicio consistirá en la provisión de veintiséis (26) dispensers de agua fría y caliente con abastecimiento a través de bidones de agua mineralizada.</w:t>
      </w:r>
    </w:p>
    <w:p w:rsidR="00DB417E" w:rsidRPr="00DB3813" w:rsidRDefault="00DB417E" w:rsidP="00692D1C">
      <w:pPr>
        <w:autoSpaceDE w:val="0"/>
        <w:autoSpaceDN w:val="0"/>
        <w:adjustRightInd w:val="0"/>
        <w:jc w:val="both"/>
        <w:rPr>
          <w:rFonts w:ascii="Arial" w:eastAsia="Calibri" w:hAnsi="Arial" w:cs="Arial"/>
          <w:sz w:val="20"/>
          <w:lang w:val="es-AR" w:eastAsia="es-AR"/>
        </w:rPr>
      </w:pPr>
      <w:r w:rsidRPr="00DB3813">
        <w:rPr>
          <w:rFonts w:ascii="Arial" w:eastAsia="Calibri" w:hAnsi="Arial" w:cs="Arial"/>
          <w:sz w:val="20"/>
          <w:lang w:val="es-AR" w:eastAsia="es-AR"/>
        </w:rPr>
        <w:t>Deberá cumplir con las siguientes características:</w:t>
      </w:r>
    </w:p>
    <w:p w:rsidR="00DB417E" w:rsidRPr="00DB3813" w:rsidRDefault="00DB417E" w:rsidP="00692D1C">
      <w:pPr>
        <w:numPr>
          <w:ilvl w:val="0"/>
          <w:numId w:val="20"/>
        </w:numPr>
        <w:suppressAutoHyphens w:val="0"/>
        <w:autoSpaceDE w:val="0"/>
        <w:autoSpaceDN w:val="0"/>
        <w:adjustRightInd w:val="0"/>
        <w:jc w:val="both"/>
        <w:rPr>
          <w:rFonts w:ascii="Arial" w:eastAsia="Calibri" w:hAnsi="Arial" w:cs="Arial"/>
          <w:sz w:val="20"/>
          <w:lang w:val="es-AR" w:eastAsia="es-AR"/>
        </w:rPr>
      </w:pPr>
      <w:r w:rsidRPr="00DB3813">
        <w:rPr>
          <w:rFonts w:ascii="Arial" w:eastAsia="Calibri" w:hAnsi="Arial" w:cs="Arial"/>
          <w:sz w:val="20"/>
          <w:lang w:val="es-AR" w:eastAsia="es-AR"/>
        </w:rPr>
        <w:t>Sin gasificar</w:t>
      </w:r>
    </w:p>
    <w:p w:rsidR="00DB417E" w:rsidRPr="00DB3813" w:rsidRDefault="00DB417E" w:rsidP="00692D1C">
      <w:pPr>
        <w:numPr>
          <w:ilvl w:val="0"/>
          <w:numId w:val="20"/>
        </w:numPr>
        <w:suppressAutoHyphens w:val="0"/>
        <w:autoSpaceDE w:val="0"/>
        <w:autoSpaceDN w:val="0"/>
        <w:adjustRightInd w:val="0"/>
        <w:jc w:val="both"/>
        <w:rPr>
          <w:rFonts w:ascii="Arial" w:eastAsia="Calibri" w:hAnsi="Arial" w:cs="Arial"/>
          <w:sz w:val="20"/>
          <w:lang w:val="es-AR" w:eastAsia="es-AR"/>
        </w:rPr>
      </w:pPr>
      <w:r w:rsidRPr="00DB3813">
        <w:rPr>
          <w:rFonts w:ascii="Arial" w:eastAsia="Calibri" w:hAnsi="Arial" w:cs="Arial"/>
          <w:sz w:val="20"/>
          <w:lang w:val="es-AR" w:eastAsia="es-AR"/>
        </w:rPr>
        <w:t>Presentación de envase de 20 litros</w:t>
      </w:r>
    </w:p>
    <w:p w:rsidR="00DB417E" w:rsidRPr="00DB3813" w:rsidRDefault="00DB417E" w:rsidP="00692D1C">
      <w:pPr>
        <w:numPr>
          <w:ilvl w:val="0"/>
          <w:numId w:val="20"/>
        </w:numPr>
        <w:suppressAutoHyphens w:val="0"/>
        <w:autoSpaceDE w:val="0"/>
        <w:autoSpaceDN w:val="0"/>
        <w:adjustRightInd w:val="0"/>
        <w:jc w:val="both"/>
        <w:rPr>
          <w:rFonts w:ascii="Arial" w:eastAsia="Calibri" w:hAnsi="Arial" w:cs="Arial"/>
          <w:sz w:val="20"/>
          <w:lang w:val="es-AR" w:eastAsia="es-AR"/>
        </w:rPr>
      </w:pPr>
      <w:r w:rsidRPr="00DB3813">
        <w:rPr>
          <w:rFonts w:ascii="Arial" w:eastAsia="Calibri" w:hAnsi="Arial" w:cs="Arial"/>
          <w:sz w:val="20"/>
          <w:lang w:val="es-AR" w:eastAsia="es-AR"/>
        </w:rPr>
        <w:t>Tipo envase retornable</w:t>
      </w:r>
    </w:p>
    <w:p w:rsidR="00DB417E" w:rsidRPr="00DB3813" w:rsidRDefault="00DB417E" w:rsidP="00692D1C">
      <w:pPr>
        <w:autoSpaceDE w:val="0"/>
        <w:autoSpaceDN w:val="0"/>
        <w:adjustRightInd w:val="0"/>
        <w:jc w:val="both"/>
        <w:rPr>
          <w:rFonts w:ascii="Arial" w:eastAsia="Calibri" w:hAnsi="Arial" w:cs="Arial"/>
          <w:sz w:val="20"/>
          <w:lang w:val="es-AR" w:eastAsia="es-AR"/>
        </w:rPr>
      </w:pPr>
    </w:p>
    <w:p w:rsidR="00DB417E" w:rsidRPr="00DB3813" w:rsidRDefault="00DB417E" w:rsidP="00692D1C">
      <w:pPr>
        <w:autoSpaceDE w:val="0"/>
        <w:autoSpaceDN w:val="0"/>
        <w:adjustRightInd w:val="0"/>
        <w:jc w:val="both"/>
        <w:rPr>
          <w:rFonts w:ascii="Arial" w:eastAsia="Calibri" w:hAnsi="Arial" w:cs="Arial"/>
          <w:sz w:val="20"/>
          <w:lang w:val="es-AR" w:eastAsia="es-AR"/>
        </w:rPr>
      </w:pPr>
      <w:r w:rsidRPr="00DB3813">
        <w:rPr>
          <w:rFonts w:ascii="Arial" w:eastAsia="Calibri" w:hAnsi="Arial" w:cs="Arial"/>
          <w:sz w:val="20"/>
          <w:lang w:val="es-AR" w:eastAsia="es-AR"/>
        </w:rPr>
        <w:t>Deberá cumplir con las condiciones estipuladas en el código alimentario argentino ley 18284 y  normas complementarias.</w:t>
      </w:r>
    </w:p>
    <w:p w:rsidR="00DB417E" w:rsidRPr="00DB3813" w:rsidRDefault="00DB417E" w:rsidP="00692D1C">
      <w:pPr>
        <w:pStyle w:val="Prrafodelista"/>
        <w:autoSpaceDE w:val="0"/>
        <w:autoSpaceDN w:val="0"/>
        <w:adjustRightInd w:val="0"/>
        <w:jc w:val="both"/>
        <w:rPr>
          <w:rFonts w:ascii="Arial" w:eastAsia="MS Mincho" w:hAnsi="Arial" w:cs="Arial"/>
          <w:sz w:val="20"/>
          <w:lang w:val="es-ES_tradnl"/>
        </w:rPr>
      </w:pPr>
    </w:p>
    <w:p w:rsidR="00DB417E" w:rsidRPr="00DB3813" w:rsidRDefault="00DB417E" w:rsidP="00692D1C">
      <w:pPr>
        <w:pStyle w:val="Prrafodelista"/>
        <w:autoSpaceDE w:val="0"/>
        <w:autoSpaceDN w:val="0"/>
        <w:adjustRightInd w:val="0"/>
        <w:ind w:left="0"/>
        <w:jc w:val="both"/>
        <w:rPr>
          <w:rFonts w:ascii="Arial" w:eastAsia="MS Mincho" w:hAnsi="Arial" w:cs="Arial"/>
          <w:sz w:val="20"/>
          <w:lang w:val="es-ES_tradnl"/>
        </w:rPr>
      </w:pPr>
      <w:r w:rsidRPr="00DB3813">
        <w:rPr>
          <w:rFonts w:ascii="Arial" w:eastAsia="MS Mincho" w:hAnsi="Arial" w:cs="Arial"/>
          <w:sz w:val="20"/>
          <w:lang w:val="es-ES_tradnl"/>
        </w:rPr>
        <w:t>4.2.- Características de los bienes a entregar:</w:t>
      </w:r>
    </w:p>
    <w:p w:rsidR="00DB417E" w:rsidRPr="00DB3813" w:rsidRDefault="00DB417E" w:rsidP="00692D1C">
      <w:pPr>
        <w:pStyle w:val="Prrafodelista"/>
        <w:autoSpaceDE w:val="0"/>
        <w:autoSpaceDN w:val="0"/>
        <w:adjustRightInd w:val="0"/>
        <w:ind w:left="0" w:firstLine="709"/>
        <w:jc w:val="both"/>
        <w:rPr>
          <w:rFonts w:ascii="Arial" w:eastAsia="MS Mincho" w:hAnsi="Arial" w:cs="Arial"/>
          <w:sz w:val="20"/>
          <w:lang w:val="es-ES_tradnl"/>
        </w:rPr>
      </w:pPr>
      <w:r w:rsidRPr="00DB3813">
        <w:rPr>
          <w:rFonts w:ascii="Arial" w:eastAsia="MS Mincho" w:hAnsi="Arial" w:cs="Arial"/>
          <w:sz w:val="20"/>
          <w:lang w:val="es-ES_tradnl"/>
        </w:rPr>
        <w:t>Los dispensers deberán contar con:</w:t>
      </w:r>
    </w:p>
    <w:p w:rsidR="00DB417E" w:rsidRPr="00DB3813" w:rsidRDefault="00DB417E" w:rsidP="00692D1C">
      <w:pPr>
        <w:numPr>
          <w:ilvl w:val="0"/>
          <w:numId w:val="21"/>
        </w:numPr>
        <w:suppressAutoHyphens w:val="0"/>
        <w:spacing w:line="276" w:lineRule="auto"/>
        <w:jc w:val="both"/>
        <w:rPr>
          <w:rFonts w:ascii="Arial" w:eastAsia="MS Mincho" w:hAnsi="Arial" w:cs="Arial"/>
          <w:sz w:val="20"/>
          <w:lang w:val="es-ES_tradnl"/>
        </w:rPr>
      </w:pPr>
      <w:r w:rsidRPr="00DB3813">
        <w:rPr>
          <w:rFonts w:ascii="Arial" w:hAnsi="Arial" w:cs="Arial"/>
          <w:sz w:val="20"/>
          <w:lang w:val="es-ES_tradnl"/>
        </w:rPr>
        <w:t>Una ranura en la tapa superior que evite el derrame de fluidos sobre las partes eléctricas.</w:t>
      </w:r>
    </w:p>
    <w:p w:rsidR="00DB417E" w:rsidRPr="00DB3813" w:rsidRDefault="00DB417E" w:rsidP="00692D1C">
      <w:pPr>
        <w:numPr>
          <w:ilvl w:val="0"/>
          <w:numId w:val="21"/>
        </w:numPr>
        <w:suppressAutoHyphens w:val="0"/>
        <w:spacing w:line="276" w:lineRule="auto"/>
        <w:jc w:val="both"/>
        <w:rPr>
          <w:rFonts w:ascii="Arial" w:hAnsi="Arial" w:cs="Arial"/>
          <w:sz w:val="20"/>
          <w:lang w:val="es-ES_tradnl"/>
        </w:rPr>
      </w:pPr>
      <w:r w:rsidRPr="00DB3813">
        <w:rPr>
          <w:rFonts w:ascii="Arial" w:hAnsi="Arial" w:cs="Arial"/>
          <w:sz w:val="20"/>
          <w:lang w:val="es-ES_tradnl"/>
        </w:rPr>
        <w:t>Altura: 90 cm (±5cm)</w:t>
      </w:r>
    </w:p>
    <w:p w:rsidR="00DB417E" w:rsidRPr="00DB3813" w:rsidRDefault="00DB417E" w:rsidP="00692D1C">
      <w:pPr>
        <w:numPr>
          <w:ilvl w:val="0"/>
          <w:numId w:val="21"/>
        </w:numPr>
        <w:suppressAutoHyphens w:val="0"/>
        <w:spacing w:line="276" w:lineRule="auto"/>
        <w:jc w:val="both"/>
        <w:rPr>
          <w:rFonts w:ascii="Arial" w:hAnsi="Arial" w:cs="Arial"/>
          <w:sz w:val="20"/>
          <w:lang w:val="es-ES_tradnl"/>
        </w:rPr>
      </w:pPr>
      <w:r w:rsidRPr="00DB3813">
        <w:rPr>
          <w:rFonts w:ascii="Arial" w:hAnsi="Arial" w:cs="Arial"/>
          <w:sz w:val="20"/>
          <w:lang w:val="es-ES_tradnl"/>
        </w:rPr>
        <w:t>Ancho: 35 cm (±5 cm)</w:t>
      </w:r>
    </w:p>
    <w:p w:rsidR="00DB417E" w:rsidRPr="00DB3813" w:rsidRDefault="00DB417E" w:rsidP="00692D1C">
      <w:pPr>
        <w:numPr>
          <w:ilvl w:val="0"/>
          <w:numId w:val="21"/>
        </w:numPr>
        <w:suppressAutoHyphens w:val="0"/>
        <w:spacing w:line="276" w:lineRule="auto"/>
        <w:jc w:val="both"/>
        <w:rPr>
          <w:rFonts w:ascii="Arial" w:hAnsi="Arial" w:cs="Arial"/>
          <w:sz w:val="20"/>
          <w:lang w:val="es-ES_tradnl"/>
        </w:rPr>
      </w:pPr>
      <w:r w:rsidRPr="00DB3813">
        <w:rPr>
          <w:rFonts w:ascii="Arial" w:hAnsi="Arial" w:cs="Arial"/>
          <w:sz w:val="20"/>
          <w:lang w:val="es-ES_tradnl"/>
        </w:rPr>
        <w:t>Profundidad: 35 cm (±5 cm)</w:t>
      </w:r>
    </w:p>
    <w:p w:rsidR="00DB417E" w:rsidRPr="00DB3813" w:rsidRDefault="00DB417E" w:rsidP="00692D1C">
      <w:pPr>
        <w:numPr>
          <w:ilvl w:val="0"/>
          <w:numId w:val="21"/>
        </w:numPr>
        <w:suppressAutoHyphens w:val="0"/>
        <w:spacing w:line="276" w:lineRule="auto"/>
        <w:jc w:val="both"/>
        <w:rPr>
          <w:rFonts w:ascii="Arial" w:hAnsi="Arial" w:cs="Arial"/>
          <w:sz w:val="20"/>
          <w:lang w:val="es-ES_tradnl"/>
        </w:rPr>
      </w:pPr>
      <w:r w:rsidRPr="00DB3813">
        <w:rPr>
          <w:rFonts w:ascii="Arial" w:hAnsi="Arial" w:cs="Arial"/>
          <w:sz w:val="20"/>
          <w:lang w:val="es-ES_tradnl"/>
        </w:rPr>
        <w:t>Rendimiento agua caliente: 8 a 9 litros/hora.</w:t>
      </w:r>
    </w:p>
    <w:p w:rsidR="00DB417E" w:rsidRPr="00DB3813" w:rsidRDefault="00DB417E" w:rsidP="00692D1C">
      <w:pPr>
        <w:numPr>
          <w:ilvl w:val="0"/>
          <w:numId w:val="21"/>
        </w:numPr>
        <w:suppressAutoHyphens w:val="0"/>
        <w:spacing w:line="276" w:lineRule="auto"/>
        <w:jc w:val="both"/>
        <w:rPr>
          <w:rFonts w:ascii="Arial" w:hAnsi="Arial" w:cs="Arial"/>
          <w:sz w:val="20"/>
          <w:lang w:val="es-ES_tradnl"/>
        </w:rPr>
      </w:pPr>
      <w:r w:rsidRPr="00DB3813">
        <w:rPr>
          <w:rFonts w:ascii="Arial" w:hAnsi="Arial" w:cs="Arial"/>
          <w:sz w:val="20"/>
          <w:lang w:val="es-ES_tradnl"/>
        </w:rPr>
        <w:t>Rendimiento agua fría (4ºc a 10 ºc): 7 a 9 litros/hora.</w:t>
      </w:r>
    </w:p>
    <w:p w:rsidR="00DB417E" w:rsidRPr="00DB3813" w:rsidRDefault="00DB417E" w:rsidP="00692D1C">
      <w:pPr>
        <w:numPr>
          <w:ilvl w:val="0"/>
          <w:numId w:val="21"/>
        </w:numPr>
        <w:suppressAutoHyphens w:val="0"/>
        <w:rPr>
          <w:rFonts w:ascii="Arial" w:hAnsi="Arial" w:cs="Arial"/>
          <w:sz w:val="20"/>
          <w:lang w:val="es-ES_tradnl"/>
        </w:rPr>
      </w:pPr>
      <w:r w:rsidRPr="00DB3813">
        <w:rPr>
          <w:rFonts w:ascii="Arial" w:hAnsi="Arial" w:cs="Arial"/>
          <w:sz w:val="20"/>
          <w:lang w:val="es-ES_tradnl"/>
        </w:rPr>
        <w:t xml:space="preserve">Caldera con termostato 85ºC (±5°C). </w:t>
      </w:r>
    </w:p>
    <w:p w:rsidR="00DB417E" w:rsidRPr="00DB3813" w:rsidRDefault="00DB417E" w:rsidP="00692D1C">
      <w:pPr>
        <w:numPr>
          <w:ilvl w:val="0"/>
          <w:numId w:val="21"/>
        </w:numPr>
        <w:spacing w:line="276" w:lineRule="auto"/>
        <w:jc w:val="both"/>
        <w:rPr>
          <w:rFonts w:ascii="Arial" w:hAnsi="Arial" w:cs="Arial"/>
          <w:spacing w:val="-2"/>
          <w:sz w:val="20"/>
          <w:lang w:val="es-AR"/>
        </w:rPr>
      </w:pPr>
      <w:r w:rsidRPr="00DB3813">
        <w:rPr>
          <w:rFonts w:ascii="Arial" w:hAnsi="Arial" w:cs="Arial"/>
          <w:spacing w:val="-2"/>
          <w:sz w:val="20"/>
          <w:lang w:val="es-AR"/>
        </w:rPr>
        <w:t xml:space="preserve">Toma corriente: 220 Volts  </w:t>
      </w:r>
    </w:p>
    <w:p w:rsidR="00DB417E" w:rsidRPr="00DB3813" w:rsidRDefault="00DB417E" w:rsidP="00692D1C">
      <w:pPr>
        <w:numPr>
          <w:ilvl w:val="0"/>
          <w:numId w:val="21"/>
        </w:numPr>
        <w:spacing w:line="276" w:lineRule="auto"/>
        <w:jc w:val="both"/>
        <w:rPr>
          <w:rFonts w:ascii="Arial" w:hAnsi="Arial" w:cs="Arial"/>
          <w:spacing w:val="-2"/>
          <w:sz w:val="20"/>
          <w:lang w:val="es-AR"/>
        </w:rPr>
      </w:pPr>
      <w:r w:rsidRPr="00DB3813">
        <w:rPr>
          <w:rFonts w:ascii="Arial" w:hAnsi="Arial" w:cs="Arial"/>
          <w:spacing w:val="-2"/>
          <w:sz w:val="20"/>
          <w:lang w:val="es-AR"/>
        </w:rPr>
        <w:t>Temperatura de agua caliente: dentro de los 85-90 grados centígrados</w:t>
      </w:r>
    </w:p>
    <w:p w:rsidR="00DB417E" w:rsidRPr="00DB3813" w:rsidRDefault="00DB417E" w:rsidP="00692D1C">
      <w:pPr>
        <w:numPr>
          <w:ilvl w:val="0"/>
          <w:numId w:val="21"/>
        </w:numPr>
        <w:spacing w:line="276" w:lineRule="auto"/>
        <w:jc w:val="both"/>
        <w:rPr>
          <w:rFonts w:ascii="Arial" w:hAnsi="Arial" w:cs="Arial"/>
          <w:spacing w:val="-2"/>
          <w:sz w:val="20"/>
          <w:lang w:val="es-AR"/>
        </w:rPr>
      </w:pPr>
      <w:r w:rsidRPr="00DB3813">
        <w:rPr>
          <w:rFonts w:ascii="Arial" w:hAnsi="Arial" w:cs="Arial"/>
          <w:spacing w:val="-2"/>
          <w:sz w:val="20"/>
          <w:lang w:val="es-AR"/>
        </w:rPr>
        <w:t>Temperatura de agua fría: dentro de los 4-6 grados centígrados</w:t>
      </w:r>
    </w:p>
    <w:p w:rsidR="00DB417E" w:rsidRPr="00DB3813" w:rsidRDefault="00DB417E" w:rsidP="00692D1C">
      <w:pPr>
        <w:jc w:val="both"/>
        <w:rPr>
          <w:rFonts w:ascii="Arial" w:hAnsi="Arial" w:cs="Arial"/>
          <w:b/>
          <w:sz w:val="20"/>
          <w:u w:val="single"/>
        </w:rPr>
      </w:pPr>
    </w:p>
    <w:p w:rsidR="00DB417E" w:rsidRPr="00DB3813" w:rsidRDefault="00DB417E" w:rsidP="00692D1C">
      <w:pPr>
        <w:pStyle w:val="Prrafodelista"/>
        <w:autoSpaceDE w:val="0"/>
        <w:autoSpaceDN w:val="0"/>
        <w:adjustRightInd w:val="0"/>
        <w:ind w:left="0"/>
        <w:jc w:val="both"/>
        <w:rPr>
          <w:rFonts w:ascii="Arial" w:hAnsi="Arial" w:cs="Arial"/>
          <w:sz w:val="20"/>
        </w:rPr>
      </w:pPr>
      <w:r w:rsidRPr="00DB3813">
        <w:rPr>
          <w:rFonts w:ascii="Arial" w:hAnsi="Arial" w:cs="Arial"/>
          <w:sz w:val="20"/>
        </w:rPr>
        <w:t>Los dispensers serán distribuidos e instalados de acuerdo a las indicaciones que informe el personal del Departamento de Patrimonio y Suministros.</w:t>
      </w:r>
    </w:p>
    <w:p w:rsidR="00DB417E" w:rsidRPr="00DB3813" w:rsidRDefault="00DB417E" w:rsidP="00692D1C">
      <w:pPr>
        <w:jc w:val="both"/>
        <w:rPr>
          <w:rFonts w:ascii="Arial" w:hAnsi="Arial" w:cs="Arial"/>
          <w:b/>
          <w:sz w:val="20"/>
          <w:u w:val="single"/>
        </w:rPr>
      </w:pPr>
    </w:p>
    <w:p w:rsidR="00DB417E" w:rsidRPr="00DB3813" w:rsidRDefault="00DB417E" w:rsidP="00692D1C">
      <w:pPr>
        <w:pStyle w:val="BodyText21"/>
        <w:rPr>
          <w:rFonts w:cs="Arial"/>
          <w:b/>
          <w:sz w:val="20"/>
          <w:lang w:eastAsia="en-US"/>
        </w:rPr>
      </w:pPr>
      <w:r w:rsidRPr="00DB3813">
        <w:rPr>
          <w:rFonts w:cs="Arial"/>
          <w:b/>
          <w:sz w:val="20"/>
          <w:lang w:eastAsia="en-US"/>
        </w:rPr>
        <w:lastRenderedPageBreak/>
        <w:t>5</w:t>
      </w:r>
      <w:r w:rsidRPr="00DB3813">
        <w:rPr>
          <w:rFonts w:cs="Arial"/>
          <w:b/>
          <w:sz w:val="20"/>
          <w:lang w:eastAsia="en-US"/>
        </w:rPr>
        <w:tab/>
        <w:t>Requisitos Especiales del Oferente:</w:t>
      </w:r>
    </w:p>
    <w:p w:rsidR="00DB417E" w:rsidRPr="00DB3813" w:rsidRDefault="00DB417E" w:rsidP="00692D1C">
      <w:pPr>
        <w:tabs>
          <w:tab w:val="left" w:pos="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s>
        <w:jc w:val="both"/>
        <w:rPr>
          <w:rFonts w:ascii="Arial" w:hAnsi="Arial" w:cs="Arial"/>
          <w:spacing w:val="-2"/>
          <w:sz w:val="20"/>
          <w:lang w:val="es-AR"/>
        </w:rPr>
      </w:pPr>
      <w:r w:rsidRPr="00DB3813">
        <w:rPr>
          <w:rFonts w:ascii="Arial" w:hAnsi="Arial" w:cs="Arial"/>
          <w:spacing w:val="-2"/>
          <w:sz w:val="20"/>
          <w:lang w:val="es-AR"/>
        </w:rPr>
        <w:t>El oferente deberá presentar junto con la oferta la siguiente documentación:</w:t>
      </w:r>
    </w:p>
    <w:p w:rsidR="00DB417E" w:rsidRPr="00DB3813" w:rsidRDefault="00DB417E" w:rsidP="00692D1C">
      <w:pPr>
        <w:pStyle w:val="Prrafodelista"/>
        <w:numPr>
          <w:ilvl w:val="0"/>
          <w:numId w:val="22"/>
        </w:numPr>
        <w:suppressAutoHyphens w:val="0"/>
        <w:ind w:left="426"/>
        <w:jc w:val="both"/>
        <w:rPr>
          <w:rFonts w:ascii="Arial" w:hAnsi="Arial" w:cs="Arial"/>
          <w:spacing w:val="-2"/>
          <w:sz w:val="20"/>
          <w:lang w:val="es-AR"/>
        </w:rPr>
      </w:pPr>
      <w:r w:rsidRPr="00DB3813">
        <w:rPr>
          <w:rFonts w:ascii="Arial" w:hAnsi="Arial" w:cs="Arial"/>
          <w:spacing w:val="-2"/>
          <w:sz w:val="20"/>
        </w:rPr>
        <w:t>Certificado de inscripción en el Registro Nacional de Establecimiento (R.N.E)</w:t>
      </w:r>
    </w:p>
    <w:p w:rsidR="00DB417E" w:rsidRPr="00DB3813" w:rsidRDefault="00DB417E" w:rsidP="00692D1C">
      <w:pPr>
        <w:pStyle w:val="Prrafodelista"/>
        <w:numPr>
          <w:ilvl w:val="0"/>
          <w:numId w:val="22"/>
        </w:numPr>
        <w:suppressAutoHyphens w:val="0"/>
        <w:ind w:left="426"/>
        <w:jc w:val="both"/>
        <w:rPr>
          <w:rFonts w:ascii="Arial" w:hAnsi="Arial" w:cs="Arial"/>
          <w:spacing w:val="-2"/>
          <w:sz w:val="20"/>
        </w:rPr>
      </w:pPr>
      <w:r w:rsidRPr="00DB3813">
        <w:rPr>
          <w:rFonts w:ascii="Arial" w:hAnsi="Arial" w:cs="Arial"/>
          <w:spacing w:val="-2"/>
          <w:sz w:val="20"/>
        </w:rPr>
        <w:t>Certificado de inscripción del producto ofrecido en el Registro Nacional de Productos Alimenticios (R.N.P.A)</w:t>
      </w:r>
    </w:p>
    <w:p w:rsidR="00DB417E" w:rsidRPr="00DB3813" w:rsidRDefault="00DB417E" w:rsidP="00692D1C">
      <w:pPr>
        <w:pStyle w:val="Prrafodelista"/>
        <w:numPr>
          <w:ilvl w:val="0"/>
          <w:numId w:val="22"/>
        </w:numPr>
        <w:suppressAutoHyphens w:val="0"/>
        <w:ind w:left="426"/>
        <w:jc w:val="both"/>
        <w:rPr>
          <w:rFonts w:ascii="Arial" w:hAnsi="Arial" w:cs="Arial"/>
          <w:spacing w:val="-2"/>
          <w:sz w:val="20"/>
        </w:rPr>
      </w:pPr>
      <w:r w:rsidRPr="00DB3813">
        <w:rPr>
          <w:rFonts w:ascii="Arial" w:hAnsi="Arial" w:cs="Arial"/>
          <w:spacing w:val="-2"/>
          <w:sz w:val="20"/>
        </w:rPr>
        <w:t xml:space="preserve">Cualquier otro certificado o constancia emitido por autoridad competente requerido para realizar la actividad. </w:t>
      </w:r>
    </w:p>
    <w:p w:rsidR="00DB417E" w:rsidRPr="00DB3813" w:rsidRDefault="00DB417E" w:rsidP="00692D1C">
      <w:pPr>
        <w:pStyle w:val="Prrafodelista"/>
        <w:numPr>
          <w:ilvl w:val="0"/>
          <w:numId w:val="22"/>
        </w:numPr>
        <w:tabs>
          <w:tab w:val="num" w:pos="426"/>
        </w:tabs>
        <w:suppressAutoHyphens w:val="0"/>
        <w:ind w:left="426"/>
        <w:jc w:val="both"/>
        <w:rPr>
          <w:rFonts w:ascii="Arial" w:hAnsi="Arial" w:cs="Arial"/>
          <w:spacing w:val="-2"/>
          <w:sz w:val="20"/>
        </w:rPr>
      </w:pPr>
      <w:r w:rsidRPr="00DB3813">
        <w:rPr>
          <w:rFonts w:ascii="Arial" w:hAnsi="Arial" w:cs="Arial"/>
          <w:spacing w:val="-2"/>
          <w:sz w:val="20"/>
        </w:rPr>
        <w:t xml:space="preserve">Deberá elaborar, envasar y distribuir el agua en bidones o ser distribuidor oficial del establecimiento acreditando fehacientemente tal situación. </w:t>
      </w:r>
    </w:p>
    <w:p w:rsidR="00DB417E" w:rsidRPr="00DB3813" w:rsidRDefault="00DB417E" w:rsidP="00692D1C">
      <w:pPr>
        <w:pStyle w:val="Prrafodelista"/>
        <w:numPr>
          <w:ilvl w:val="0"/>
          <w:numId w:val="22"/>
        </w:numPr>
        <w:tabs>
          <w:tab w:val="num" w:pos="426"/>
        </w:tabs>
        <w:suppressAutoHyphens w:val="0"/>
        <w:ind w:left="426"/>
        <w:jc w:val="both"/>
        <w:rPr>
          <w:rFonts w:ascii="Arial" w:hAnsi="Arial" w:cs="Arial"/>
          <w:spacing w:val="-2"/>
          <w:sz w:val="20"/>
        </w:rPr>
      </w:pPr>
      <w:r w:rsidRPr="00DB3813">
        <w:rPr>
          <w:rFonts w:ascii="Arial" w:hAnsi="Arial" w:cs="Arial"/>
          <w:spacing w:val="-2"/>
          <w:sz w:val="20"/>
        </w:rPr>
        <w:t>Presentar el último análisis físico-químico y bacteriológico, expedido por autoridad competente, de los productos ofrecidos.</w:t>
      </w:r>
    </w:p>
    <w:p w:rsidR="00DB417E" w:rsidRPr="00DB3813" w:rsidRDefault="00DB417E" w:rsidP="00692D1C">
      <w:pPr>
        <w:pStyle w:val="BodyText21"/>
        <w:rPr>
          <w:rFonts w:cs="Arial"/>
          <w:b/>
          <w:sz w:val="20"/>
          <w:lang w:eastAsia="en-US"/>
        </w:rPr>
      </w:pPr>
      <w:r w:rsidRPr="00DB3813">
        <w:rPr>
          <w:rFonts w:cs="Arial"/>
          <w:b/>
          <w:sz w:val="20"/>
          <w:lang w:eastAsia="en-US"/>
        </w:rPr>
        <w:t>6</w:t>
      </w:r>
      <w:r w:rsidRPr="00DB3813">
        <w:rPr>
          <w:rFonts w:cs="Arial"/>
          <w:b/>
          <w:sz w:val="20"/>
          <w:lang w:eastAsia="en-US"/>
        </w:rPr>
        <w:tab/>
        <w:t>Requisitos Especiales del Adjudicatario:</w:t>
      </w:r>
    </w:p>
    <w:p w:rsidR="00DB417E" w:rsidRPr="00DB3813" w:rsidRDefault="00DB417E" w:rsidP="00692D1C">
      <w:pPr>
        <w:spacing w:line="276" w:lineRule="auto"/>
        <w:jc w:val="both"/>
        <w:rPr>
          <w:rFonts w:ascii="Arial" w:hAnsi="Arial" w:cs="Arial"/>
          <w:spacing w:val="-2"/>
          <w:sz w:val="20"/>
          <w:lang w:val="es-AR"/>
        </w:rPr>
      </w:pPr>
      <w:r w:rsidRPr="00DB3813">
        <w:rPr>
          <w:rFonts w:ascii="Arial" w:hAnsi="Arial" w:cs="Arial"/>
          <w:spacing w:val="-2"/>
          <w:sz w:val="20"/>
          <w:lang w:val="es-AR"/>
        </w:rPr>
        <w:t xml:space="preserve">El adjudicatario deberá realizar la limpieza de los depósitos y cañerías por donde circula el agua de los equipos dispensers a su cargo al menos una vez al mes. </w:t>
      </w:r>
    </w:p>
    <w:p w:rsidR="00DB417E" w:rsidRPr="00DB3813" w:rsidRDefault="00DB417E" w:rsidP="00692D1C">
      <w:pPr>
        <w:spacing w:line="276" w:lineRule="auto"/>
        <w:jc w:val="both"/>
        <w:rPr>
          <w:rFonts w:ascii="Arial" w:hAnsi="Arial" w:cs="Arial"/>
          <w:spacing w:val="-2"/>
          <w:sz w:val="20"/>
          <w:lang w:val="es-AR"/>
        </w:rPr>
      </w:pPr>
      <w:r w:rsidRPr="00DB3813">
        <w:rPr>
          <w:rFonts w:ascii="Arial" w:hAnsi="Arial" w:cs="Arial"/>
          <w:spacing w:val="-2"/>
          <w:sz w:val="20"/>
          <w:lang w:val="es-AR"/>
        </w:rPr>
        <w:t>El mantenimiento y reparación de los dispensers quedará en todos los casos a cargo del Adjudicatario, obligándose éste a su reemplazo temporal o definitivo cuando su estado así lo requiera. Se establece 24 horas como plazo máximo para que un dispenser permanezca fuera de servicio.</w:t>
      </w:r>
    </w:p>
    <w:p w:rsidR="00DB417E" w:rsidRPr="00DB3813" w:rsidRDefault="00DB417E" w:rsidP="00692D1C">
      <w:pPr>
        <w:spacing w:line="276" w:lineRule="auto"/>
        <w:jc w:val="both"/>
        <w:rPr>
          <w:rFonts w:ascii="Arial" w:hAnsi="Arial" w:cs="Arial"/>
          <w:spacing w:val="-2"/>
          <w:sz w:val="20"/>
          <w:lang w:val="es-AR"/>
        </w:rPr>
      </w:pPr>
      <w:r w:rsidRPr="00DB3813">
        <w:rPr>
          <w:rFonts w:ascii="Arial" w:hAnsi="Arial" w:cs="Arial"/>
          <w:spacing w:val="-2"/>
          <w:sz w:val="20"/>
          <w:lang w:val="es-AR"/>
        </w:rPr>
        <w:t>Todos los bidones deberán contar con etiqueta identificatoria de la empresa proveedora, números de registro de establecimiento y de producto alimenticio y la correspondiente fecha de vencimiento del contenido conforme a la normativa aplicable.</w:t>
      </w:r>
    </w:p>
    <w:p w:rsidR="00DB417E" w:rsidRPr="00DB3813" w:rsidRDefault="00DB417E" w:rsidP="00692D1C">
      <w:pPr>
        <w:spacing w:line="276" w:lineRule="auto"/>
        <w:jc w:val="both"/>
        <w:rPr>
          <w:rFonts w:ascii="Arial" w:hAnsi="Arial" w:cs="Arial"/>
          <w:spacing w:val="-2"/>
          <w:sz w:val="20"/>
          <w:lang w:val="es-AR"/>
        </w:rPr>
      </w:pPr>
      <w:r w:rsidRPr="00DB3813">
        <w:rPr>
          <w:rFonts w:ascii="Arial" w:hAnsi="Arial" w:cs="Arial"/>
          <w:spacing w:val="-2"/>
          <w:sz w:val="20"/>
          <w:lang w:val="es-AR"/>
        </w:rPr>
        <w:t>Los bidones deberán ser transportados cumpliendo con todas las medidas de higiene y en vehículos habilitados a tal efecto con los seguros que marca la ley e identificados debidamente.</w:t>
      </w:r>
    </w:p>
    <w:p w:rsidR="00DB417E" w:rsidRPr="00DB3813" w:rsidRDefault="00DB417E" w:rsidP="00692D1C">
      <w:pPr>
        <w:spacing w:line="276" w:lineRule="auto"/>
        <w:jc w:val="both"/>
        <w:rPr>
          <w:rFonts w:ascii="Arial" w:hAnsi="Arial" w:cs="Arial"/>
          <w:spacing w:val="-2"/>
          <w:sz w:val="20"/>
          <w:lang w:val="es-AR"/>
        </w:rPr>
      </w:pPr>
      <w:r w:rsidRPr="00DB3813">
        <w:rPr>
          <w:rFonts w:ascii="Arial" w:hAnsi="Arial" w:cs="Arial"/>
          <w:spacing w:val="-2"/>
          <w:sz w:val="20"/>
          <w:lang w:val="es-AR"/>
        </w:rPr>
        <w:t>Los bidones deberán estar en perfecto estado de limpieza y conservación y contar con funda termocontraíble descartable de protección de su pico.</w:t>
      </w:r>
    </w:p>
    <w:p w:rsidR="00DB417E" w:rsidRPr="00DB3813" w:rsidRDefault="00DB417E" w:rsidP="00692D1C">
      <w:pPr>
        <w:numPr>
          <w:ilvl w:val="0"/>
          <w:numId w:val="23"/>
        </w:numPr>
        <w:suppressAutoHyphens w:val="0"/>
        <w:ind w:left="0" w:hanging="11"/>
        <w:jc w:val="both"/>
        <w:rPr>
          <w:rFonts w:ascii="Arial" w:hAnsi="Arial" w:cs="Arial"/>
          <w:b/>
          <w:sz w:val="20"/>
          <w:lang w:eastAsia="en-US"/>
        </w:rPr>
      </w:pPr>
      <w:r w:rsidRPr="00DB3813">
        <w:rPr>
          <w:rFonts w:ascii="Arial" w:hAnsi="Arial" w:cs="Arial"/>
          <w:b/>
          <w:sz w:val="20"/>
          <w:lang w:eastAsia="en-US"/>
        </w:rPr>
        <w:t>Criterio de Evaluación:</w:t>
      </w:r>
    </w:p>
    <w:p w:rsidR="00DB417E" w:rsidRPr="00DB3813" w:rsidRDefault="00DB417E" w:rsidP="00692D1C">
      <w:pPr>
        <w:jc w:val="both"/>
        <w:rPr>
          <w:rFonts w:ascii="Arial" w:hAnsi="Arial" w:cs="Arial"/>
          <w:sz w:val="20"/>
        </w:rPr>
      </w:pPr>
      <w:r w:rsidRPr="00DB3813">
        <w:rPr>
          <w:rFonts w:ascii="Arial" w:hAnsi="Arial" w:cs="Arial"/>
          <w:sz w:val="20"/>
          <w:lang w:val="es-AR"/>
        </w:rPr>
        <w:t>Conforme a la normativa vigente</w:t>
      </w:r>
    </w:p>
    <w:p w:rsidR="00DB417E" w:rsidRPr="00DB3813" w:rsidRDefault="00DB417E" w:rsidP="00692D1C">
      <w:pPr>
        <w:pStyle w:val="BodyText21"/>
        <w:tabs>
          <w:tab w:val="left" w:pos="547"/>
          <w:tab w:val="left" w:pos="2441"/>
        </w:tabs>
        <w:rPr>
          <w:rFonts w:cs="Arial"/>
          <w:color w:val="FF0000"/>
          <w:sz w:val="20"/>
        </w:rPr>
      </w:pPr>
      <w:r w:rsidRPr="00DB3813">
        <w:rPr>
          <w:rFonts w:cs="Arial"/>
          <w:sz w:val="20"/>
        </w:rPr>
        <w:t>La adjudicación de todos los renglones se realizará a un único oferente, en forma global.</w:t>
      </w:r>
    </w:p>
    <w:p w:rsidR="00DB417E" w:rsidRPr="00DB3813" w:rsidRDefault="00DB417E" w:rsidP="00692D1C">
      <w:pPr>
        <w:pStyle w:val="BodyText21"/>
        <w:tabs>
          <w:tab w:val="left" w:pos="547"/>
          <w:tab w:val="left" w:pos="2441"/>
        </w:tabs>
        <w:rPr>
          <w:rFonts w:cs="Arial"/>
          <w:sz w:val="20"/>
        </w:rPr>
      </w:pPr>
    </w:p>
    <w:p w:rsidR="00DB417E" w:rsidRPr="00DB3813" w:rsidRDefault="00DB417E" w:rsidP="00692D1C">
      <w:pPr>
        <w:numPr>
          <w:ilvl w:val="0"/>
          <w:numId w:val="23"/>
        </w:numPr>
        <w:suppressAutoHyphens w:val="0"/>
        <w:ind w:left="0" w:firstLine="0"/>
        <w:jc w:val="both"/>
        <w:rPr>
          <w:rFonts w:ascii="Arial" w:hAnsi="Arial" w:cs="Arial"/>
          <w:b/>
          <w:sz w:val="20"/>
          <w:lang w:eastAsia="en-US"/>
        </w:rPr>
      </w:pPr>
      <w:r w:rsidRPr="00DB3813">
        <w:rPr>
          <w:rFonts w:ascii="Arial" w:hAnsi="Arial" w:cs="Arial"/>
          <w:b/>
          <w:sz w:val="20"/>
          <w:lang w:eastAsia="en-US"/>
        </w:rPr>
        <w:t>Plazos y Forma de Pago:</w:t>
      </w:r>
    </w:p>
    <w:p w:rsidR="00DB417E" w:rsidRPr="00DB3813" w:rsidRDefault="00DB417E" w:rsidP="00692D1C">
      <w:pPr>
        <w:tabs>
          <w:tab w:val="left" w:pos="547"/>
          <w:tab w:val="left" w:pos="2441"/>
        </w:tabs>
        <w:jc w:val="both"/>
        <w:rPr>
          <w:rFonts w:ascii="Arial" w:hAnsi="Arial" w:cs="Arial"/>
          <w:sz w:val="20"/>
          <w:lang w:val="es-AR"/>
        </w:rPr>
      </w:pPr>
      <w:r w:rsidRPr="00DB3813">
        <w:rPr>
          <w:rFonts w:ascii="Arial" w:hAnsi="Arial" w:cs="Arial"/>
          <w:spacing w:val="-2"/>
          <w:sz w:val="20"/>
          <w:lang w:val="es-AR"/>
        </w:rPr>
        <w:t>Se realizaran pagos parciales conforme a las entregas. Los pagos se realizará dentro de los TREINTA (30) días corridos de presentadas y conformadas las facturas, sin perjuicio de ello, los pagos se atenderán considerando el programa de caja y las prioridades de gastos contenidas en la normativa vigente.</w:t>
      </w:r>
    </w:p>
    <w:p w:rsidR="00DB417E" w:rsidRPr="00DB3813" w:rsidRDefault="00DB417E" w:rsidP="00692D1C">
      <w:pPr>
        <w:tabs>
          <w:tab w:val="left" w:pos="547"/>
          <w:tab w:val="left" w:pos="2441"/>
        </w:tabs>
        <w:jc w:val="both"/>
        <w:rPr>
          <w:rFonts w:ascii="Arial" w:hAnsi="Arial" w:cs="Arial"/>
          <w:sz w:val="20"/>
          <w:lang w:eastAsia="en-US"/>
        </w:rPr>
      </w:pPr>
    </w:p>
    <w:p w:rsidR="00DB417E" w:rsidRPr="00DB3813" w:rsidRDefault="00DB417E" w:rsidP="00692D1C">
      <w:pPr>
        <w:pStyle w:val="BodyText21"/>
        <w:numPr>
          <w:ilvl w:val="0"/>
          <w:numId w:val="23"/>
        </w:numPr>
        <w:spacing w:line="240" w:lineRule="auto"/>
        <w:ind w:left="0" w:firstLine="0"/>
        <w:rPr>
          <w:rFonts w:cs="Arial"/>
          <w:b/>
          <w:sz w:val="20"/>
          <w:lang w:eastAsia="en-US"/>
        </w:rPr>
      </w:pPr>
      <w:r w:rsidRPr="00DB3813">
        <w:rPr>
          <w:rFonts w:cs="Arial"/>
          <w:b/>
          <w:sz w:val="20"/>
          <w:lang w:eastAsia="en-US"/>
        </w:rPr>
        <w:t>Moneda de cotización:</w:t>
      </w:r>
    </w:p>
    <w:p w:rsidR="00DB417E" w:rsidRPr="00DB3813" w:rsidRDefault="00DB417E" w:rsidP="00692D1C">
      <w:pPr>
        <w:pStyle w:val="BodyText21"/>
        <w:rPr>
          <w:rFonts w:cs="Arial"/>
          <w:sz w:val="20"/>
          <w:lang w:val="es-AR" w:eastAsia="es-AR"/>
        </w:rPr>
      </w:pPr>
      <w:r w:rsidRPr="00DB3813">
        <w:rPr>
          <w:rFonts w:cs="Arial"/>
          <w:sz w:val="20"/>
          <w:lang w:val="es-AR"/>
        </w:rPr>
        <w:t>Conforme a la normativa vigente.</w:t>
      </w:r>
    </w:p>
    <w:p w:rsidR="00DB417E" w:rsidRPr="00DB3813" w:rsidRDefault="00DB417E" w:rsidP="00692D1C">
      <w:pPr>
        <w:pStyle w:val="Prrafodelista"/>
        <w:tabs>
          <w:tab w:val="left" w:pos="547"/>
          <w:tab w:val="left" w:pos="2441"/>
        </w:tabs>
        <w:autoSpaceDE w:val="0"/>
        <w:autoSpaceDN w:val="0"/>
        <w:adjustRightInd w:val="0"/>
        <w:ind w:left="0"/>
        <w:jc w:val="both"/>
        <w:rPr>
          <w:rFonts w:ascii="Arial" w:hAnsi="Arial" w:cs="Arial"/>
          <w:sz w:val="20"/>
          <w:lang w:eastAsia="en-US"/>
        </w:rPr>
      </w:pPr>
    </w:p>
    <w:p w:rsidR="00DB417E" w:rsidRPr="00DB3813" w:rsidRDefault="00DB417E" w:rsidP="00692D1C">
      <w:pPr>
        <w:pStyle w:val="Prrafodelista"/>
        <w:numPr>
          <w:ilvl w:val="0"/>
          <w:numId w:val="23"/>
        </w:numPr>
        <w:suppressAutoHyphens w:val="0"/>
        <w:autoSpaceDE w:val="0"/>
        <w:autoSpaceDN w:val="0"/>
        <w:adjustRightInd w:val="0"/>
        <w:ind w:left="0" w:firstLine="0"/>
        <w:jc w:val="both"/>
        <w:rPr>
          <w:rFonts w:ascii="Arial" w:hAnsi="Arial" w:cs="Arial"/>
          <w:b/>
          <w:sz w:val="20"/>
          <w:lang w:eastAsia="en-US"/>
        </w:rPr>
      </w:pPr>
      <w:r w:rsidRPr="00DB3813">
        <w:rPr>
          <w:rFonts w:ascii="Arial" w:hAnsi="Arial" w:cs="Arial"/>
          <w:b/>
          <w:sz w:val="20"/>
          <w:lang w:eastAsia="en-US"/>
        </w:rPr>
        <w:t>Visita al Lugar:</w:t>
      </w:r>
    </w:p>
    <w:p w:rsidR="00DB417E" w:rsidRPr="00DB3813" w:rsidRDefault="00DB417E" w:rsidP="00692D1C">
      <w:pPr>
        <w:jc w:val="both"/>
        <w:rPr>
          <w:rFonts w:ascii="Arial" w:hAnsi="Arial" w:cs="Arial"/>
          <w:sz w:val="20"/>
          <w:lang w:val="es-ES_tradnl"/>
        </w:rPr>
      </w:pPr>
      <w:r w:rsidRPr="00DB3813">
        <w:rPr>
          <w:rFonts w:ascii="Arial" w:hAnsi="Arial" w:cs="Arial"/>
          <w:sz w:val="20"/>
          <w:lang w:val="es-ES_tradnl"/>
        </w:rPr>
        <w:t xml:space="preserve">Los interesados en ofertar podrán visitar las instalaciones donde de se llevará a cabo el servicio, previa coordinación con el Jefe del Departamento Patrimonio y Suministros, Cdr. Adrián Ruben Borea, Tel 11-54941-3060/ 5941-3000 Int. 69306, e-mail </w:t>
      </w:r>
      <w:hyperlink r:id="rId11" w:history="1">
        <w:r w:rsidRPr="00DB3813">
          <w:rPr>
            <w:rStyle w:val="Hipervnculo"/>
            <w:rFonts w:cs="Arial"/>
            <w:sz w:val="20"/>
            <w:lang w:val="es-ES_tradnl"/>
          </w:rPr>
          <w:t>patrimonio@anac.gob.ar</w:t>
        </w:r>
      </w:hyperlink>
      <w:r w:rsidRPr="00DB3813">
        <w:rPr>
          <w:rFonts w:ascii="Arial" w:hAnsi="Arial" w:cs="Arial"/>
          <w:sz w:val="20"/>
          <w:lang w:val="es-ES_tradnl"/>
        </w:rPr>
        <w:t xml:space="preserve">., hasta el día anterior a la fecha máxima fijada para la Consultas al pliego/bases del llamado. </w:t>
      </w:r>
    </w:p>
    <w:p w:rsidR="00DB417E" w:rsidRPr="00DB3813" w:rsidRDefault="00DB417E" w:rsidP="00692D1C">
      <w:pPr>
        <w:jc w:val="both"/>
        <w:rPr>
          <w:rFonts w:ascii="Arial" w:hAnsi="Arial" w:cs="Arial"/>
          <w:sz w:val="20"/>
          <w:lang w:val="es-ES_tradnl"/>
        </w:rPr>
      </w:pPr>
      <w:r w:rsidRPr="00DB3813">
        <w:rPr>
          <w:rFonts w:ascii="Arial" w:hAnsi="Arial" w:cs="Arial"/>
          <w:sz w:val="20"/>
          <w:lang w:val="es-ES_tradnl"/>
        </w:rPr>
        <w:t>Todo aquél que visite las instalaciones se le extenderá la constancia correspondiente.</w:t>
      </w:r>
    </w:p>
    <w:p w:rsidR="00DB417E" w:rsidRPr="00DB3813" w:rsidRDefault="00DB417E" w:rsidP="00692D1C">
      <w:pPr>
        <w:jc w:val="both"/>
        <w:rPr>
          <w:rFonts w:ascii="Arial" w:hAnsi="Arial" w:cs="Arial"/>
          <w:sz w:val="20"/>
          <w:lang w:val="es-ES_tradnl"/>
        </w:rPr>
      </w:pPr>
      <w:r w:rsidRPr="00DB3813">
        <w:rPr>
          <w:rFonts w:ascii="Arial" w:hAnsi="Arial" w:cs="Arial"/>
          <w:sz w:val="20"/>
          <w:lang w:val="es-ES_tradnl"/>
        </w:rPr>
        <w:t>No obstante, y aunque no hubieren visitado las instalaciones, los oferentes deberán considerar todas aquellas tareas que, pese a no estar expresamente indicadas, guarden relación vinculante con los trabajos de reparación objeto de contratación, a los efectos de una correcta realización de éstos últimos.</w:t>
      </w:r>
    </w:p>
    <w:p w:rsidR="00DB417E" w:rsidRPr="00DB3813" w:rsidRDefault="00DB417E" w:rsidP="00692D1C">
      <w:pPr>
        <w:jc w:val="both"/>
        <w:rPr>
          <w:rFonts w:ascii="Arial" w:hAnsi="Arial" w:cs="Arial"/>
          <w:sz w:val="20"/>
          <w:lang w:eastAsia="en-US"/>
        </w:rPr>
      </w:pPr>
    </w:p>
    <w:p w:rsidR="00DB417E" w:rsidRPr="00DB3813" w:rsidRDefault="00DB417E" w:rsidP="00692D1C">
      <w:pPr>
        <w:pStyle w:val="BodyText21"/>
        <w:numPr>
          <w:ilvl w:val="0"/>
          <w:numId w:val="23"/>
        </w:numPr>
        <w:spacing w:line="240" w:lineRule="auto"/>
        <w:ind w:left="0" w:firstLine="0"/>
        <w:rPr>
          <w:rFonts w:cs="Arial"/>
          <w:b/>
          <w:bCs/>
          <w:sz w:val="20"/>
          <w:lang w:eastAsia="en-US"/>
        </w:rPr>
      </w:pPr>
      <w:r w:rsidRPr="00DB3813">
        <w:rPr>
          <w:rFonts w:cs="Arial"/>
          <w:b/>
          <w:bCs/>
          <w:sz w:val="20"/>
          <w:lang w:eastAsia="en-US"/>
        </w:rPr>
        <w:t>Lugar de entrega de los bienes/ Lugar de Prestación del Servicio:</w:t>
      </w:r>
    </w:p>
    <w:p w:rsidR="00DB417E" w:rsidRPr="00DB3813" w:rsidRDefault="00DB417E" w:rsidP="00692D1C">
      <w:pPr>
        <w:pStyle w:val="BodyText21"/>
        <w:rPr>
          <w:rFonts w:cs="Arial"/>
          <w:sz w:val="20"/>
          <w:lang w:eastAsia="es-AR"/>
        </w:rPr>
      </w:pPr>
      <w:r w:rsidRPr="00DB3813">
        <w:rPr>
          <w:rFonts w:cs="Arial"/>
          <w:sz w:val="20"/>
        </w:rPr>
        <w:t>ANAC – AZOPARDO 1405 ESQUINA AV GARAY (C1107ADY) CABA:</w:t>
      </w:r>
    </w:p>
    <w:p w:rsidR="00DB417E" w:rsidRPr="00DB3813" w:rsidRDefault="00DB417E" w:rsidP="00692D1C">
      <w:pPr>
        <w:pStyle w:val="BodyText21"/>
        <w:numPr>
          <w:ilvl w:val="0"/>
          <w:numId w:val="24"/>
        </w:numPr>
        <w:spacing w:line="240" w:lineRule="auto"/>
        <w:rPr>
          <w:rFonts w:cs="Arial"/>
          <w:sz w:val="20"/>
        </w:rPr>
      </w:pPr>
      <w:r w:rsidRPr="00DB3813">
        <w:rPr>
          <w:rFonts w:cs="Arial"/>
          <w:sz w:val="20"/>
        </w:rPr>
        <w:t>ANEXO PLANTA BAJA: 5 DISPENSERS</w:t>
      </w:r>
    </w:p>
    <w:p w:rsidR="00DB417E" w:rsidRPr="00DB3813" w:rsidRDefault="00DB417E" w:rsidP="00692D1C">
      <w:pPr>
        <w:pStyle w:val="BodyText21"/>
        <w:numPr>
          <w:ilvl w:val="0"/>
          <w:numId w:val="24"/>
        </w:numPr>
        <w:spacing w:line="240" w:lineRule="auto"/>
        <w:rPr>
          <w:rFonts w:cs="Arial"/>
          <w:sz w:val="20"/>
        </w:rPr>
      </w:pPr>
      <w:r w:rsidRPr="00DB3813">
        <w:rPr>
          <w:rFonts w:cs="Arial"/>
          <w:sz w:val="20"/>
        </w:rPr>
        <w:t>ANEXO PISO 1: 3 DISPENSERS</w:t>
      </w:r>
    </w:p>
    <w:p w:rsidR="00DB417E" w:rsidRPr="00DB3813" w:rsidRDefault="00DB417E" w:rsidP="00692D1C">
      <w:pPr>
        <w:pStyle w:val="BodyText21"/>
        <w:numPr>
          <w:ilvl w:val="0"/>
          <w:numId w:val="24"/>
        </w:numPr>
        <w:spacing w:line="240" w:lineRule="auto"/>
        <w:rPr>
          <w:rFonts w:cs="Arial"/>
          <w:sz w:val="20"/>
        </w:rPr>
      </w:pPr>
      <w:r w:rsidRPr="00DB3813">
        <w:rPr>
          <w:rFonts w:cs="Arial"/>
          <w:sz w:val="20"/>
        </w:rPr>
        <w:t>PISO 1 AL 9: 18 DISPENSERS</w:t>
      </w:r>
    </w:p>
    <w:p w:rsidR="00DB417E" w:rsidRPr="00DB3813" w:rsidRDefault="00DB417E" w:rsidP="00692D1C">
      <w:pPr>
        <w:tabs>
          <w:tab w:val="left" w:pos="547"/>
          <w:tab w:val="left" w:pos="2441"/>
        </w:tabs>
        <w:jc w:val="both"/>
        <w:rPr>
          <w:rFonts w:ascii="Arial" w:hAnsi="Arial" w:cs="Arial"/>
          <w:sz w:val="20"/>
          <w:lang w:val="es-AR"/>
        </w:rPr>
      </w:pPr>
    </w:p>
    <w:p w:rsidR="00DB417E" w:rsidRPr="00DB3813" w:rsidRDefault="00DB417E" w:rsidP="00692D1C">
      <w:pPr>
        <w:numPr>
          <w:ilvl w:val="0"/>
          <w:numId w:val="23"/>
        </w:numPr>
        <w:suppressAutoHyphens w:val="0"/>
        <w:ind w:left="0" w:firstLine="0"/>
        <w:jc w:val="both"/>
        <w:rPr>
          <w:rFonts w:ascii="Arial" w:hAnsi="Arial" w:cs="Arial"/>
          <w:b/>
          <w:bCs/>
          <w:sz w:val="20"/>
          <w:lang w:eastAsia="en-US"/>
        </w:rPr>
      </w:pPr>
      <w:r w:rsidRPr="00DB3813">
        <w:rPr>
          <w:rFonts w:ascii="Arial" w:hAnsi="Arial" w:cs="Arial"/>
          <w:b/>
          <w:bCs/>
          <w:sz w:val="20"/>
          <w:lang w:eastAsia="en-US"/>
        </w:rPr>
        <w:t>Forma de Entrega:</w:t>
      </w:r>
    </w:p>
    <w:p w:rsidR="00DB417E" w:rsidRPr="00DB3813" w:rsidRDefault="00DB417E" w:rsidP="00692D1C">
      <w:pPr>
        <w:pStyle w:val="Prrafodelista"/>
        <w:autoSpaceDE w:val="0"/>
        <w:autoSpaceDN w:val="0"/>
        <w:adjustRightInd w:val="0"/>
        <w:ind w:left="0"/>
        <w:jc w:val="both"/>
        <w:rPr>
          <w:rFonts w:ascii="Arial" w:hAnsi="Arial" w:cs="Arial"/>
          <w:sz w:val="20"/>
          <w:lang w:val="es-ES_tradnl"/>
        </w:rPr>
      </w:pPr>
      <w:r w:rsidRPr="00DB3813">
        <w:rPr>
          <w:rFonts w:ascii="Arial" w:hAnsi="Arial" w:cs="Arial"/>
          <w:sz w:val="20"/>
          <w:lang w:val="es-ES_tradnl"/>
        </w:rPr>
        <w:lastRenderedPageBreak/>
        <w:t xml:space="preserve">Entregas parciales y periódicas: se realizarán entregas semanales de bidones de acuerdo a lo solicitado y los mismos serán distribuidos por cada piso. </w:t>
      </w:r>
    </w:p>
    <w:p w:rsidR="00DB417E" w:rsidRPr="00DB3813" w:rsidRDefault="00DB417E" w:rsidP="00692D1C">
      <w:pPr>
        <w:pStyle w:val="Prrafodelista"/>
        <w:autoSpaceDE w:val="0"/>
        <w:autoSpaceDN w:val="0"/>
        <w:adjustRightInd w:val="0"/>
        <w:ind w:left="0"/>
        <w:jc w:val="both"/>
        <w:rPr>
          <w:rFonts w:ascii="Arial" w:hAnsi="Arial" w:cs="Arial"/>
          <w:sz w:val="20"/>
          <w:lang w:val="es-AR"/>
        </w:rPr>
      </w:pPr>
      <w:r w:rsidRPr="00DB3813">
        <w:rPr>
          <w:rFonts w:ascii="Arial" w:hAnsi="Arial" w:cs="Arial"/>
          <w:sz w:val="20"/>
          <w:lang w:val="es-ES_tradnl"/>
        </w:rPr>
        <w:t>Los dispensers se deberán entregar e instalar en la primera entrega de bidones.</w:t>
      </w:r>
    </w:p>
    <w:p w:rsidR="00DB417E" w:rsidRPr="00DB3813" w:rsidRDefault="00DB417E" w:rsidP="00692D1C">
      <w:pPr>
        <w:tabs>
          <w:tab w:val="left" w:pos="547"/>
          <w:tab w:val="left" w:pos="2441"/>
        </w:tabs>
        <w:jc w:val="both"/>
        <w:rPr>
          <w:rFonts w:ascii="Arial" w:eastAsia="MS Mincho" w:hAnsi="Arial" w:cs="Arial"/>
          <w:sz w:val="20"/>
          <w:lang w:val="es-AR"/>
        </w:rPr>
      </w:pPr>
    </w:p>
    <w:p w:rsidR="00DB417E" w:rsidRPr="00DB3813" w:rsidRDefault="00DB417E" w:rsidP="00692D1C">
      <w:pPr>
        <w:pStyle w:val="Prrafodelista"/>
        <w:numPr>
          <w:ilvl w:val="0"/>
          <w:numId w:val="23"/>
        </w:numPr>
        <w:suppressAutoHyphens w:val="0"/>
        <w:autoSpaceDE w:val="0"/>
        <w:autoSpaceDN w:val="0"/>
        <w:adjustRightInd w:val="0"/>
        <w:ind w:left="0" w:firstLine="0"/>
        <w:jc w:val="both"/>
        <w:rPr>
          <w:rFonts w:ascii="Arial" w:hAnsi="Arial" w:cs="Arial"/>
          <w:b/>
          <w:sz w:val="20"/>
          <w:lang w:val="es-AR" w:eastAsia="en-US"/>
        </w:rPr>
      </w:pPr>
      <w:r w:rsidRPr="00DB3813">
        <w:rPr>
          <w:rFonts w:ascii="Arial" w:hAnsi="Arial" w:cs="Arial"/>
          <w:b/>
          <w:bCs/>
          <w:sz w:val="20"/>
          <w:lang w:eastAsia="en-US"/>
        </w:rPr>
        <w:t>Plazo de Cumplimiento y Cronograma estimado</w:t>
      </w:r>
      <w:r w:rsidRPr="00DB3813">
        <w:rPr>
          <w:rFonts w:ascii="Arial" w:hAnsi="Arial" w:cs="Arial"/>
          <w:b/>
          <w:sz w:val="20"/>
          <w:lang w:eastAsia="en-US"/>
        </w:rPr>
        <w:t>:</w:t>
      </w:r>
    </w:p>
    <w:p w:rsidR="00E83350" w:rsidRPr="00DB3813" w:rsidRDefault="00E83350" w:rsidP="00E83350">
      <w:pPr>
        <w:jc w:val="both"/>
        <w:rPr>
          <w:rFonts w:ascii="Arial" w:hAnsi="Arial" w:cs="Arial"/>
          <w:sz w:val="20"/>
        </w:rPr>
      </w:pPr>
      <w:r w:rsidRPr="00DB3813">
        <w:rPr>
          <w:rFonts w:ascii="Arial" w:hAnsi="Arial" w:cs="Arial"/>
          <w:sz w:val="20"/>
        </w:rPr>
        <w:t xml:space="preserve">Doce (12) meses a partir del primer día del mes siguiente de la notificación de la orden de compra o hasta agotar stock. </w:t>
      </w:r>
    </w:p>
    <w:p w:rsidR="00DB417E" w:rsidRPr="00DB3813" w:rsidRDefault="00E83350" w:rsidP="00E83350">
      <w:pPr>
        <w:tabs>
          <w:tab w:val="left" w:pos="547"/>
          <w:tab w:val="left" w:pos="2441"/>
        </w:tabs>
        <w:jc w:val="both"/>
        <w:rPr>
          <w:rFonts w:ascii="Arial" w:hAnsi="Arial" w:cs="Arial"/>
          <w:sz w:val="20"/>
        </w:rPr>
      </w:pPr>
      <w:r w:rsidRPr="00DB3813">
        <w:rPr>
          <w:rFonts w:ascii="Arial" w:hAnsi="Arial" w:cs="Arial"/>
          <w:sz w:val="20"/>
        </w:rPr>
        <w:t xml:space="preserve">Horario de entrega de bidones de </w:t>
      </w:r>
      <w:smartTag w:uri="urn:schemas-microsoft-com:office:smarttags" w:element="time">
        <w:smartTagPr>
          <w:attr w:name="Minute" w:val="00"/>
          <w:attr w:name="Hour" w:val="07"/>
        </w:smartTagPr>
        <w:r w:rsidRPr="00DB3813">
          <w:rPr>
            <w:rFonts w:ascii="Arial" w:hAnsi="Arial" w:cs="Arial"/>
            <w:sz w:val="20"/>
          </w:rPr>
          <w:t>07:00</w:t>
        </w:r>
      </w:smartTag>
      <w:r w:rsidRPr="00DB3813">
        <w:rPr>
          <w:rFonts w:ascii="Arial" w:hAnsi="Arial" w:cs="Arial"/>
          <w:sz w:val="20"/>
        </w:rPr>
        <w:t xml:space="preserve"> a </w:t>
      </w:r>
      <w:smartTag w:uri="urn:schemas-microsoft-com:office:smarttags" w:element="time">
        <w:smartTagPr>
          <w:attr w:name="Minute" w:val="00"/>
          <w:attr w:name="Hour" w:val="08"/>
        </w:smartTagPr>
        <w:r w:rsidRPr="00DB3813">
          <w:rPr>
            <w:rFonts w:ascii="Arial" w:hAnsi="Arial" w:cs="Arial"/>
            <w:sz w:val="20"/>
          </w:rPr>
          <w:t>08:00</w:t>
        </w:r>
      </w:smartTag>
      <w:r w:rsidRPr="00DB3813">
        <w:rPr>
          <w:rFonts w:ascii="Arial" w:hAnsi="Arial" w:cs="Arial"/>
          <w:sz w:val="20"/>
        </w:rPr>
        <w:t xml:space="preserve"> de lunes a viernes a requerimiento</w:t>
      </w:r>
    </w:p>
    <w:p w:rsidR="00E83350" w:rsidRPr="00DB3813" w:rsidRDefault="00E83350" w:rsidP="00692D1C">
      <w:pPr>
        <w:jc w:val="both"/>
        <w:rPr>
          <w:rFonts w:ascii="Arial" w:hAnsi="Arial" w:cs="Arial"/>
          <w:b/>
          <w:sz w:val="20"/>
          <w:lang w:val="es-AR"/>
        </w:rPr>
      </w:pPr>
    </w:p>
    <w:p w:rsidR="00DB417E" w:rsidRPr="00DB3813" w:rsidRDefault="002F75C7" w:rsidP="00692D1C">
      <w:pPr>
        <w:jc w:val="both"/>
        <w:rPr>
          <w:rFonts w:ascii="Arial" w:hAnsi="Arial" w:cs="Arial"/>
          <w:b/>
          <w:sz w:val="20"/>
          <w:lang w:val="es-AR"/>
        </w:rPr>
      </w:pPr>
      <w:r w:rsidRPr="00DB3813">
        <w:rPr>
          <w:rFonts w:ascii="Arial" w:hAnsi="Arial" w:cs="Arial"/>
          <w:b/>
          <w:sz w:val="20"/>
          <w:lang w:val="es-AR"/>
        </w:rPr>
        <w:t>14</w:t>
      </w:r>
      <w:r w:rsidR="00DB417E" w:rsidRPr="00DB3813">
        <w:rPr>
          <w:rFonts w:ascii="Arial" w:hAnsi="Arial" w:cs="Arial"/>
          <w:b/>
          <w:sz w:val="20"/>
          <w:lang w:val="es-AR"/>
        </w:rPr>
        <w:tab/>
        <w:t>Prórroga del servicio:</w:t>
      </w:r>
    </w:p>
    <w:p w:rsidR="00DB417E" w:rsidRPr="00DB3813" w:rsidRDefault="00DB417E" w:rsidP="00692D1C">
      <w:pPr>
        <w:pStyle w:val="Prrafodelista"/>
        <w:autoSpaceDE w:val="0"/>
        <w:autoSpaceDN w:val="0"/>
        <w:adjustRightInd w:val="0"/>
        <w:ind w:left="0"/>
        <w:jc w:val="both"/>
        <w:rPr>
          <w:rFonts w:ascii="Arial" w:hAnsi="Arial" w:cs="Arial"/>
          <w:sz w:val="20"/>
          <w:lang w:val="es-AR"/>
        </w:rPr>
      </w:pPr>
      <w:r w:rsidRPr="00DB3813">
        <w:rPr>
          <w:rFonts w:ascii="Arial" w:hAnsi="Arial" w:cs="Arial"/>
          <w:sz w:val="20"/>
        </w:rPr>
        <w:t>La ANAC podrá hacer uso de la opción de prorrogar del contrato en los términos del art. 124 del Decreto N° 893/2012.</w:t>
      </w:r>
    </w:p>
    <w:p w:rsidR="00DB417E" w:rsidRPr="00DB3813" w:rsidRDefault="00DB417E" w:rsidP="00692D1C">
      <w:pPr>
        <w:pStyle w:val="Prrafodelista"/>
        <w:autoSpaceDE w:val="0"/>
        <w:autoSpaceDN w:val="0"/>
        <w:adjustRightInd w:val="0"/>
        <w:ind w:left="0"/>
        <w:jc w:val="both"/>
        <w:rPr>
          <w:rFonts w:ascii="Arial" w:hAnsi="Arial" w:cs="Arial"/>
          <w:sz w:val="20"/>
        </w:rPr>
      </w:pPr>
    </w:p>
    <w:p w:rsidR="00DB417E" w:rsidRPr="00DB3813" w:rsidRDefault="002F75C7" w:rsidP="00692D1C">
      <w:pPr>
        <w:jc w:val="both"/>
        <w:rPr>
          <w:rFonts w:ascii="Arial" w:hAnsi="Arial" w:cs="Arial"/>
          <w:b/>
          <w:sz w:val="20"/>
          <w:lang w:val="es-AR"/>
        </w:rPr>
      </w:pPr>
      <w:r w:rsidRPr="00DB3813">
        <w:rPr>
          <w:rFonts w:ascii="Arial" w:hAnsi="Arial" w:cs="Arial"/>
          <w:b/>
          <w:sz w:val="20"/>
          <w:lang w:val="es-AR"/>
        </w:rPr>
        <w:t>15</w:t>
      </w:r>
      <w:r w:rsidR="00DB417E" w:rsidRPr="00DB3813">
        <w:rPr>
          <w:rFonts w:ascii="Arial" w:hAnsi="Arial" w:cs="Arial"/>
          <w:b/>
          <w:sz w:val="20"/>
          <w:lang w:val="es-AR"/>
        </w:rPr>
        <w:tab/>
        <w:t>Recepción definitiva:</w:t>
      </w:r>
    </w:p>
    <w:p w:rsidR="00DB417E" w:rsidRPr="00DB3813" w:rsidRDefault="00DB417E" w:rsidP="00692D1C">
      <w:pPr>
        <w:pStyle w:val="Prrafodelista"/>
        <w:autoSpaceDE w:val="0"/>
        <w:autoSpaceDN w:val="0"/>
        <w:adjustRightInd w:val="0"/>
        <w:ind w:left="0"/>
        <w:jc w:val="both"/>
        <w:rPr>
          <w:rFonts w:ascii="Arial" w:hAnsi="Arial" w:cs="Arial"/>
          <w:sz w:val="20"/>
          <w:lang w:val="es-AR"/>
        </w:rPr>
      </w:pPr>
      <w:r w:rsidRPr="00DB3813">
        <w:rPr>
          <w:rFonts w:ascii="Arial" w:hAnsi="Arial" w:cs="Arial"/>
          <w:sz w:val="20"/>
        </w:rPr>
        <w:t>Conforme a normativa.</w:t>
      </w:r>
    </w:p>
    <w:p w:rsidR="00DB417E" w:rsidRPr="00DB3813" w:rsidRDefault="00DB417E" w:rsidP="00692D1C">
      <w:pPr>
        <w:tabs>
          <w:tab w:val="left" w:pos="547"/>
          <w:tab w:val="left" w:pos="2441"/>
        </w:tabs>
        <w:jc w:val="both"/>
        <w:rPr>
          <w:rFonts w:ascii="Arial" w:hAnsi="Arial" w:cs="Arial"/>
          <w:sz w:val="20"/>
          <w:lang w:eastAsia="en-US"/>
        </w:rPr>
      </w:pPr>
    </w:p>
    <w:p w:rsidR="00DB417E" w:rsidRPr="00DB3813" w:rsidRDefault="002F75C7" w:rsidP="00692D1C">
      <w:pPr>
        <w:jc w:val="both"/>
        <w:rPr>
          <w:rFonts w:ascii="Arial" w:hAnsi="Arial" w:cs="Arial"/>
          <w:b/>
          <w:bCs/>
          <w:sz w:val="20"/>
          <w:lang w:eastAsia="en-US"/>
        </w:rPr>
      </w:pPr>
      <w:r w:rsidRPr="00DB3813">
        <w:rPr>
          <w:rFonts w:ascii="Arial" w:hAnsi="Arial" w:cs="Arial"/>
          <w:b/>
          <w:bCs/>
          <w:sz w:val="20"/>
          <w:lang w:eastAsia="en-US"/>
        </w:rPr>
        <w:t>16</w:t>
      </w:r>
      <w:r w:rsidR="00DB417E" w:rsidRPr="00DB3813">
        <w:rPr>
          <w:rFonts w:ascii="Arial" w:eastAsia="Calibri" w:hAnsi="Arial" w:cs="Arial"/>
          <w:b/>
          <w:bCs/>
          <w:sz w:val="20"/>
          <w:lang w:val="es-AR" w:eastAsia="en-US"/>
        </w:rPr>
        <w:tab/>
      </w:r>
      <w:r w:rsidR="00DB417E" w:rsidRPr="00DB3813">
        <w:rPr>
          <w:rFonts w:ascii="Arial" w:hAnsi="Arial" w:cs="Arial"/>
          <w:b/>
          <w:bCs/>
          <w:sz w:val="20"/>
          <w:lang w:eastAsia="en-US"/>
        </w:rPr>
        <w:t>Penalidades:</w:t>
      </w:r>
    </w:p>
    <w:p w:rsidR="00DB417E" w:rsidRPr="00DB3813" w:rsidRDefault="002F75C7" w:rsidP="00692D1C">
      <w:pPr>
        <w:spacing w:line="240" w:lineRule="atLeast"/>
        <w:jc w:val="both"/>
        <w:rPr>
          <w:rFonts w:ascii="Arial" w:hAnsi="Arial" w:cs="Arial"/>
          <w:sz w:val="20"/>
        </w:rPr>
      </w:pPr>
      <w:r w:rsidRPr="00DB3813">
        <w:rPr>
          <w:rFonts w:ascii="Arial" w:hAnsi="Arial" w:cs="Arial"/>
          <w:sz w:val="20"/>
        </w:rPr>
        <w:t>16</w:t>
      </w:r>
      <w:r w:rsidR="00DB417E" w:rsidRPr="00DB3813">
        <w:rPr>
          <w:rFonts w:ascii="Arial" w:hAnsi="Arial" w:cs="Arial"/>
          <w:sz w:val="20"/>
        </w:rPr>
        <w:t>.1 Cuando se constate algún incumplimiento contractual por parte del adjudicatario, se lo intimará a que subsane dicha falta. En el caso de las faltas graves, el plazo para subsanar es de veinticuatro (24)  horas desde la intimación y en caso de faltas leves el plazo para subsanar es de cuarenta y ocho (48) horas desde la intimación. En el caso que el incumplimiento persista la ANAC, aplicará las siguientes penalidades de acuerdo a lo detallado en los puntos siguientes:</w:t>
      </w:r>
    </w:p>
    <w:p w:rsidR="00DB417E" w:rsidRPr="00DB3813" w:rsidRDefault="00DB417E" w:rsidP="00692D1C">
      <w:pPr>
        <w:spacing w:line="240" w:lineRule="atLeast"/>
        <w:jc w:val="both"/>
        <w:rPr>
          <w:rFonts w:ascii="Arial" w:hAnsi="Arial" w:cs="Arial"/>
          <w:sz w:val="20"/>
        </w:rPr>
      </w:pPr>
    </w:p>
    <w:p w:rsidR="00DB417E" w:rsidRPr="00DB3813" w:rsidRDefault="002F75C7" w:rsidP="00692D1C">
      <w:pPr>
        <w:spacing w:line="240" w:lineRule="atLeast"/>
        <w:jc w:val="both"/>
        <w:rPr>
          <w:rFonts w:ascii="Arial" w:hAnsi="Arial" w:cs="Arial"/>
          <w:sz w:val="20"/>
        </w:rPr>
      </w:pPr>
      <w:r w:rsidRPr="00DB3813">
        <w:rPr>
          <w:rFonts w:ascii="Arial" w:hAnsi="Arial" w:cs="Arial"/>
          <w:sz w:val="20"/>
        </w:rPr>
        <w:t>16</w:t>
      </w:r>
      <w:r w:rsidR="00DB417E" w:rsidRPr="00DB3813">
        <w:rPr>
          <w:rFonts w:ascii="Arial" w:hAnsi="Arial" w:cs="Arial"/>
          <w:sz w:val="20"/>
        </w:rPr>
        <w:t xml:space="preserve">.2 El cómputo de las penalidades se hará por cada incumplimiento en forma independiente y acumulativa, pudiendo ser aplicadas en un solo acto. </w:t>
      </w:r>
    </w:p>
    <w:p w:rsidR="00DB417E" w:rsidRPr="00DB3813" w:rsidRDefault="00DB417E" w:rsidP="00692D1C">
      <w:pPr>
        <w:spacing w:line="240" w:lineRule="atLeast"/>
        <w:jc w:val="both"/>
        <w:rPr>
          <w:rFonts w:ascii="Arial" w:hAnsi="Arial" w:cs="Arial"/>
          <w:sz w:val="20"/>
        </w:rPr>
      </w:pPr>
    </w:p>
    <w:p w:rsidR="00DB417E" w:rsidRPr="00DB3813" w:rsidRDefault="002F75C7" w:rsidP="00692D1C">
      <w:pPr>
        <w:spacing w:line="240" w:lineRule="atLeast"/>
        <w:jc w:val="both"/>
        <w:rPr>
          <w:rFonts w:ascii="Arial" w:hAnsi="Arial" w:cs="Arial"/>
          <w:sz w:val="20"/>
        </w:rPr>
      </w:pPr>
      <w:r w:rsidRPr="00DB3813">
        <w:rPr>
          <w:rFonts w:ascii="Arial" w:hAnsi="Arial" w:cs="Arial"/>
          <w:sz w:val="20"/>
        </w:rPr>
        <w:t>16</w:t>
      </w:r>
      <w:r w:rsidR="00DB417E" w:rsidRPr="00DB3813">
        <w:rPr>
          <w:rFonts w:ascii="Arial" w:hAnsi="Arial" w:cs="Arial"/>
          <w:sz w:val="20"/>
        </w:rPr>
        <w:t xml:space="preserve">.3 Cuando se  hubieren aplicado 3 (tres) penalidades por faltas graves  o 6 (seis) por faltas leves la ANAC podrá rescindir el contrato por culpa del adjudicatario. </w:t>
      </w:r>
    </w:p>
    <w:p w:rsidR="00DB417E" w:rsidRPr="00DB3813" w:rsidRDefault="00DB417E" w:rsidP="00692D1C">
      <w:pPr>
        <w:jc w:val="both"/>
        <w:rPr>
          <w:rFonts w:ascii="Arial" w:hAnsi="Arial" w:cs="Arial"/>
          <w:color w:val="000000"/>
          <w:sz w:val="20"/>
          <w:lang w:eastAsia="es-AR"/>
        </w:rPr>
      </w:pPr>
      <w:r w:rsidRPr="00DB3813">
        <w:rPr>
          <w:rFonts w:ascii="Arial" w:hAnsi="Arial" w:cs="Arial"/>
          <w:color w:val="000000"/>
          <w:sz w:val="20"/>
          <w:lang w:eastAsia="es-AR"/>
        </w:rPr>
        <w:t xml:space="preserve">Los días de aplicación de las multas se contarán en días hábiles. </w:t>
      </w:r>
    </w:p>
    <w:p w:rsidR="00DB417E" w:rsidRPr="00DB3813" w:rsidRDefault="00DB417E" w:rsidP="00692D1C">
      <w:pPr>
        <w:spacing w:line="240" w:lineRule="atLeast"/>
        <w:jc w:val="both"/>
        <w:rPr>
          <w:rFonts w:ascii="Arial" w:hAnsi="Arial" w:cs="Arial"/>
          <w:sz w:val="20"/>
        </w:rPr>
      </w:pPr>
    </w:p>
    <w:p w:rsidR="00DB417E" w:rsidRPr="00DB3813" w:rsidRDefault="002F75C7" w:rsidP="00692D1C">
      <w:pPr>
        <w:jc w:val="both"/>
        <w:rPr>
          <w:rFonts w:ascii="Arial" w:hAnsi="Arial" w:cs="Arial"/>
          <w:color w:val="000000"/>
          <w:sz w:val="20"/>
          <w:lang w:eastAsia="es-AR"/>
        </w:rPr>
      </w:pPr>
      <w:r w:rsidRPr="00DB3813">
        <w:rPr>
          <w:rFonts w:ascii="Arial" w:hAnsi="Arial" w:cs="Arial"/>
          <w:color w:val="000000"/>
          <w:sz w:val="20"/>
          <w:lang w:eastAsia="es-AR"/>
        </w:rPr>
        <w:t>16</w:t>
      </w:r>
      <w:r w:rsidR="00DB417E" w:rsidRPr="00DB3813">
        <w:rPr>
          <w:rFonts w:ascii="Arial" w:hAnsi="Arial" w:cs="Arial"/>
          <w:color w:val="000000"/>
          <w:sz w:val="20"/>
          <w:lang w:eastAsia="es-AR"/>
        </w:rPr>
        <w:t>.4 Los pedidos se efectuarán por escrito y se notificarán</w:t>
      </w:r>
      <w:r w:rsidR="00DB417E" w:rsidRPr="00DB3813">
        <w:rPr>
          <w:rFonts w:ascii="Arial" w:hAnsi="Arial" w:cs="Arial"/>
          <w:sz w:val="20"/>
          <w:lang w:val="es-AR"/>
        </w:rPr>
        <w:t xml:space="preserve"> por los siguientes medios: correo electrónico, fax, notificación personal, cédula, carta documento </w:t>
      </w:r>
      <w:r w:rsidR="00DB417E" w:rsidRPr="00DB3813">
        <w:rPr>
          <w:rFonts w:ascii="Arial" w:hAnsi="Arial" w:cs="Arial"/>
          <w:color w:val="000000"/>
          <w:sz w:val="20"/>
          <w:lang w:eastAsia="es-AR"/>
        </w:rPr>
        <w:t xml:space="preserve">a la dirección constituida en la oferta o a la proporcionada en el Sistema de Información de Proveedores del Estado (SIPRO). </w:t>
      </w:r>
    </w:p>
    <w:p w:rsidR="00DB417E" w:rsidRPr="00DB3813" w:rsidRDefault="00DB417E" w:rsidP="00692D1C">
      <w:pPr>
        <w:spacing w:line="240" w:lineRule="atLeast"/>
        <w:jc w:val="both"/>
        <w:rPr>
          <w:rFonts w:ascii="Arial" w:hAnsi="Arial" w:cs="Arial"/>
          <w:b/>
          <w:sz w:val="20"/>
        </w:rPr>
      </w:pPr>
    </w:p>
    <w:p w:rsidR="00DB417E" w:rsidRPr="00DB3813" w:rsidRDefault="002F75C7" w:rsidP="00692D1C">
      <w:pPr>
        <w:spacing w:line="240" w:lineRule="atLeast"/>
        <w:jc w:val="both"/>
        <w:rPr>
          <w:rFonts w:ascii="Arial" w:hAnsi="Arial" w:cs="Arial"/>
          <w:b/>
          <w:sz w:val="20"/>
        </w:rPr>
      </w:pPr>
      <w:r w:rsidRPr="00DB3813">
        <w:rPr>
          <w:rFonts w:ascii="Arial" w:hAnsi="Arial" w:cs="Arial"/>
          <w:b/>
          <w:sz w:val="20"/>
        </w:rPr>
        <w:t>16</w:t>
      </w:r>
      <w:r w:rsidR="00DB417E" w:rsidRPr="00DB3813">
        <w:rPr>
          <w:rFonts w:ascii="Arial" w:hAnsi="Arial" w:cs="Arial"/>
          <w:b/>
          <w:sz w:val="20"/>
        </w:rPr>
        <w:t>.5 Sin perjuicio de las obligaciones establecidas en los pliegos, serán pasibles de las siguientes penalidades sobre cualquiera de los siguientes casos:</w:t>
      </w:r>
    </w:p>
    <w:p w:rsidR="00DB417E" w:rsidRPr="00DB3813" w:rsidRDefault="00DB417E" w:rsidP="00692D1C">
      <w:pPr>
        <w:jc w:val="both"/>
        <w:rPr>
          <w:rFonts w:ascii="Arial" w:eastAsia="Calibri" w:hAnsi="Arial" w:cs="Arial"/>
          <w:sz w:val="20"/>
          <w:lang w:val="es-AR" w:eastAsia="es-AR"/>
        </w:rPr>
      </w:pPr>
    </w:p>
    <w:p w:rsidR="00DB417E" w:rsidRPr="00DB3813" w:rsidRDefault="00DB417E" w:rsidP="00692D1C">
      <w:pPr>
        <w:jc w:val="both"/>
        <w:rPr>
          <w:rFonts w:ascii="Arial" w:eastAsia="Calibri" w:hAnsi="Arial" w:cs="Arial"/>
          <w:b/>
          <w:sz w:val="20"/>
          <w:lang w:val="es-AR" w:eastAsia="es-AR"/>
        </w:rPr>
      </w:pPr>
      <w:r w:rsidRPr="00DB3813">
        <w:rPr>
          <w:rFonts w:ascii="Arial" w:eastAsia="Calibri" w:hAnsi="Arial" w:cs="Arial"/>
          <w:b/>
          <w:sz w:val="20"/>
          <w:lang w:val="es-AR" w:eastAsia="es-AR"/>
        </w:rPr>
        <w:t>Incumplimientos pasibles de ser faltas graves:</w:t>
      </w:r>
    </w:p>
    <w:p w:rsidR="00DB417E" w:rsidRPr="00DB3813" w:rsidRDefault="00DB417E" w:rsidP="00692D1C">
      <w:pPr>
        <w:numPr>
          <w:ilvl w:val="0"/>
          <w:numId w:val="25"/>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Incumplimiento con el estándar de calidad requerido.</w:t>
      </w:r>
    </w:p>
    <w:p w:rsidR="00DB417E" w:rsidRPr="00DB3813" w:rsidRDefault="00DB417E" w:rsidP="00692D1C">
      <w:pPr>
        <w:numPr>
          <w:ilvl w:val="0"/>
          <w:numId w:val="25"/>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Incumplimiento con la entrega en la cantidad de bidones solicitada</w:t>
      </w:r>
    </w:p>
    <w:p w:rsidR="00DB417E" w:rsidRPr="00DB3813" w:rsidRDefault="00DB417E" w:rsidP="00692D1C">
      <w:pPr>
        <w:numPr>
          <w:ilvl w:val="0"/>
          <w:numId w:val="25"/>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Incumplimiento a la frecuencia de entrega y/o distribución de bidones estipulada</w:t>
      </w:r>
    </w:p>
    <w:p w:rsidR="00DB417E" w:rsidRPr="00DB3813" w:rsidRDefault="00DB417E" w:rsidP="00692D1C">
      <w:pPr>
        <w:numPr>
          <w:ilvl w:val="0"/>
          <w:numId w:val="25"/>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Por acumulación simultanea de faltas leves. En este caso se aplicara la siguiente equivalencia: dos (2) faltas leves darán lugar a una (1) faltas grave.</w:t>
      </w:r>
    </w:p>
    <w:p w:rsidR="00DB417E" w:rsidRPr="00DB3813" w:rsidRDefault="00DB417E" w:rsidP="00692D1C">
      <w:pPr>
        <w:ind w:left="720"/>
        <w:jc w:val="both"/>
        <w:rPr>
          <w:rFonts w:ascii="Arial" w:eastAsia="Calibri" w:hAnsi="Arial" w:cs="Arial"/>
          <w:sz w:val="20"/>
          <w:lang w:val="es-AR" w:eastAsia="es-AR"/>
        </w:rPr>
      </w:pPr>
    </w:p>
    <w:p w:rsidR="00DB417E" w:rsidRPr="00DB3813" w:rsidRDefault="00DB417E" w:rsidP="00692D1C">
      <w:pPr>
        <w:jc w:val="both"/>
        <w:rPr>
          <w:rFonts w:ascii="Arial" w:eastAsia="Calibri" w:hAnsi="Arial" w:cs="Arial"/>
          <w:b/>
          <w:sz w:val="20"/>
          <w:lang w:val="es-AR" w:eastAsia="es-AR"/>
        </w:rPr>
      </w:pPr>
      <w:r w:rsidRPr="00DB3813">
        <w:rPr>
          <w:rFonts w:ascii="Arial" w:eastAsia="Calibri" w:hAnsi="Arial" w:cs="Arial"/>
          <w:b/>
          <w:sz w:val="20"/>
          <w:lang w:val="es-AR" w:eastAsia="es-AR"/>
        </w:rPr>
        <w:t>Incumplimientos pasibles de ser faltas leves:</w:t>
      </w:r>
    </w:p>
    <w:p w:rsidR="00DB417E" w:rsidRPr="00DB3813" w:rsidRDefault="00DB417E" w:rsidP="00692D1C">
      <w:pPr>
        <w:numPr>
          <w:ilvl w:val="0"/>
          <w:numId w:val="26"/>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Incumplimiento con la limpieza de los depósitos y cañerías por donde circula el agua de los dispensers</w:t>
      </w:r>
    </w:p>
    <w:p w:rsidR="00DB417E" w:rsidRPr="00DB3813" w:rsidRDefault="00DB417E" w:rsidP="00692D1C">
      <w:pPr>
        <w:numPr>
          <w:ilvl w:val="0"/>
          <w:numId w:val="26"/>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Incumplimiento con el mantenimiento y reparación de los dispensers</w:t>
      </w:r>
    </w:p>
    <w:p w:rsidR="00DB417E" w:rsidRPr="00DB3813" w:rsidRDefault="00DB417E" w:rsidP="00692D1C">
      <w:pPr>
        <w:numPr>
          <w:ilvl w:val="0"/>
          <w:numId w:val="26"/>
        </w:numPr>
        <w:suppressAutoHyphens w:val="0"/>
        <w:jc w:val="both"/>
        <w:rPr>
          <w:rFonts w:ascii="Arial" w:eastAsia="Calibri" w:hAnsi="Arial" w:cs="Arial"/>
          <w:sz w:val="20"/>
          <w:lang w:val="es-AR" w:eastAsia="es-AR"/>
        </w:rPr>
      </w:pPr>
      <w:r w:rsidRPr="00DB3813">
        <w:rPr>
          <w:rFonts w:ascii="Arial" w:eastAsia="Calibri" w:hAnsi="Arial" w:cs="Arial"/>
          <w:sz w:val="20"/>
          <w:lang w:val="es-AR" w:eastAsia="es-AR"/>
        </w:rPr>
        <w:t>Incumplimiento con el reemplazo temporal o definitivo de los dispensers cuando su estado así lo requiera.</w:t>
      </w:r>
    </w:p>
    <w:p w:rsidR="00DB417E" w:rsidRPr="00DB3813" w:rsidRDefault="00DB417E" w:rsidP="00692D1C">
      <w:pPr>
        <w:ind w:left="720"/>
        <w:jc w:val="both"/>
        <w:rPr>
          <w:rFonts w:ascii="Arial" w:eastAsia="Calibri" w:hAnsi="Arial" w:cs="Arial"/>
          <w:sz w:val="20"/>
          <w:lang w:val="es-AR" w:eastAsia="es-AR"/>
        </w:rPr>
      </w:pPr>
    </w:p>
    <w:p w:rsidR="00DB417E" w:rsidRPr="00DB3813" w:rsidRDefault="002F75C7" w:rsidP="00692D1C">
      <w:pPr>
        <w:jc w:val="both"/>
        <w:rPr>
          <w:rFonts w:ascii="Arial" w:eastAsia="Calibri" w:hAnsi="Arial" w:cs="Arial"/>
          <w:sz w:val="20"/>
          <w:lang w:val="es-AR" w:eastAsia="es-AR"/>
        </w:rPr>
      </w:pPr>
      <w:r w:rsidRPr="00DB3813">
        <w:rPr>
          <w:rFonts w:ascii="Arial" w:eastAsia="Calibri" w:hAnsi="Arial" w:cs="Arial"/>
          <w:sz w:val="20"/>
          <w:lang w:val="es-AR" w:eastAsia="es-AR"/>
        </w:rPr>
        <w:t>16</w:t>
      </w:r>
      <w:r w:rsidR="00DB417E" w:rsidRPr="00DB3813">
        <w:rPr>
          <w:rFonts w:ascii="Arial" w:eastAsia="Calibri" w:hAnsi="Arial" w:cs="Arial"/>
          <w:sz w:val="20"/>
          <w:lang w:val="es-AR" w:eastAsia="es-AR"/>
        </w:rPr>
        <w:t>.6 En el caso de faltas graves, se aplicara como penalidad una multa del CERO COMA CINCO (0,5) POR CIENTO del valor de la Orden de Compra por cada día hábil posterior al plazo estable</w:t>
      </w:r>
      <w:r w:rsidRPr="00DB3813">
        <w:rPr>
          <w:rFonts w:ascii="Arial" w:eastAsia="Calibri" w:hAnsi="Arial" w:cs="Arial"/>
          <w:sz w:val="20"/>
          <w:lang w:val="es-AR" w:eastAsia="es-AR"/>
        </w:rPr>
        <w:t>cido en el punto 16</w:t>
      </w:r>
      <w:r w:rsidR="00DB417E" w:rsidRPr="00DB3813">
        <w:rPr>
          <w:rFonts w:ascii="Arial" w:eastAsia="Calibri" w:hAnsi="Arial" w:cs="Arial"/>
          <w:sz w:val="20"/>
          <w:lang w:val="es-AR" w:eastAsia="es-AR"/>
        </w:rPr>
        <w:t>.1</w:t>
      </w:r>
    </w:p>
    <w:p w:rsidR="00DB417E" w:rsidRPr="00DB3813" w:rsidRDefault="00DB417E" w:rsidP="00692D1C">
      <w:pPr>
        <w:jc w:val="both"/>
        <w:rPr>
          <w:rFonts w:ascii="Arial" w:eastAsia="Calibri" w:hAnsi="Arial" w:cs="Arial"/>
          <w:sz w:val="20"/>
          <w:lang w:val="es-AR" w:eastAsia="es-AR"/>
        </w:rPr>
      </w:pPr>
    </w:p>
    <w:p w:rsidR="00DB417E" w:rsidRPr="00DB3813" w:rsidRDefault="00DB417E" w:rsidP="00692D1C">
      <w:pPr>
        <w:pStyle w:val="Textoindependiente3"/>
        <w:rPr>
          <w:rFonts w:eastAsia="MS Mincho" w:cs="Arial"/>
          <w:b w:val="0"/>
          <w:sz w:val="20"/>
        </w:rPr>
      </w:pPr>
      <w:r w:rsidRPr="00DB3813">
        <w:rPr>
          <w:rFonts w:eastAsia="Calibri" w:cs="Arial"/>
          <w:b w:val="0"/>
          <w:sz w:val="20"/>
          <w:lang w:val="es-AR" w:eastAsia="es-AR"/>
        </w:rPr>
        <w:t>En caso de faltas leves, se aplicara como penalidad un apercibimiento cuando dicha falta no fuese subsanada en</w:t>
      </w:r>
      <w:r w:rsidR="002F75C7" w:rsidRPr="00DB3813">
        <w:rPr>
          <w:rFonts w:eastAsia="Calibri" w:cs="Arial"/>
          <w:b w:val="0"/>
          <w:sz w:val="20"/>
          <w:lang w:val="es-AR" w:eastAsia="es-AR"/>
        </w:rPr>
        <w:t xml:space="preserve"> el plazo previsto en el punto 16</w:t>
      </w:r>
      <w:r w:rsidRPr="00DB3813">
        <w:rPr>
          <w:rFonts w:eastAsia="Calibri" w:cs="Arial"/>
          <w:b w:val="0"/>
          <w:sz w:val="20"/>
          <w:lang w:val="es-AR" w:eastAsia="es-AR"/>
        </w:rPr>
        <w:t>.1.</w:t>
      </w:r>
    </w:p>
    <w:p w:rsidR="00AD54C6" w:rsidRPr="00DB3813" w:rsidRDefault="00DB417E" w:rsidP="00692D1C">
      <w:pPr>
        <w:pStyle w:val="Textosinformato"/>
        <w:spacing w:before="120" w:after="120"/>
        <w:jc w:val="center"/>
        <w:rPr>
          <w:rFonts w:ascii="Arial" w:hAnsi="Arial" w:cs="Arial"/>
          <w:b/>
          <w:bCs/>
          <w:shadow/>
          <w:u w:val="single"/>
        </w:rPr>
      </w:pPr>
      <w:r w:rsidRPr="00DB3813">
        <w:rPr>
          <w:rFonts w:ascii="Arial" w:hAnsi="Arial" w:cs="Arial"/>
          <w:b/>
          <w:bCs/>
          <w:shadow/>
          <w:u w:val="single"/>
        </w:rPr>
        <w:br w:type="page"/>
      </w:r>
    </w:p>
    <w:p w:rsidR="001055E0" w:rsidRPr="00DB3813" w:rsidRDefault="0058321F" w:rsidP="001055E0">
      <w:pPr>
        <w:pStyle w:val="Textosinformato"/>
        <w:spacing w:before="120" w:after="120"/>
        <w:jc w:val="center"/>
        <w:rPr>
          <w:rFonts w:ascii="Arial" w:hAnsi="Arial" w:cs="Arial"/>
          <w:b/>
          <w:bCs/>
          <w:shadow/>
          <w:u w:val="single"/>
        </w:rPr>
      </w:pPr>
      <w:r w:rsidRPr="00DB3813">
        <w:rPr>
          <w:rFonts w:ascii="Arial" w:hAnsi="Arial" w:cs="Arial"/>
          <w:b/>
          <w:bCs/>
          <w:shadow/>
          <w:u w:val="single"/>
        </w:rPr>
        <w:t>FORMULARIO DE COTIZACIÓN</w:t>
      </w:r>
    </w:p>
    <w:p w:rsidR="001055E0" w:rsidRPr="00DB3813" w:rsidRDefault="001055E0" w:rsidP="001055E0">
      <w:pPr>
        <w:pStyle w:val="Textoindependiente"/>
        <w:spacing w:line="240" w:lineRule="auto"/>
        <w:jc w:val="left"/>
        <w:rPr>
          <w:rFonts w:ascii="Arial" w:hAnsi="Arial" w:cs="Arial"/>
          <w:b/>
          <w:sz w:val="20"/>
        </w:rPr>
      </w:pPr>
    </w:p>
    <w:p w:rsidR="00E9565B" w:rsidRPr="00DB3813" w:rsidRDefault="00E9565B" w:rsidP="00E9565B">
      <w:pPr>
        <w:jc w:val="both"/>
        <w:rPr>
          <w:rFonts w:ascii="Arial" w:hAnsi="Arial" w:cs="Arial"/>
          <w:sz w:val="20"/>
        </w:rPr>
      </w:pPr>
      <w:r w:rsidRPr="00DB3813">
        <w:rPr>
          <w:rFonts w:ascii="Arial" w:hAnsi="Arial" w:cs="Arial"/>
          <w:sz w:val="20"/>
        </w:rPr>
        <w:t xml:space="preserve">El que suscribe ............................................................................. Documento ……................................. en nombre y representación de la Empresa……………………………………………………………………….con domicilio legal en la Calle…………………………………….…………………N°………..……….Localidad…………………………………............... (Teléfono............................................./ Fax.............................................../ casilla de correo electrónico: …………………………………………. / N° de CUIT............................................./ </w:t>
      </w:r>
      <w:r w:rsidRPr="00DB3813">
        <w:rPr>
          <w:rFonts w:ascii="Arial" w:hAnsi="Arial" w:cs="Arial"/>
          <w:bCs/>
          <w:sz w:val="20"/>
        </w:rPr>
        <w:t>Número de Beneficiario de Pago del Tesoro Nacional: ……………………………………..</w:t>
      </w:r>
      <w:r w:rsidRPr="00DB3813">
        <w:rPr>
          <w:rFonts w:ascii="Arial" w:hAnsi="Arial" w:cs="Arial"/>
          <w:sz w:val="20"/>
        </w:rPr>
        <w:t>) y con poder suficiente para obrar en su nombre, según consta en contrato poder que acompaña, luego de interiorizarse de las condiciones particulares y técnicas que rigen la presente compulsa, cotiza los siguientes precios:</w:t>
      </w:r>
    </w:p>
    <w:p w:rsidR="00E9565B" w:rsidRPr="00DB3813" w:rsidRDefault="00E9565B" w:rsidP="00E9565B">
      <w:pPr>
        <w:pStyle w:val="Textoindependiente21"/>
        <w:spacing w:line="360" w:lineRule="auto"/>
        <w:rPr>
          <w:rFonts w:cs="Arial"/>
          <w:sz w:val="20"/>
        </w:rPr>
      </w:pPr>
    </w:p>
    <w:tbl>
      <w:tblPr>
        <w:tblW w:w="93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242"/>
        <w:gridCol w:w="984"/>
        <w:gridCol w:w="1284"/>
        <w:gridCol w:w="953"/>
        <w:gridCol w:w="1173"/>
        <w:gridCol w:w="1276"/>
        <w:gridCol w:w="1276"/>
        <w:gridCol w:w="1154"/>
      </w:tblGrid>
      <w:tr w:rsidR="00C85436" w:rsidRPr="00DB3813" w:rsidTr="00DB3813">
        <w:trPr>
          <w:trHeight w:val="537"/>
        </w:trPr>
        <w:tc>
          <w:tcPr>
            <w:tcW w:w="1242" w:type="dxa"/>
            <w:shd w:val="clear" w:color="auto" w:fill="F2F2F2"/>
            <w:vAlign w:val="center"/>
          </w:tcPr>
          <w:p w:rsidR="00F00BF8" w:rsidRPr="00DB3813" w:rsidRDefault="00F00BF8" w:rsidP="00101883">
            <w:pPr>
              <w:jc w:val="center"/>
              <w:rPr>
                <w:rFonts w:ascii="Arial" w:hAnsi="Arial" w:cs="Arial"/>
                <w:b/>
                <w:sz w:val="18"/>
                <w:szCs w:val="18"/>
              </w:rPr>
            </w:pPr>
            <w:r w:rsidRPr="00DB3813">
              <w:rPr>
                <w:rFonts w:ascii="Arial" w:hAnsi="Arial" w:cs="Arial"/>
                <w:b/>
                <w:sz w:val="18"/>
                <w:szCs w:val="18"/>
              </w:rPr>
              <w:t>RENGLÓN</w:t>
            </w:r>
          </w:p>
        </w:tc>
        <w:tc>
          <w:tcPr>
            <w:tcW w:w="2268" w:type="dxa"/>
            <w:gridSpan w:val="2"/>
            <w:shd w:val="clear" w:color="auto" w:fill="F2F2F2"/>
            <w:vAlign w:val="center"/>
          </w:tcPr>
          <w:p w:rsidR="00F00BF8" w:rsidRPr="00DB3813" w:rsidRDefault="00F00BF8" w:rsidP="00AD54C6">
            <w:pPr>
              <w:ind w:right="-392"/>
              <w:jc w:val="center"/>
              <w:rPr>
                <w:rFonts w:ascii="Arial" w:hAnsi="Arial" w:cs="Arial"/>
                <w:b/>
                <w:sz w:val="18"/>
                <w:szCs w:val="18"/>
              </w:rPr>
            </w:pPr>
            <w:r w:rsidRPr="00DB3813">
              <w:rPr>
                <w:rFonts w:ascii="Arial" w:hAnsi="Arial" w:cs="Arial"/>
                <w:b/>
                <w:sz w:val="18"/>
                <w:szCs w:val="18"/>
              </w:rPr>
              <w:t>DESCRIPCIÓN</w:t>
            </w:r>
          </w:p>
        </w:tc>
        <w:tc>
          <w:tcPr>
            <w:tcW w:w="953" w:type="dxa"/>
            <w:shd w:val="clear" w:color="auto" w:fill="F2F2F2"/>
            <w:vAlign w:val="center"/>
          </w:tcPr>
          <w:p w:rsidR="00F00BF8" w:rsidRPr="00DB3813" w:rsidRDefault="00F00BF8" w:rsidP="00101883">
            <w:pPr>
              <w:jc w:val="center"/>
              <w:rPr>
                <w:rFonts w:ascii="Arial" w:hAnsi="Arial" w:cs="Arial"/>
                <w:b/>
                <w:sz w:val="18"/>
                <w:szCs w:val="18"/>
              </w:rPr>
            </w:pPr>
            <w:r w:rsidRPr="00DB3813">
              <w:rPr>
                <w:rFonts w:ascii="Arial" w:hAnsi="Arial" w:cs="Arial"/>
                <w:b/>
                <w:sz w:val="18"/>
                <w:szCs w:val="18"/>
              </w:rPr>
              <w:t>UNIDAD DE MEDIDA</w:t>
            </w:r>
          </w:p>
        </w:tc>
        <w:tc>
          <w:tcPr>
            <w:tcW w:w="1173" w:type="dxa"/>
            <w:shd w:val="clear" w:color="auto" w:fill="F2F2F2"/>
            <w:vAlign w:val="center"/>
          </w:tcPr>
          <w:p w:rsidR="00F00BF8" w:rsidRPr="00DB3813" w:rsidRDefault="00F00BF8" w:rsidP="00101883">
            <w:pPr>
              <w:jc w:val="center"/>
              <w:rPr>
                <w:rFonts w:ascii="Arial" w:hAnsi="Arial" w:cs="Arial"/>
                <w:b/>
                <w:sz w:val="18"/>
                <w:szCs w:val="18"/>
              </w:rPr>
            </w:pPr>
            <w:r w:rsidRPr="00DB3813">
              <w:rPr>
                <w:rFonts w:ascii="Arial" w:hAnsi="Arial" w:cs="Arial"/>
                <w:b/>
                <w:sz w:val="18"/>
                <w:szCs w:val="18"/>
              </w:rPr>
              <w:t>CANTIDAD MINIMA</w:t>
            </w:r>
          </w:p>
        </w:tc>
        <w:tc>
          <w:tcPr>
            <w:tcW w:w="1276" w:type="dxa"/>
            <w:shd w:val="clear" w:color="auto" w:fill="F2F2F2"/>
            <w:vAlign w:val="center"/>
          </w:tcPr>
          <w:p w:rsidR="00F00BF8" w:rsidRPr="00DB3813" w:rsidRDefault="00F00BF8" w:rsidP="00F00BF8">
            <w:pPr>
              <w:jc w:val="center"/>
              <w:rPr>
                <w:rFonts w:ascii="Arial" w:hAnsi="Arial" w:cs="Arial"/>
                <w:b/>
                <w:sz w:val="18"/>
                <w:szCs w:val="18"/>
              </w:rPr>
            </w:pPr>
            <w:r w:rsidRPr="00DB3813">
              <w:rPr>
                <w:rFonts w:ascii="Arial" w:hAnsi="Arial" w:cs="Arial"/>
                <w:b/>
                <w:sz w:val="18"/>
                <w:szCs w:val="18"/>
              </w:rPr>
              <w:t>CANTIDAD MAXIMA</w:t>
            </w:r>
          </w:p>
        </w:tc>
        <w:tc>
          <w:tcPr>
            <w:tcW w:w="1276" w:type="dxa"/>
            <w:shd w:val="clear" w:color="auto" w:fill="F2F2F2"/>
            <w:vAlign w:val="center"/>
          </w:tcPr>
          <w:p w:rsidR="00F00BF8" w:rsidRPr="00DB3813" w:rsidRDefault="00F00BF8" w:rsidP="00101883">
            <w:pPr>
              <w:jc w:val="center"/>
              <w:rPr>
                <w:rFonts w:ascii="Arial" w:hAnsi="Arial" w:cs="Arial"/>
                <w:b/>
                <w:sz w:val="18"/>
                <w:szCs w:val="18"/>
              </w:rPr>
            </w:pPr>
            <w:r w:rsidRPr="00DB3813">
              <w:rPr>
                <w:rFonts w:ascii="Arial" w:hAnsi="Arial" w:cs="Arial"/>
                <w:b/>
                <w:sz w:val="18"/>
                <w:szCs w:val="18"/>
              </w:rPr>
              <w:t>PRECIO UNITARIO (IVA INCLUIDO)</w:t>
            </w:r>
          </w:p>
        </w:tc>
        <w:tc>
          <w:tcPr>
            <w:tcW w:w="1154" w:type="dxa"/>
            <w:shd w:val="clear" w:color="auto" w:fill="F2F2F2"/>
            <w:vAlign w:val="center"/>
          </w:tcPr>
          <w:p w:rsidR="00F00BF8" w:rsidRPr="00DB3813" w:rsidRDefault="00F00BF8" w:rsidP="00101883">
            <w:pPr>
              <w:jc w:val="center"/>
              <w:rPr>
                <w:rFonts w:ascii="Arial" w:hAnsi="Arial" w:cs="Arial"/>
                <w:b/>
                <w:sz w:val="18"/>
                <w:szCs w:val="18"/>
              </w:rPr>
            </w:pPr>
            <w:r w:rsidRPr="00DB3813">
              <w:rPr>
                <w:rFonts w:ascii="Arial" w:hAnsi="Arial" w:cs="Arial"/>
                <w:b/>
                <w:sz w:val="18"/>
                <w:szCs w:val="18"/>
              </w:rPr>
              <w:t>PRECIO TOTAL (IVA INCLUIDO)</w:t>
            </w:r>
          </w:p>
        </w:tc>
      </w:tr>
      <w:tr w:rsidR="00C85436" w:rsidRPr="00DB3813" w:rsidTr="00DB3813">
        <w:trPr>
          <w:trHeight w:val="578"/>
        </w:trPr>
        <w:tc>
          <w:tcPr>
            <w:tcW w:w="1242" w:type="dxa"/>
            <w:vAlign w:val="center"/>
          </w:tcPr>
          <w:p w:rsidR="00F00BF8" w:rsidRPr="00DB3813" w:rsidRDefault="00F00BF8" w:rsidP="00101883">
            <w:pPr>
              <w:jc w:val="center"/>
              <w:rPr>
                <w:rFonts w:ascii="Arial" w:hAnsi="Arial" w:cs="Arial"/>
                <w:sz w:val="20"/>
                <w:lang w:val="es-AR"/>
              </w:rPr>
            </w:pPr>
            <w:r w:rsidRPr="00DB3813">
              <w:rPr>
                <w:rFonts w:ascii="Arial" w:hAnsi="Arial" w:cs="Arial"/>
                <w:sz w:val="20"/>
                <w:lang w:val="es-AR"/>
              </w:rPr>
              <w:t>1</w:t>
            </w:r>
          </w:p>
        </w:tc>
        <w:tc>
          <w:tcPr>
            <w:tcW w:w="2268" w:type="dxa"/>
            <w:gridSpan w:val="2"/>
            <w:vAlign w:val="center"/>
          </w:tcPr>
          <w:p w:rsidR="00F00BF8" w:rsidRPr="00DB3813" w:rsidRDefault="00F00BF8" w:rsidP="00F00BF8">
            <w:pPr>
              <w:jc w:val="both"/>
              <w:rPr>
                <w:rFonts w:ascii="Arial" w:hAnsi="Arial" w:cs="Arial"/>
                <w:sz w:val="18"/>
                <w:szCs w:val="18"/>
                <w:lang w:val="es-AR"/>
              </w:rPr>
            </w:pPr>
            <w:r w:rsidRPr="00DB3813">
              <w:rPr>
                <w:rFonts w:ascii="Arial" w:hAnsi="Arial" w:cs="Arial"/>
                <w:sz w:val="18"/>
                <w:szCs w:val="18"/>
                <w:lang w:val="es-AR"/>
              </w:rPr>
              <w:t xml:space="preserve">AGUA </w:t>
            </w:r>
            <w:r w:rsidR="005A74B3" w:rsidRPr="00DB3813">
              <w:rPr>
                <w:rFonts w:ascii="Arial" w:hAnsi="Arial" w:cs="Arial"/>
                <w:sz w:val="18"/>
                <w:szCs w:val="18"/>
                <w:lang w:val="es-AR"/>
              </w:rPr>
              <w:t>MINERALIZADA</w:t>
            </w:r>
            <w:r w:rsidRPr="00DB3813">
              <w:rPr>
                <w:rFonts w:ascii="Arial" w:hAnsi="Arial" w:cs="Arial"/>
                <w:sz w:val="18"/>
                <w:szCs w:val="18"/>
                <w:lang w:val="es-AR"/>
              </w:rPr>
              <w:t xml:space="preserve"> – ENVASE BOTELLÓN PLÁSTICO – CAPACIDAD 20 L</w:t>
            </w:r>
            <w:r w:rsidR="00AD54C6" w:rsidRPr="00DB3813">
              <w:rPr>
                <w:rFonts w:ascii="Arial" w:hAnsi="Arial" w:cs="Arial"/>
                <w:sz w:val="18"/>
                <w:szCs w:val="18"/>
                <w:lang w:val="es-AR"/>
              </w:rPr>
              <w:t>.</w:t>
            </w:r>
            <w:r w:rsidRPr="00DB3813">
              <w:rPr>
                <w:rFonts w:ascii="Arial" w:hAnsi="Arial" w:cs="Arial"/>
                <w:sz w:val="18"/>
                <w:szCs w:val="18"/>
                <w:lang w:val="es-AR"/>
              </w:rPr>
              <w:t xml:space="preserve"> </w:t>
            </w:r>
          </w:p>
          <w:p w:rsidR="00F00BF8" w:rsidRPr="00DB3813" w:rsidRDefault="00C85436" w:rsidP="00C85436">
            <w:pPr>
              <w:jc w:val="both"/>
              <w:rPr>
                <w:rFonts w:ascii="Arial" w:hAnsi="Arial" w:cs="Arial"/>
                <w:sz w:val="18"/>
                <w:szCs w:val="18"/>
                <w:lang w:val="es-AR"/>
              </w:rPr>
            </w:pPr>
            <w:r w:rsidRPr="00DB3813">
              <w:rPr>
                <w:rFonts w:ascii="Arial" w:hAnsi="Arial" w:cs="Arial"/>
                <w:sz w:val="18"/>
                <w:szCs w:val="18"/>
                <w:lang w:val="es-AR"/>
              </w:rPr>
              <w:t xml:space="preserve">(SEGÚN </w:t>
            </w:r>
            <w:r w:rsidR="00F00BF8" w:rsidRPr="00DB3813">
              <w:rPr>
                <w:rFonts w:ascii="Arial" w:hAnsi="Arial" w:cs="Arial"/>
                <w:sz w:val="18"/>
                <w:szCs w:val="18"/>
                <w:lang w:val="es-AR"/>
              </w:rPr>
              <w:t>ESPECFICACIONES TÉCNICAS)</w:t>
            </w:r>
          </w:p>
        </w:tc>
        <w:tc>
          <w:tcPr>
            <w:tcW w:w="953" w:type="dxa"/>
            <w:vAlign w:val="center"/>
          </w:tcPr>
          <w:p w:rsidR="00F00BF8" w:rsidRPr="00DB3813" w:rsidRDefault="00F00BF8" w:rsidP="00101883">
            <w:pPr>
              <w:jc w:val="center"/>
              <w:rPr>
                <w:rFonts w:ascii="Arial" w:hAnsi="Arial" w:cs="Arial"/>
                <w:sz w:val="20"/>
              </w:rPr>
            </w:pPr>
            <w:r w:rsidRPr="00DB3813">
              <w:rPr>
                <w:rFonts w:ascii="Arial" w:hAnsi="Arial" w:cs="Arial"/>
                <w:sz w:val="20"/>
              </w:rPr>
              <w:t>UN</w:t>
            </w:r>
          </w:p>
        </w:tc>
        <w:tc>
          <w:tcPr>
            <w:tcW w:w="1173" w:type="dxa"/>
            <w:vAlign w:val="center"/>
          </w:tcPr>
          <w:p w:rsidR="00F00BF8" w:rsidRPr="00DB3813" w:rsidRDefault="00F00BF8" w:rsidP="00F00BF8">
            <w:pPr>
              <w:jc w:val="center"/>
              <w:rPr>
                <w:rFonts w:ascii="Arial" w:hAnsi="Arial" w:cs="Arial"/>
                <w:sz w:val="20"/>
              </w:rPr>
            </w:pPr>
            <w:r w:rsidRPr="00DB3813">
              <w:rPr>
                <w:rFonts w:ascii="Arial" w:hAnsi="Arial" w:cs="Arial"/>
                <w:sz w:val="20"/>
              </w:rPr>
              <w:t>4800</w:t>
            </w:r>
          </w:p>
        </w:tc>
        <w:tc>
          <w:tcPr>
            <w:tcW w:w="1276" w:type="dxa"/>
            <w:vAlign w:val="center"/>
          </w:tcPr>
          <w:p w:rsidR="00F00BF8" w:rsidRPr="00DB3813" w:rsidRDefault="00F00BF8" w:rsidP="00F00BF8">
            <w:pPr>
              <w:jc w:val="center"/>
              <w:rPr>
                <w:rFonts w:ascii="Arial" w:hAnsi="Arial" w:cs="Arial"/>
                <w:sz w:val="20"/>
              </w:rPr>
            </w:pPr>
          </w:p>
          <w:p w:rsidR="00F00BF8" w:rsidRPr="00DB3813" w:rsidRDefault="00F00BF8" w:rsidP="00F00BF8">
            <w:pPr>
              <w:jc w:val="center"/>
              <w:rPr>
                <w:rFonts w:ascii="Arial" w:hAnsi="Arial" w:cs="Arial"/>
                <w:sz w:val="20"/>
              </w:rPr>
            </w:pPr>
            <w:r w:rsidRPr="00DB3813">
              <w:rPr>
                <w:rFonts w:ascii="Arial" w:hAnsi="Arial" w:cs="Arial"/>
                <w:sz w:val="20"/>
              </w:rPr>
              <w:t>5800</w:t>
            </w:r>
          </w:p>
          <w:p w:rsidR="00F00BF8" w:rsidRPr="00DB3813" w:rsidRDefault="00F00BF8" w:rsidP="00F00BF8">
            <w:pPr>
              <w:jc w:val="center"/>
              <w:rPr>
                <w:rFonts w:ascii="Arial" w:hAnsi="Arial" w:cs="Arial"/>
                <w:sz w:val="20"/>
              </w:rPr>
            </w:pPr>
          </w:p>
        </w:tc>
        <w:tc>
          <w:tcPr>
            <w:tcW w:w="1276" w:type="dxa"/>
            <w:vAlign w:val="center"/>
          </w:tcPr>
          <w:p w:rsidR="00F00BF8" w:rsidRPr="00DB3813" w:rsidRDefault="00F00BF8" w:rsidP="00F867AF">
            <w:pPr>
              <w:rPr>
                <w:rFonts w:ascii="Arial" w:hAnsi="Arial" w:cs="Arial"/>
                <w:sz w:val="20"/>
              </w:rPr>
            </w:pPr>
          </w:p>
          <w:p w:rsidR="00F00BF8" w:rsidRPr="00DB3813" w:rsidRDefault="00F00BF8" w:rsidP="00F867AF">
            <w:pPr>
              <w:rPr>
                <w:rFonts w:ascii="Arial" w:hAnsi="Arial" w:cs="Arial"/>
                <w:sz w:val="20"/>
              </w:rPr>
            </w:pPr>
            <w:r w:rsidRPr="00DB3813">
              <w:rPr>
                <w:rFonts w:ascii="Arial" w:hAnsi="Arial" w:cs="Arial"/>
                <w:sz w:val="20"/>
              </w:rPr>
              <w:t>$</w:t>
            </w:r>
          </w:p>
        </w:tc>
        <w:tc>
          <w:tcPr>
            <w:tcW w:w="1154" w:type="dxa"/>
            <w:vAlign w:val="center"/>
          </w:tcPr>
          <w:p w:rsidR="00F00BF8" w:rsidRPr="00DB3813" w:rsidRDefault="00F00BF8" w:rsidP="00F867AF">
            <w:pPr>
              <w:rPr>
                <w:rFonts w:ascii="Arial" w:hAnsi="Arial" w:cs="Arial"/>
                <w:sz w:val="20"/>
              </w:rPr>
            </w:pPr>
          </w:p>
          <w:p w:rsidR="00F00BF8" w:rsidRPr="00DB3813" w:rsidRDefault="00F00BF8" w:rsidP="00F867AF">
            <w:pPr>
              <w:rPr>
                <w:rFonts w:ascii="Arial" w:hAnsi="Arial" w:cs="Arial"/>
                <w:sz w:val="20"/>
              </w:rPr>
            </w:pPr>
            <w:r w:rsidRPr="00DB3813">
              <w:rPr>
                <w:rFonts w:ascii="Arial" w:hAnsi="Arial" w:cs="Arial"/>
                <w:sz w:val="20"/>
              </w:rPr>
              <w:t>$</w:t>
            </w:r>
          </w:p>
        </w:tc>
      </w:tr>
      <w:tr w:rsidR="00F00BF8" w:rsidRPr="00DB3813" w:rsidTr="00DB3813">
        <w:trPr>
          <w:trHeight w:val="578"/>
        </w:trPr>
        <w:tc>
          <w:tcPr>
            <w:tcW w:w="1242" w:type="dxa"/>
            <w:tcBorders>
              <w:bottom w:val="single" w:sz="4" w:space="0" w:color="auto"/>
            </w:tcBorders>
            <w:vAlign w:val="center"/>
          </w:tcPr>
          <w:p w:rsidR="00F00BF8" w:rsidRPr="00DB3813" w:rsidRDefault="00F00BF8" w:rsidP="00101883">
            <w:pPr>
              <w:jc w:val="center"/>
              <w:rPr>
                <w:rFonts w:ascii="Arial" w:hAnsi="Arial" w:cs="Arial"/>
                <w:sz w:val="20"/>
                <w:lang w:val="es-AR"/>
              </w:rPr>
            </w:pPr>
            <w:r w:rsidRPr="00DB3813">
              <w:rPr>
                <w:rFonts w:ascii="Arial" w:hAnsi="Arial" w:cs="Arial"/>
                <w:sz w:val="20"/>
                <w:lang w:val="es-AR"/>
              </w:rPr>
              <w:t>2</w:t>
            </w:r>
          </w:p>
        </w:tc>
        <w:tc>
          <w:tcPr>
            <w:tcW w:w="2268" w:type="dxa"/>
            <w:gridSpan w:val="2"/>
            <w:tcBorders>
              <w:bottom w:val="single" w:sz="4" w:space="0" w:color="auto"/>
            </w:tcBorders>
            <w:vAlign w:val="center"/>
          </w:tcPr>
          <w:p w:rsidR="00F00BF8" w:rsidRPr="00DB3813" w:rsidRDefault="00611D77" w:rsidP="00C85436">
            <w:pPr>
              <w:jc w:val="both"/>
              <w:rPr>
                <w:rFonts w:ascii="Arial" w:hAnsi="Arial" w:cs="Arial"/>
                <w:sz w:val="18"/>
                <w:szCs w:val="18"/>
                <w:lang w:val="es-AR"/>
              </w:rPr>
            </w:pPr>
            <w:r w:rsidRPr="00DB3813">
              <w:rPr>
                <w:rFonts w:ascii="Arial" w:hAnsi="Arial" w:cs="Arial"/>
                <w:sz w:val="18"/>
                <w:szCs w:val="18"/>
                <w:lang w:val="es-AR"/>
              </w:rPr>
              <w:t xml:space="preserve">DISPENSER DE </w:t>
            </w:r>
            <w:r w:rsidR="00F00BF8" w:rsidRPr="00DB3813">
              <w:rPr>
                <w:rFonts w:ascii="Arial" w:hAnsi="Arial" w:cs="Arial"/>
                <w:sz w:val="18"/>
                <w:szCs w:val="18"/>
                <w:lang w:val="es-AR"/>
              </w:rPr>
              <w:t>AGUA FRÍA Y CALIENTE</w:t>
            </w:r>
          </w:p>
          <w:p w:rsidR="00F00BF8" w:rsidRPr="00DB3813" w:rsidRDefault="00F00BF8" w:rsidP="00C85436">
            <w:pPr>
              <w:jc w:val="both"/>
              <w:rPr>
                <w:rFonts w:ascii="Arial" w:hAnsi="Arial" w:cs="Arial"/>
                <w:sz w:val="18"/>
                <w:szCs w:val="18"/>
                <w:lang w:val="es-AR"/>
              </w:rPr>
            </w:pPr>
            <w:r w:rsidRPr="00DB3813">
              <w:rPr>
                <w:rFonts w:ascii="Arial" w:hAnsi="Arial" w:cs="Arial"/>
                <w:sz w:val="18"/>
                <w:szCs w:val="18"/>
                <w:lang w:val="es-AR"/>
              </w:rPr>
              <w:t>(SEGÚN</w:t>
            </w:r>
            <w:r w:rsidR="00C85436" w:rsidRPr="00DB3813">
              <w:rPr>
                <w:rFonts w:ascii="Arial" w:hAnsi="Arial" w:cs="Arial"/>
                <w:sz w:val="18"/>
                <w:szCs w:val="18"/>
                <w:lang w:val="es-AR"/>
              </w:rPr>
              <w:t xml:space="preserve"> </w:t>
            </w:r>
            <w:r w:rsidRPr="00DB3813">
              <w:rPr>
                <w:rFonts w:ascii="Arial" w:hAnsi="Arial" w:cs="Arial"/>
                <w:sz w:val="18"/>
                <w:szCs w:val="18"/>
                <w:lang w:val="es-AR"/>
              </w:rPr>
              <w:t>ESPECIFICACIONES TÉCNICAS)</w:t>
            </w:r>
          </w:p>
        </w:tc>
        <w:tc>
          <w:tcPr>
            <w:tcW w:w="953" w:type="dxa"/>
            <w:tcBorders>
              <w:bottom w:val="single" w:sz="4" w:space="0" w:color="auto"/>
            </w:tcBorders>
            <w:vAlign w:val="center"/>
          </w:tcPr>
          <w:p w:rsidR="00F00BF8" w:rsidRPr="00DB3813" w:rsidRDefault="00F00BF8" w:rsidP="00101883">
            <w:pPr>
              <w:jc w:val="center"/>
              <w:rPr>
                <w:rFonts w:ascii="Arial" w:hAnsi="Arial" w:cs="Arial"/>
                <w:sz w:val="20"/>
              </w:rPr>
            </w:pPr>
            <w:r w:rsidRPr="00DB3813">
              <w:rPr>
                <w:rFonts w:ascii="Arial" w:hAnsi="Arial" w:cs="Arial"/>
                <w:sz w:val="20"/>
              </w:rPr>
              <w:t>UN</w:t>
            </w:r>
          </w:p>
        </w:tc>
        <w:tc>
          <w:tcPr>
            <w:tcW w:w="2449" w:type="dxa"/>
            <w:gridSpan w:val="2"/>
            <w:tcBorders>
              <w:bottom w:val="single" w:sz="4" w:space="0" w:color="auto"/>
            </w:tcBorders>
            <w:vAlign w:val="center"/>
          </w:tcPr>
          <w:p w:rsidR="00F00BF8" w:rsidRPr="00DB3813" w:rsidRDefault="00F00BF8" w:rsidP="00F00BF8">
            <w:pPr>
              <w:jc w:val="center"/>
              <w:rPr>
                <w:rFonts w:ascii="Arial" w:hAnsi="Arial" w:cs="Arial"/>
                <w:sz w:val="20"/>
              </w:rPr>
            </w:pPr>
            <w:r w:rsidRPr="00DB3813">
              <w:rPr>
                <w:rFonts w:ascii="Arial" w:hAnsi="Arial" w:cs="Arial"/>
                <w:sz w:val="20"/>
              </w:rPr>
              <w:t>26</w:t>
            </w:r>
          </w:p>
        </w:tc>
        <w:tc>
          <w:tcPr>
            <w:tcW w:w="2430" w:type="dxa"/>
            <w:gridSpan w:val="2"/>
            <w:tcBorders>
              <w:bottom w:val="single" w:sz="4" w:space="0" w:color="auto"/>
            </w:tcBorders>
            <w:vAlign w:val="center"/>
          </w:tcPr>
          <w:p w:rsidR="00F00BF8" w:rsidRPr="00DB3813" w:rsidRDefault="00F00BF8" w:rsidP="00F00BF8">
            <w:pPr>
              <w:jc w:val="center"/>
              <w:rPr>
                <w:rFonts w:ascii="Arial" w:hAnsi="Arial" w:cs="Arial"/>
                <w:sz w:val="20"/>
              </w:rPr>
            </w:pPr>
            <w:r w:rsidRPr="00DB3813">
              <w:rPr>
                <w:rFonts w:ascii="Arial" w:hAnsi="Arial" w:cs="Arial"/>
                <w:sz w:val="20"/>
              </w:rPr>
              <w:t>EN COMODATO</w:t>
            </w:r>
          </w:p>
        </w:tc>
      </w:tr>
      <w:tr w:rsidR="00F00BF8" w:rsidRPr="00DB3813" w:rsidTr="00DB3813">
        <w:trPr>
          <w:trHeight w:val="247"/>
        </w:trPr>
        <w:tc>
          <w:tcPr>
            <w:tcW w:w="1242" w:type="dxa"/>
            <w:tcBorders>
              <w:top w:val="single" w:sz="4" w:space="0" w:color="auto"/>
              <w:left w:val="single" w:sz="4" w:space="0" w:color="auto"/>
              <w:bottom w:val="single" w:sz="4" w:space="0" w:color="auto"/>
              <w:right w:val="single" w:sz="4" w:space="0" w:color="auto"/>
            </w:tcBorders>
            <w:shd w:val="clear" w:color="auto" w:fill="F2F2F2"/>
          </w:tcPr>
          <w:p w:rsidR="00F00BF8" w:rsidRPr="00DB3813" w:rsidRDefault="00F00BF8" w:rsidP="00101883">
            <w:pPr>
              <w:jc w:val="center"/>
              <w:rPr>
                <w:rFonts w:ascii="Arial" w:hAnsi="Arial" w:cs="Arial"/>
                <w:sz w:val="20"/>
              </w:rPr>
            </w:pPr>
          </w:p>
        </w:tc>
        <w:tc>
          <w:tcPr>
            <w:tcW w:w="5670" w:type="dxa"/>
            <w:gridSpan w:val="5"/>
            <w:tcBorders>
              <w:top w:val="single" w:sz="4" w:space="0" w:color="auto"/>
              <w:left w:val="single" w:sz="4" w:space="0" w:color="auto"/>
              <w:bottom w:val="single" w:sz="4" w:space="0" w:color="auto"/>
              <w:right w:val="single" w:sz="4" w:space="0" w:color="auto"/>
            </w:tcBorders>
            <w:shd w:val="clear" w:color="auto" w:fill="F2F2F2"/>
          </w:tcPr>
          <w:p w:rsidR="00F00BF8" w:rsidRPr="00DB3813" w:rsidRDefault="00F00BF8" w:rsidP="00101883">
            <w:pPr>
              <w:jc w:val="right"/>
              <w:rPr>
                <w:rFonts w:ascii="Arial" w:hAnsi="Arial" w:cs="Arial"/>
                <w:sz w:val="20"/>
              </w:rPr>
            </w:pPr>
            <w:r w:rsidRPr="00DB3813">
              <w:rPr>
                <w:rFonts w:ascii="Arial" w:hAnsi="Arial" w:cs="Arial"/>
                <w:sz w:val="20"/>
              </w:rPr>
              <w:t>MONTO TOTAL OFERTADO</w:t>
            </w:r>
          </w:p>
        </w:tc>
        <w:tc>
          <w:tcPr>
            <w:tcW w:w="2430" w:type="dxa"/>
            <w:gridSpan w:val="2"/>
            <w:tcBorders>
              <w:top w:val="single" w:sz="4" w:space="0" w:color="auto"/>
              <w:left w:val="single" w:sz="4" w:space="0" w:color="auto"/>
              <w:bottom w:val="single" w:sz="4" w:space="0" w:color="auto"/>
              <w:right w:val="single" w:sz="4" w:space="0" w:color="auto"/>
            </w:tcBorders>
            <w:shd w:val="clear" w:color="auto" w:fill="F2F2F2"/>
          </w:tcPr>
          <w:p w:rsidR="00F00BF8" w:rsidRPr="00DB3813" w:rsidRDefault="00F00BF8" w:rsidP="00101883">
            <w:pPr>
              <w:jc w:val="both"/>
              <w:rPr>
                <w:rFonts w:ascii="Arial" w:hAnsi="Arial" w:cs="Arial"/>
                <w:sz w:val="20"/>
              </w:rPr>
            </w:pPr>
            <w:r w:rsidRPr="00DB3813">
              <w:rPr>
                <w:rFonts w:ascii="Arial" w:hAnsi="Arial" w:cs="Arial"/>
                <w:sz w:val="20"/>
              </w:rPr>
              <w:t>$</w:t>
            </w:r>
          </w:p>
        </w:tc>
      </w:tr>
      <w:tr w:rsidR="00F00BF8" w:rsidRPr="00DB3813" w:rsidTr="00DB3813">
        <w:trPr>
          <w:trHeight w:val="247"/>
        </w:trPr>
        <w:tc>
          <w:tcPr>
            <w:tcW w:w="1242" w:type="dxa"/>
            <w:tcBorders>
              <w:top w:val="single" w:sz="4" w:space="0" w:color="auto"/>
              <w:left w:val="nil"/>
              <w:bottom w:val="nil"/>
              <w:right w:val="nil"/>
            </w:tcBorders>
          </w:tcPr>
          <w:p w:rsidR="00F00BF8" w:rsidRPr="00DB3813" w:rsidRDefault="00F00BF8" w:rsidP="00101883">
            <w:pPr>
              <w:jc w:val="center"/>
              <w:rPr>
                <w:rFonts w:ascii="Arial" w:hAnsi="Arial" w:cs="Arial"/>
                <w:sz w:val="20"/>
              </w:rPr>
            </w:pPr>
          </w:p>
        </w:tc>
        <w:tc>
          <w:tcPr>
            <w:tcW w:w="984" w:type="dxa"/>
            <w:tcBorders>
              <w:top w:val="single" w:sz="4" w:space="0" w:color="auto"/>
              <w:left w:val="nil"/>
              <w:bottom w:val="nil"/>
              <w:right w:val="nil"/>
            </w:tcBorders>
          </w:tcPr>
          <w:p w:rsidR="00F00BF8" w:rsidRPr="00DB3813" w:rsidRDefault="00F00BF8" w:rsidP="00101883">
            <w:pPr>
              <w:jc w:val="center"/>
              <w:rPr>
                <w:rFonts w:ascii="Arial" w:hAnsi="Arial" w:cs="Arial"/>
                <w:sz w:val="20"/>
              </w:rPr>
            </w:pPr>
          </w:p>
        </w:tc>
        <w:tc>
          <w:tcPr>
            <w:tcW w:w="4686" w:type="dxa"/>
            <w:gridSpan w:val="4"/>
            <w:tcBorders>
              <w:top w:val="single" w:sz="4" w:space="0" w:color="auto"/>
              <w:left w:val="nil"/>
              <w:bottom w:val="nil"/>
              <w:right w:val="nil"/>
            </w:tcBorders>
          </w:tcPr>
          <w:p w:rsidR="00F00BF8" w:rsidRPr="00DB3813" w:rsidRDefault="00F00BF8" w:rsidP="00101883">
            <w:pPr>
              <w:jc w:val="center"/>
              <w:rPr>
                <w:rFonts w:ascii="Arial" w:hAnsi="Arial" w:cs="Arial"/>
                <w:sz w:val="20"/>
              </w:rPr>
            </w:pPr>
          </w:p>
        </w:tc>
        <w:tc>
          <w:tcPr>
            <w:tcW w:w="2430" w:type="dxa"/>
            <w:gridSpan w:val="2"/>
            <w:tcBorders>
              <w:top w:val="single" w:sz="4" w:space="0" w:color="auto"/>
              <w:left w:val="nil"/>
              <w:bottom w:val="nil"/>
              <w:right w:val="nil"/>
            </w:tcBorders>
          </w:tcPr>
          <w:p w:rsidR="00F00BF8" w:rsidRPr="00DB3813" w:rsidRDefault="00F00BF8" w:rsidP="00101883">
            <w:pPr>
              <w:jc w:val="both"/>
              <w:rPr>
                <w:rFonts w:ascii="Arial" w:hAnsi="Arial" w:cs="Arial"/>
                <w:sz w:val="20"/>
              </w:rPr>
            </w:pPr>
          </w:p>
        </w:tc>
      </w:tr>
    </w:tbl>
    <w:p w:rsidR="00E9565B" w:rsidRPr="00DB3813" w:rsidRDefault="00E9565B" w:rsidP="00E9565B">
      <w:pPr>
        <w:pBdr>
          <w:top w:val="single" w:sz="6" w:space="4" w:color="000000"/>
          <w:left w:val="single" w:sz="6" w:space="5" w:color="000000"/>
          <w:bottom w:val="single" w:sz="6" w:space="4" w:color="000000"/>
          <w:right w:val="single" w:sz="6" w:space="1" w:color="000000"/>
        </w:pBdr>
        <w:tabs>
          <w:tab w:val="left" w:pos="1560"/>
        </w:tabs>
        <w:jc w:val="center"/>
        <w:rPr>
          <w:rFonts w:ascii="Arial" w:hAnsi="Arial" w:cs="Arial"/>
          <w:sz w:val="20"/>
        </w:rPr>
      </w:pPr>
      <w:r w:rsidRPr="00DB3813">
        <w:rPr>
          <w:rFonts w:ascii="Arial" w:hAnsi="Arial" w:cs="Arial"/>
          <w:b/>
          <w:sz w:val="20"/>
        </w:rPr>
        <w:t>IMPORTANTE</w:t>
      </w:r>
      <w:r w:rsidRPr="00DB3813">
        <w:rPr>
          <w:rFonts w:ascii="Arial" w:hAnsi="Arial" w:cs="Arial"/>
          <w:sz w:val="20"/>
        </w:rPr>
        <w:t xml:space="preserve">: </w:t>
      </w:r>
      <w:r w:rsidRPr="00DB3813">
        <w:rPr>
          <w:rFonts w:ascii="Arial" w:hAnsi="Arial" w:cs="Arial"/>
          <w:b/>
          <w:sz w:val="20"/>
        </w:rPr>
        <w:t>Se admitirán únicamente cotizaciones con DOS (2) decimales</w:t>
      </w:r>
    </w:p>
    <w:p w:rsidR="00E9565B" w:rsidRPr="00DB3813" w:rsidRDefault="00E9565B" w:rsidP="00E9565B">
      <w:pPr>
        <w:jc w:val="both"/>
        <w:rPr>
          <w:rFonts w:ascii="Arial" w:hAnsi="Arial" w:cs="Arial"/>
          <w:sz w:val="20"/>
        </w:rPr>
      </w:pPr>
    </w:p>
    <w:p w:rsidR="00E9565B" w:rsidRPr="00DB3813" w:rsidRDefault="00E9565B" w:rsidP="00E9565B">
      <w:pPr>
        <w:jc w:val="both"/>
        <w:rPr>
          <w:rFonts w:ascii="Arial" w:hAnsi="Arial" w:cs="Arial"/>
          <w:sz w:val="20"/>
        </w:rPr>
      </w:pPr>
    </w:p>
    <w:p w:rsidR="00E9565B" w:rsidRPr="00DB3813" w:rsidRDefault="00E9565B" w:rsidP="00E9565B">
      <w:pPr>
        <w:jc w:val="both"/>
        <w:rPr>
          <w:rFonts w:ascii="Arial" w:hAnsi="Arial" w:cs="Arial"/>
          <w:sz w:val="20"/>
        </w:rPr>
      </w:pPr>
      <w:r w:rsidRPr="00DB3813">
        <w:rPr>
          <w:rFonts w:ascii="Arial" w:hAnsi="Arial" w:cs="Arial"/>
          <w:sz w:val="20"/>
        </w:rPr>
        <w:t>SON PESOS………………………………...………………………………………………………………………………….........................................................................................................................................</w:t>
      </w:r>
      <w:r w:rsidR="00D6743A">
        <w:rPr>
          <w:rFonts w:ascii="Arial" w:hAnsi="Arial" w:cs="Arial"/>
          <w:sz w:val="20"/>
        </w:rPr>
        <w:t>..........................</w:t>
      </w:r>
    </w:p>
    <w:p w:rsidR="00E9565B" w:rsidRPr="00DB3813" w:rsidRDefault="00E9565B" w:rsidP="00E9565B">
      <w:pPr>
        <w:jc w:val="both"/>
        <w:rPr>
          <w:rFonts w:ascii="Arial" w:hAnsi="Arial" w:cs="Arial"/>
          <w:sz w:val="20"/>
        </w:rPr>
      </w:pPr>
      <w:r w:rsidRPr="00DB3813">
        <w:rPr>
          <w:rFonts w:ascii="Arial" w:hAnsi="Arial" w:cs="Arial"/>
          <w:sz w:val="20"/>
        </w:rPr>
        <w:t>La Oferta será presentada en la moneda indicada en las Especificaciones Técnicas debiendo incluir todos los gravámenes correspondientes.</w:t>
      </w:r>
    </w:p>
    <w:p w:rsidR="00E9565B" w:rsidRPr="00DB3813" w:rsidRDefault="00E9565B" w:rsidP="00E9565B">
      <w:pPr>
        <w:jc w:val="both"/>
        <w:rPr>
          <w:rFonts w:ascii="Arial" w:hAnsi="Arial" w:cs="Arial"/>
          <w:sz w:val="20"/>
        </w:rPr>
      </w:pPr>
    </w:p>
    <w:p w:rsidR="00E9565B" w:rsidRPr="00DB3813" w:rsidRDefault="00E9565B" w:rsidP="00E9565B">
      <w:pPr>
        <w:jc w:val="both"/>
        <w:rPr>
          <w:rFonts w:ascii="Arial" w:hAnsi="Arial" w:cs="Arial"/>
          <w:sz w:val="20"/>
        </w:rPr>
      </w:pPr>
      <w:r w:rsidRPr="00DB3813">
        <w:rPr>
          <w:rFonts w:ascii="Arial" w:hAnsi="Arial" w:cs="Arial"/>
          <w:sz w:val="20"/>
        </w:rPr>
        <w:t>La Oferta deberá especificar con el mayor grado de detalle las características de los bienes a proveer, acompañando folletos técnicos y cualquier otro detalle que pueda servir para una mejor evaluación de su oferta.</w:t>
      </w:r>
    </w:p>
    <w:p w:rsidR="00E9565B" w:rsidRPr="00DB3813" w:rsidRDefault="00E9565B" w:rsidP="00E9565B">
      <w:pPr>
        <w:jc w:val="both"/>
        <w:rPr>
          <w:rFonts w:ascii="Arial" w:hAnsi="Arial" w:cs="Arial"/>
          <w:sz w:val="20"/>
        </w:rPr>
      </w:pPr>
    </w:p>
    <w:p w:rsidR="00E9565B" w:rsidRPr="00DB3813" w:rsidRDefault="00E9565B" w:rsidP="00E9565B">
      <w:pPr>
        <w:jc w:val="both"/>
        <w:rPr>
          <w:rFonts w:ascii="Arial" w:hAnsi="Arial" w:cs="Arial"/>
          <w:sz w:val="20"/>
        </w:rPr>
      </w:pPr>
      <w:r w:rsidRPr="00DB3813">
        <w:rPr>
          <w:rFonts w:ascii="Arial" w:hAnsi="Arial" w:cs="Arial"/>
          <w:sz w:val="20"/>
        </w:rPr>
        <w:t>Toda la documentación debe presentarse firmada por representante legal que acredite facultades legales para obligar a la firma.</w:t>
      </w:r>
    </w:p>
    <w:p w:rsidR="00E9565B" w:rsidRPr="00DB3813" w:rsidRDefault="00E9565B" w:rsidP="00E9565B">
      <w:pPr>
        <w:jc w:val="both"/>
        <w:rPr>
          <w:rFonts w:ascii="Arial" w:hAnsi="Arial" w:cs="Arial"/>
          <w:sz w:val="20"/>
        </w:rPr>
      </w:pPr>
    </w:p>
    <w:p w:rsidR="00E9565B" w:rsidRPr="00DB3813" w:rsidRDefault="00E9565B" w:rsidP="00E9565B">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E9565B" w:rsidRPr="00DB3813" w:rsidRDefault="00E9565B" w:rsidP="00E9565B">
      <w:pPr>
        <w:pBdr>
          <w:top w:val="single" w:sz="6" w:space="0" w:color="000000"/>
          <w:left w:val="single" w:sz="6" w:space="1" w:color="000000"/>
          <w:bottom w:val="single" w:sz="6" w:space="0" w:color="000000"/>
          <w:right w:val="single" w:sz="6" w:space="0" w:color="000000"/>
        </w:pBdr>
        <w:jc w:val="both"/>
        <w:rPr>
          <w:rFonts w:ascii="Arial" w:hAnsi="Arial" w:cs="Arial"/>
          <w:b/>
          <w:sz w:val="20"/>
        </w:rPr>
      </w:pPr>
      <w:r w:rsidRPr="00DB3813">
        <w:rPr>
          <w:rFonts w:ascii="Arial" w:hAnsi="Arial" w:cs="Arial"/>
          <w:b/>
          <w:sz w:val="20"/>
        </w:rPr>
        <w:t>Firma del oferente:</w:t>
      </w:r>
    </w:p>
    <w:p w:rsidR="00E9565B" w:rsidRPr="00DB3813" w:rsidRDefault="00E9565B" w:rsidP="00E9565B">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E9565B" w:rsidRPr="00DB3813" w:rsidRDefault="00E9565B" w:rsidP="00E9565B">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E9565B" w:rsidRPr="00DB3813" w:rsidRDefault="00E9565B" w:rsidP="00E9565B">
      <w:pPr>
        <w:pBdr>
          <w:top w:val="single" w:sz="6" w:space="0" w:color="000000"/>
          <w:left w:val="single" w:sz="6" w:space="1" w:color="000000"/>
          <w:bottom w:val="single" w:sz="6" w:space="0" w:color="000000"/>
          <w:right w:val="single" w:sz="6" w:space="0" w:color="000000"/>
        </w:pBdr>
        <w:jc w:val="both"/>
        <w:rPr>
          <w:rFonts w:ascii="Arial" w:hAnsi="Arial" w:cs="Arial"/>
          <w:b/>
          <w:sz w:val="20"/>
        </w:rPr>
      </w:pPr>
      <w:r w:rsidRPr="00DB3813">
        <w:rPr>
          <w:rFonts w:ascii="Arial" w:hAnsi="Arial" w:cs="Arial"/>
          <w:b/>
          <w:sz w:val="20"/>
        </w:rPr>
        <w:t>Aclaración:</w:t>
      </w:r>
    </w:p>
    <w:p w:rsidR="0081243C" w:rsidRPr="00DB3813"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81243C" w:rsidRPr="00DB3813" w:rsidRDefault="0081243C" w:rsidP="0081243C">
      <w:pPr>
        <w:pBdr>
          <w:top w:val="single" w:sz="6" w:space="0" w:color="000000"/>
          <w:left w:val="single" w:sz="6" w:space="1" w:color="000000"/>
          <w:bottom w:val="single" w:sz="6" w:space="0" w:color="000000"/>
          <w:right w:val="single" w:sz="6" w:space="0" w:color="000000"/>
        </w:pBdr>
        <w:jc w:val="both"/>
        <w:rPr>
          <w:rFonts w:ascii="Arial" w:hAnsi="Arial" w:cs="Arial"/>
          <w:b/>
          <w:sz w:val="20"/>
        </w:rPr>
      </w:pPr>
    </w:p>
    <w:p w:rsidR="001055E0" w:rsidRPr="00DB3813" w:rsidRDefault="00FD252F" w:rsidP="001055E0">
      <w:pPr>
        <w:suppressAutoHyphens w:val="0"/>
        <w:rPr>
          <w:rFonts w:ascii="Arial" w:hAnsi="Arial" w:cs="Arial"/>
          <w:sz w:val="20"/>
        </w:rPr>
      </w:pPr>
      <w:r w:rsidRPr="00DB3813">
        <w:rPr>
          <w:rFonts w:ascii="Arial" w:hAnsi="Arial" w:cs="Arial"/>
          <w:sz w:val="20"/>
        </w:rPr>
        <w:br w:type="page"/>
      </w:r>
    </w:p>
    <w:p w:rsidR="00C71CAE" w:rsidRPr="00DB3813" w:rsidRDefault="00C71CAE">
      <w:pPr>
        <w:suppressAutoHyphens w:val="0"/>
        <w:rPr>
          <w:rFonts w:ascii="Arial" w:hAnsi="Arial" w:cs="Arial"/>
          <w:sz w:val="20"/>
        </w:rPr>
      </w:pPr>
    </w:p>
    <w:p w:rsidR="00C71CAE" w:rsidRPr="00DB3813" w:rsidRDefault="00FD252F" w:rsidP="00C71CAE">
      <w:pPr>
        <w:suppressAutoHyphens w:val="0"/>
        <w:jc w:val="right"/>
        <w:rPr>
          <w:rFonts w:ascii="Arial" w:hAnsi="Arial" w:cs="Arial"/>
          <w:sz w:val="20"/>
        </w:rPr>
      </w:pPr>
      <w:r w:rsidRPr="00DB3813">
        <w:rPr>
          <w:rFonts w:ascii="Arial" w:hAnsi="Arial" w:cs="Arial"/>
          <w:sz w:val="20"/>
        </w:rPr>
        <w:t>ANEXO I</w:t>
      </w:r>
    </w:p>
    <w:p w:rsidR="00B45516" w:rsidRPr="00DB3813" w:rsidRDefault="00B45516" w:rsidP="00C71CAE">
      <w:pPr>
        <w:suppressAutoHyphens w:val="0"/>
        <w:jc w:val="right"/>
        <w:rPr>
          <w:rFonts w:ascii="Arial" w:hAnsi="Arial" w:cs="Arial"/>
          <w:sz w:val="20"/>
        </w:rPr>
      </w:pPr>
    </w:p>
    <w:p w:rsidR="00B45516" w:rsidRPr="00DB3813" w:rsidRDefault="00B45516" w:rsidP="00C71CAE">
      <w:pPr>
        <w:suppressAutoHyphens w:val="0"/>
        <w:jc w:val="right"/>
        <w:rPr>
          <w:rFonts w:ascii="Arial" w:hAnsi="Arial" w:cs="Arial"/>
          <w:sz w:val="20"/>
        </w:rPr>
      </w:pPr>
    </w:p>
    <w:tbl>
      <w:tblPr>
        <w:tblpPr w:leftFromText="141" w:rightFromText="141" w:vertAnchor="text"/>
        <w:tblW w:w="9977" w:type="dxa"/>
        <w:tblCellMar>
          <w:left w:w="0" w:type="dxa"/>
          <w:right w:w="0" w:type="dxa"/>
        </w:tblCellMar>
        <w:tblLook w:val="04A0"/>
      </w:tblPr>
      <w:tblGrid>
        <w:gridCol w:w="3325"/>
        <w:gridCol w:w="1183"/>
        <w:gridCol w:w="1888"/>
        <w:gridCol w:w="255"/>
        <w:gridCol w:w="2573"/>
        <w:gridCol w:w="753"/>
      </w:tblGrid>
      <w:tr w:rsidR="00B45516" w:rsidRPr="00DB3813" w:rsidTr="009C3948">
        <w:trPr>
          <w:gridAfter w:val="1"/>
          <w:wAfter w:w="753" w:type="dxa"/>
          <w:trHeight w:val="766"/>
        </w:trPr>
        <w:tc>
          <w:tcPr>
            <w:tcW w:w="9224" w:type="dxa"/>
            <w:gridSpan w:val="5"/>
            <w:tcBorders>
              <w:top w:val="single" w:sz="8" w:space="0" w:color="auto"/>
              <w:left w:val="single" w:sz="8" w:space="0" w:color="auto"/>
              <w:bottom w:val="single" w:sz="8" w:space="0" w:color="auto"/>
              <w:right w:val="single" w:sz="8" w:space="0" w:color="000000"/>
            </w:tcBorders>
            <w:shd w:val="clear" w:color="auto" w:fill="61B3CD"/>
            <w:vAlign w:val="center"/>
            <w:hideMark/>
          </w:tcPr>
          <w:p w:rsidR="00B45516" w:rsidRPr="00DB3813" w:rsidRDefault="00FD252F" w:rsidP="009C3948">
            <w:pPr>
              <w:tabs>
                <w:tab w:val="left" w:pos="9366"/>
              </w:tabs>
              <w:ind w:right="142"/>
              <w:jc w:val="center"/>
              <w:rPr>
                <w:rFonts w:ascii="Arial" w:eastAsia="Calibri" w:hAnsi="Arial" w:cs="Arial"/>
                <w:b/>
                <w:bCs/>
                <w:sz w:val="20"/>
              </w:rPr>
            </w:pPr>
            <w:r w:rsidRPr="00DB3813">
              <w:rPr>
                <w:rFonts w:ascii="Arial" w:hAnsi="Arial" w:cs="Arial"/>
                <w:b/>
                <w:bCs/>
                <w:sz w:val="20"/>
              </w:rPr>
              <w:t>DECLARACION JURADA DE DOMICILIO ESPECIAL</w:t>
            </w:r>
          </w:p>
          <w:p w:rsidR="00B45516" w:rsidRPr="00DB3813" w:rsidRDefault="00FD252F" w:rsidP="009C3948">
            <w:pPr>
              <w:tabs>
                <w:tab w:val="left" w:pos="9366"/>
              </w:tabs>
              <w:ind w:right="142"/>
              <w:jc w:val="center"/>
              <w:rPr>
                <w:rFonts w:ascii="Arial" w:eastAsia="Calibri" w:hAnsi="Arial" w:cs="Arial"/>
                <w:b/>
                <w:bCs/>
                <w:sz w:val="20"/>
              </w:rPr>
            </w:pPr>
            <w:r w:rsidRPr="00DB3813">
              <w:rPr>
                <w:rFonts w:ascii="Arial" w:hAnsi="Arial" w:cs="Arial"/>
                <w:b/>
                <w:bCs/>
                <w:sz w:val="20"/>
              </w:rPr>
              <w:t>(artículo 70, inciso f, del Decreto N° 893/2012)</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rPr>
                <w:rFonts w:ascii="Arial" w:eastAsia="Calibri" w:hAnsi="Arial" w:cs="Arial"/>
                <w:sz w:val="20"/>
              </w:rPr>
            </w:pPr>
          </w:p>
          <w:p w:rsidR="00B45516" w:rsidRPr="00DB3813" w:rsidRDefault="00FD252F" w:rsidP="009C3948">
            <w:pPr>
              <w:tabs>
                <w:tab w:val="left" w:pos="9366"/>
              </w:tabs>
              <w:ind w:right="142"/>
              <w:rPr>
                <w:rFonts w:ascii="Arial" w:eastAsia="Calibri" w:hAnsi="Arial" w:cs="Arial"/>
                <w:sz w:val="20"/>
              </w:rPr>
            </w:pPr>
            <w:r w:rsidRPr="00DB3813">
              <w:rPr>
                <w:rFonts w:ascii="Arial" w:hAnsi="Arial" w:cs="Arial"/>
                <w:sz w:val="20"/>
              </w:rPr>
              <w:t>Razón Social, Denominación o Nombre Completo:</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rPr>
                <w:rFonts w:ascii="Arial" w:eastAsia="Calibri" w:hAnsi="Arial" w:cs="Arial"/>
                <w:sz w:val="20"/>
              </w:rPr>
            </w:pPr>
          </w:p>
          <w:p w:rsidR="00B45516" w:rsidRPr="00DB3813" w:rsidRDefault="00FD252F" w:rsidP="009C3948">
            <w:pPr>
              <w:tabs>
                <w:tab w:val="left" w:pos="9366"/>
              </w:tabs>
              <w:ind w:right="142"/>
              <w:rPr>
                <w:rFonts w:ascii="Arial" w:eastAsia="Calibri" w:hAnsi="Arial" w:cs="Arial"/>
                <w:sz w:val="20"/>
              </w:rPr>
            </w:pPr>
            <w:r w:rsidRPr="00DB3813">
              <w:rPr>
                <w:rFonts w:ascii="Arial" w:hAnsi="Arial" w:cs="Arial"/>
                <w:sz w:val="20"/>
              </w:rPr>
              <w:t>CUIT:</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hideMark/>
          </w:tcPr>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 xml:space="preserve">Deberán consignar el </w:t>
            </w:r>
            <w:r w:rsidRPr="00DB3813">
              <w:rPr>
                <w:rFonts w:ascii="Arial" w:hAnsi="Arial" w:cs="Arial"/>
                <w:b/>
                <w:bCs/>
                <w:i/>
                <w:iCs/>
                <w:sz w:val="20"/>
              </w:rPr>
              <w:t>domicilio especial</w:t>
            </w:r>
            <w:r w:rsidRPr="00DB3813">
              <w:rPr>
                <w:rFonts w:ascii="Arial" w:hAnsi="Arial" w:cs="Arial"/>
                <w:sz w:val="20"/>
              </w:rPr>
              <w:t xml:space="preserve"> para este procedimiento dentro de la ciudad asiento de la Jurisdicción Contratante.</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Calle:</w:t>
            </w:r>
          </w:p>
        </w:tc>
      </w:tr>
      <w:tr w:rsidR="00B45516" w:rsidRPr="00DB3813" w:rsidTr="009C3948">
        <w:trPr>
          <w:gridAfter w:val="1"/>
          <w:wAfter w:w="753" w:type="dxa"/>
          <w:trHeight w:val="266"/>
        </w:trPr>
        <w:tc>
          <w:tcPr>
            <w:tcW w:w="3325" w:type="dxa"/>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Nro:</w:t>
            </w:r>
          </w:p>
        </w:tc>
        <w:tc>
          <w:tcPr>
            <w:tcW w:w="3326" w:type="dxa"/>
            <w:gridSpan w:val="3"/>
            <w:tcBorders>
              <w:top w:val="nil"/>
              <w:left w:val="nil"/>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Edificio:</w:t>
            </w:r>
          </w:p>
        </w:tc>
        <w:tc>
          <w:tcPr>
            <w:tcW w:w="2573" w:type="dxa"/>
            <w:tcBorders>
              <w:top w:val="nil"/>
              <w:left w:val="nil"/>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Dpto u Oficina:</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Ciudad:</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Provincia:</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Teléfono</w:t>
            </w:r>
          </w:p>
        </w:tc>
      </w:tr>
      <w:tr w:rsidR="00B45516" w:rsidRPr="00DB3813"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DB3813" w:rsidRDefault="00B45516" w:rsidP="009C3948">
            <w:pPr>
              <w:tabs>
                <w:tab w:val="left" w:pos="9366"/>
              </w:tabs>
              <w:ind w:right="142"/>
              <w:jc w:val="both"/>
              <w:rPr>
                <w:rFonts w:ascii="Arial" w:eastAsia="Calibri" w:hAnsi="Arial" w:cs="Arial"/>
                <w:sz w:val="20"/>
              </w:rPr>
            </w:pPr>
          </w:p>
          <w:p w:rsidR="00B45516" w:rsidRPr="00DB3813" w:rsidRDefault="00FD252F" w:rsidP="009C3948">
            <w:pPr>
              <w:tabs>
                <w:tab w:val="left" w:pos="9366"/>
              </w:tabs>
              <w:ind w:right="142"/>
              <w:jc w:val="both"/>
              <w:rPr>
                <w:rFonts w:ascii="Arial" w:eastAsia="Calibri" w:hAnsi="Arial" w:cs="Arial"/>
                <w:sz w:val="20"/>
              </w:rPr>
            </w:pPr>
            <w:r w:rsidRPr="00DB3813">
              <w:rPr>
                <w:rFonts w:ascii="Arial" w:hAnsi="Arial" w:cs="Arial"/>
                <w:sz w:val="20"/>
              </w:rPr>
              <w:t>Mail:                                                                     / Mail alternativo:</w:t>
            </w:r>
          </w:p>
        </w:tc>
      </w:tr>
      <w:tr w:rsidR="00B45516" w:rsidRPr="00DB3813" w:rsidTr="009C3948">
        <w:tc>
          <w:tcPr>
            <w:tcW w:w="3325" w:type="dxa"/>
            <w:vAlign w:val="center"/>
            <w:hideMark/>
          </w:tcPr>
          <w:p w:rsidR="00B45516" w:rsidRPr="00DB3813" w:rsidRDefault="00B45516" w:rsidP="009C3948">
            <w:pPr>
              <w:rPr>
                <w:rFonts w:ascii="Arial" w:hAnsi="Arial" w:cs="Arial"/>
                <w:sz w:val="20"/>
              </w:rPr>
            </w:pPr>
          </w:p>
        </w:tc>
        <w:tc>
          <w:tcPr>
            <w:tcW w:w="1183" w:type="dxa"/>
            <w:vAlign w:val="center"/>
            <w:hideMark/>
          </w:tcPr>
          <w:p w:rsidR="00B45516" w:rsidRPr="00DB3813" w:rsidRDefault="00B45516" w:rsidP="009C3948">
            <w:pPr>
              <w:rPr>
                <w:rFonts w:ascii="Arial" w:hAnsi="Arial" w:cs="Arial"/>
                <w:sz w:val="20"/>
              </w:rPr>
            </w:pPr>
          </w:p>
        </w:tc>
        <w:tc>
          <w:tcPr>
            <w:tcW w:w="1888" w:type="dxa"/>
            <w:vAlign w:val="center"/>
            <w:hideMark/>
          </w:tcPr>
          <w:p w:rsidR="00B45516" w:rsidRPr="00DB3813" w:rsidRDefault="00B45516" w:rsidP="009C3948">
            <w:pPr>
              <w:rPr>
                <w:rFonts w:ascii="Arial" w:hAnsi="Arial" w:cs="Arial"/>
                <w:sz w:val="20"/>
              </w:rPr>
            </w:pPr>
          </w:p>
        </w:tc>
        <w:tc>
          <w:tcPr>
            <w:tcW w:w="255" w:type="dxa"/>
            <w:vAlign w:val="center"/>
            <w:hideMark/>
          </w:tcPr>
          <w:p w:rsidR="00B45516" w:rsidRPr="00DB3813" w:rsidRDefault="00B45516" w:rsidP="009C3948">
            <w:pPr>
              <w:rPr>
                <w:rFonts w:ascii="Arial" w:hAnsi="Arial" w:cs="Arial"/>
                <w:sz w:val="20"/>
              </w:rPr>
            </w:pPr>
          </w:p>
        </w:tc>
        <w:tc>
          <w:tcPr>
            <w:tcW w:w="3326" w:type="dxa"/>
            <w:gridSpan w:val="2"/>
            <w:vAlign w:val="center"/>
            <w:hideMark/>
          </w:tcPr>
          <w:p w:rsidR="00B45516" w:rsidRPr="00DB3813" w:rsidRDefault="00B45516" w:rsidP="009C3948">
            <w:pPr>
              <w:rPr>
                <w:rFonts w:ascii="Arial" w:hAnsi="Arial" w:cs="Arial"/>
                <w:sz w:val="20"/>
              </w:rPr>
            </w:pPr>
          </w:p>
        </w:tc>
      </w:tr>
    </w:tbl>
    <w:p w:rsidR="00B45516" w:rsidRPr="00DB3813" w:rsidRDefault="00B45516" w:rsidP="00C71CAE">
      <w:pPr>
        <w:rPr>
          <w:rFonts w:ascii="Arial" w:hAnsi="Arial" w:cs="Arial"/>
          <w:b/>
          <w:bCs/>
          <w:sz w:val="20"/>
        </w:rPr>
      </w:pPr>
    </w:p>
    <w:p w:rsidR="00B45516" w:rsidRPr="00DB3813" w:rsidRDefault="00FD252F">
      <w:pPr>
        <w:suppressAutoHyphens w:val="0"/>
        <w:rPr>
          <w:rFonts w:ascii="Arial" w:hAnsi="Arial" w:cs="Arial"/>
          <w:b/>
          <w:bCs/>
          <w:sz w:val="20"/>
        </w:rPr>
      </w:pPr>
      <w:r w:rsidRPr="00DB3813">
        <w:rPr>
          <w:rFonts w:ascii="Arial" w:hAnsi="Arial" w:cs="Arial"/>
          <w:b/>
          <w:bCs/>
          <w:sz w:val="20"/>
        </w:rPr>
        <w:br w:type="page"/>
      </w:r>
    </w:p>
    <w:p w:rsidR="00C71CAE" w:rsidRPr="00DB3813" w:rsidRDefault="00B45516" w:rsidP="00C71CAE">
      <w:pPr>
        <w:suppressAutoHyphens w:val="0"/>
        <w:jc w:val="right"/>
        <w:rPr>
          <w:rFonts w:ascii="Arial" w:hAnsi="Arial" w:cs="Arial"/>
          <w:sz w:val="20"/>
        </w:rPr>
      </w:pPr>
      <w:r w:rsidRPr="00DB3813">
        <w:rPr>
          <w:rFonts w:ascii="Arial" w:hAnsi="Arial" w:cs="Arial"/>
          <w:sz w:val="20"/>
        </w:rPr>
        <w:t>A</w:t>
      </w:r>
      <w:r w:rsidR="00C71CAE" w:rsidRPr="00DB3813">
        <w:rPr>
          <w:rFonts w:ascii="Arial" w:hAnsi="Arial" w:cs="Arial"/>
          <w:sz w:val="20"/>
        </w:rPr>
        <w:t>NEXO I</w:t>
      </w:r>
      <w:r w:rsidR="009C4AE0" w:rsidRPr="00DB3813">
        <w:rPr>
          <w:rFonts w:ascii="Arial" w:hAnsi="Arial" w:cs="Arial"/>
          <w:sz w:val="20"/>
        </w:rPr>
        <w:t>I</w:t>
      </w:r>
    </w:p>
    <w:p w:rsidR="00C71CAE" w:rsidRPr="00DB3813" w:rsidRDefault="00C71CAE">
      <w:pPr>
        <w:suppressAutoHyphens w:val="0"/>
        <w:rPr>
          <w:rFonts w:ascii="Arial" w:hAnsi="Arial" w:cs="Arial"/>
          <w:sz w:val="20"/>
        </w:rPr>
      </w:pPr>
    </w:p>
    <w:p w:rsidR="00744CF4" w:rsidRPr="00DB3813" w:rsidRDefault="00744CF4" w:rsidP="000966A3">
      <w:pPr>
        <w:suppressAutoHyphens w:val="0"/>
        <w:jc w:val="center"/>
        <w:rPr>
          <w:rFonts w:ascii="Arial" w:hAnsi="Arial" w:cs="Arial"/>
          <w:sz w:val="20"/>
        </w:rPr>
      </w:pPr>
    </w:p>
    <w:p w:rsidR="00964F09" w:rsidRPr="00DB3813" w:rsidRDefault="00BA685E" w:rsidP="001055E0">
      <w:pPr>
        <w:suppressAutoHyphens w:val="0"/>
        <w:rPr>
          <w:rFonts w:ascii="Arial" w:hAnsi="Arial" w:cs="Arial"/>
          <w:sz w:val="20"/>
        </w:rPr>
      </w:pPr>
      <w:r>
        <w:rPr>
          <w:rFonts w:ascii="Arial" w:hAnsi="Arial" w:cs="Arial"/>
          <w:noProof/>
          <w:sz w:val="20"/>
          <w:lang w:val="es-AR" w:eastAsia="es-AR"/>
        </w:rPr>
        <w:drawing>
          <wp:inline distT="0" distB="0" distL="0" distR="0">
            <wp:extent cx="5610225" cy="5724525"/>
            <wp:effectExtent l="19050" t="0" r="9525" b="0"/>
            <wp:docPr id="1"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spect="1" noChangeArrowheads="1"/>
                    </pic:cNvPicPr>
                  </pic:nvPicPr>
                  <pic:blipFill>
                    <a:blip r:embed="rId12" cstate="print"/>
                    <a:srcRect l="2222" t="21556" r="54822" b="8888"/>
                    <a:stretch>
                      <a:fillRect/>
                    </a:stretch>
                  </pic:blipFill>
                  <pic:spPr bwMode="auto">
                    <a:xfrm>
                      <a:off x="0" y="0"/>
                      <a:ext cx="5610225" cy="5724525"/>
                    </a:xfrm>
                    <a:prstGeom prst="rect">
                      <a:avLst/>
                    </a:prstGeom>
                    <a:noFill/>
                    <a:ln w="9525">
                      <a:noFill/>
                      <a:miter lim="800000"/>
                      <a:headEnd/>
                      <a:tailEnd/>
                    </a:ln>
                  </pic:spPr>
                </pic:pic>
              </a:graphicData>
            </a:graphic>
          </wp:inline>
        </w:drawing>
      </w:r>
      <w:r>
        <w:rPr>
          <w:rFonts w:ascii="Arial" w:hAnsi="Arial" w:cs="Arial"/>
          <w:noProof/>
          <w:sz w:val="20"/>
          <w:lang w:val="es-AR" w:eastAsia="es-AR"/>
        </w:rPr>
        <w:drawing>
          <wp:inline distT="0" distB="0" distL="0" distR="0">
            <wp:extent cx="5610225" cy="1114425"/>
            <wp:effectExtent l="19050" t="0" r="9525" b="0"/>
            <wp:docPr id="2"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13" cstate="print"/>
                    <a:srcRect l="2184" t="63029" r="54762" b="23331"/>
                    <a:stretch>
                      <a:fillRect/>
                    </a:stretch>
                  </pic:blipFill>
                  <pic:spPr bwMode="auto">
                    <a:xfrm>
                      <a:off x="0" y="0"/>
                      <a:ext cx="5610225" cy="1114425"/>
                    </a:xfrm>
                    <a:prstGeom prst="rect">
                      <a:avLst/>
                    </a:prstGeom>
                    <a:noFill/>
                    <a:ln w="9525">
                      <a:noFill/>
                      <a:miter lim="800000"/>
                      <a:headEnd/>
                      <a:tailEnd/>
                    </a:ln>
                  </pic:spPr>
                </pic:pic>
              </a:graphicData>
            </a:graphic>
          </wp:inline>
        </w:drawing>
      </w:r>
    </w:p>
    <w:p w:rsidR="00964F09" w:rsidRPr="00DB3813" w:rsidRDefault="00964F09" w:rsidP="001055E0">
      <w:pPr>
        <w:suppressAutoHyphens w:val="0"/>
        <w:rPr>
          <w:rFonts w:ascii="Arial" w:hAnsi="Arial" w:cs="Arial"/>
          <w:sz w:val="20"/>
        </w:rPr>
      </w:pPr>
    </w:p>
    <w:p w:rsidR="00964F09" w:rsidRPr="00DB3813" w:rsidRDefault="00964F09" w:rsidP="001055E0">
      <w:pPr>
        <w:suppressAutoHyphens w:val="0"/>
        <w:rPr>
          <w:rFonts w:ascii="Arial" w:hAnsi="Arial" w:cs="Arial"/>
          <w:sz w:val="20"/>
        </w:rPr>
      </w:pPr>
    </w:p>
    <w:p w:rsidR="00964F09" w:rsidRPr="00DB3813" w:rsidRDefault="00FD252F">
      <w:pPr>
        <w:suppressAutoHyphens w:val="0"/>
        <w:rPr>
          <w:rFonts w:ascii="Arial" w:hAnsi="Arial" w:cs="Arial"/>
          <w:sz w:val="20"/>
        </w:rPr>
      </w:pPr>
      <w:r w:rsidRPr="00DB3813">
        <w:rPr>
          <w:rFonts w:ascii="Arial" w:hAnsi="Arial" w:cs="Arial"/>
          <w:sz w:val="20"/>
        </w:rPr>
        <w:br w:type="page"/>
      </w:r>
    </w:p>
    <w:p w:rsidR="00C71CAE" w:rsidRPr="00DB3813" w:rsidRDefault="00FD252F" w:rsidP="00C71CAE">
      <w:pPr>
        <w:suppressAutoHyphens w:val="0"/>
        <w:jc w:val="right"/>
        <w:rPr>
          <w:rFonts w:ascii="Arial" w:hAnsi="Arial" w:cs="Arial"/>
          <w:sz w:val="20"/>
        </w:rPr>
      </w:pPr>
      <w:r w:rsidRPr="00DB3813">
        <w:rPr>
          <w:rFonts w:ascii="Arial" w:hAnsi="Arial" w:cs="Arial"/>
          <w:sz w:val="20"/>
        </w:rPr>
        <w:t>ANEXO III</w:t>
      </w:r>
    </w:p>
    <w:p w:rsidR="00C71CAE" w:rsidRPr="00DB3813" w:rsidRDefault="00C71CAE">
      <w:pPr>
        <w:suppressAutoHyphens w:val="0"/>
        <w:rPr>
          <w:rFonts w:ascii="Arial" w:hAnsi="Arial" w:cs="Arial"/>
          <w:sz w:val="20"/>
        </w:rPr>
      </w:pPr>
    </w:p>
    <w:p w:rsidR="00964F09" w:rsidRPr="00DB3813" w:rsidRDefault="00BA685E" w:rsidP="000966A3">
      <w:pPr>
        <w:suppressAutoHyphens w:val="0"/>
        <w:jc w:val="center"/>
        <w:rPr>
          <w:rFonts w:ascii="Arial" w:hAnsi="Arial" w:cs="Arial"/>
          <w:sz w:val="20"/>
        </w:rPr>
      </w:pPr>
      <w:r>
        <w:rPr>
          <w:rFonts w:ascii="Arial" w:hAnsi="Arial" w:cs="Arial"/>
          <w:noProof/>
          <w:sz w:val="20"/>
          <w:lang w:val="es-AR" w:eastAsia="es-AR"/>
        </w:rPr>
        <w:drawing>
          <wp:inline distT="0" distB="0" distL="0" distR="0">
            <wp:extent cx="5610225" cy="2400300"/>
            <wp:effectExtent l="19050" t="19050" r="28575" b="1905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4" cstate="print"/>
                    <a:srcRect l="2283" t="21410" r="54762" b="49464"/>
                    <a:stretch>
                      <a:fillRect/>
                    </a:stretch>
                  </pic:blipFill>
                  <pic:spPr bwMode="auto">
                    <a:xfrm>
                      <a:off x="0" y="0"/>
                      <a:ext cx="5610225" cy="2400300"/>
                    </a:xfrm>
                    <a:prstGeom prst="rect">
                      <a:avLst/>
                    </a:prstGeom>
                    <a:noFill/>
                    <a:ln w="3175" cmpd="sng">
                      <a:solidFill>
                        <a:srgbClr val="000000"/>
                      </a:solidFill>
                      <a:miter lim="800000"/>
                      <a:headEnd/>
                      <a:tailEnd/>
                    </a:ln>
                    <a:effectLst/>
                  </pic:spPr>
                </pic:pic>
              </a:graphicData>
            </a:graphic>
          </wp:inline>
        </w:drawing>
      </w:r>
    </w:p>
    <w:p w:rsidR="00964F09" w:rsidRPr="00DB3813" w:rsidRDefault="00964F09" w:rsidP="001055E0">
      <w:pPr>
        <w:suppressAutoHyphens w:val="0"/>
        <w:rPr>
          <w:rFonts w:ascii="Arial" w:hAnsi="Arial" w:cs="Arial"/>
          <w:sz w:val="20"/>
        </w:rPr>
      </w:pPr>
    </w:p>
    <w:p w:rsidR="00D83598" w:rsidRPr="00DB3813" w:rsidRDefault="00FD252F">
      <w:pPr>
        <w:suppressAutoHyphens w:val="0"/>
        <w:rPr>
          <w:rFonts w:ascii="Arial" w:hAnsi="Arial" w:cs="Arial"/>
          <w:noProof/>
          <w:sz w:val="20"/>
          <w:lang w:val="es-AR" w:eastAsia="es-AR"/>
        </w:rPr>
      </w:pPr>
      <w:r w:rsidRPr="00DB3813">
        <w:rPr>
          <w:rFonts w:ascii="Arial" w:hAnsi="Arial" w:cs="Arial"/>
          <w:noProof/>
          <w:sz w:val="20"/>
          <w:lang w:val="es-AR" w:eastAsia="es-AR"/>
        </w:rPr>
        <w:br w:type="page"/>
      </w:r>
    </w:p>
    <w:p w:rsidR="00C71CAE" w:rsidRPr="00DB3813" w:rsidRDefault="00C71CAE" w:rsidP="00C71CAE">
      <w:pPr>
        <w:suppressAutoHyphens w:val="0"/>
        <w:jc w:val="right"/>
        <w:rPr>
          <w:rFonts w:ascii="Arial" w:hAnsi="Arial" w:cs="Arial"/>
          <w:sz w:val="20"/>
        </w:rPr>
      </w:pPr>
      <w:r w:rsidRPr="00DB3813">
        <w:rPr>
          <w:rFonts w:ascii="Arial" w:hAnsi="Arial" w:cs="Arial"/>
          <w:sz w:val="20"/>
        </w:rPr>
        <w:t>ANEXO IV</w:t>
      </w:r>
    </w:p>
    <w:p w:rsidR="00C71CAE" w:rsidRPr="00DB3813" w:rsidRDefault="00C71CAE">
      <w:pPr>
        <w:suppressAutoHyphens w:val="0"/>
        <w:rPr>
          <w:rFonts w:ascii="Arial" w:hAnsi="Arial" w:cs="Arial"/>
          <w:noProof/>
          <w:sz w:val="20"/>
          <w:lang w:val="es-AR" w:eastAsia="es-AR"/>
        </w:rPr>
      </w:pPr>
    </w:p>
    <w:p w:rsidR="00964F09" w:rsidRPr="00DB3813" w:rsidRDefault="00BA685E" w:rsidP="000966A3">
      <w:pPr>
        <w:suppressAutoHyphens w:val="0"/>
        <w:jc w:val="center"/>
        <w:rPr>
          <w:rFonts w:ascii="Arial" w:hAnsi="Arial" w:cs="Arial"/>
          <w:sz w:val="20"/>
        </w:rPr>
      </w:pPr>
      <w:r>
        <w:rPr>
          <w:rFonts w:ascii="Arial" w:hAnsi="Arial" w:cs="Arial"/>
          <w:noProof/>
          <w:sz w:val="20"/>
          <w:lang w:val="es-AR" w:eastAsia="es-AR"/>
        </w:rPr>
        <w:drawing>
          <wp:inline distT="0" distB="0" distL="0" distR="0">
            <wp:extent cx="5915025" cy="6858000"/>
            <wp:effectExtent l="19050" t="0" r="9525"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a:stretch>
                      <a:fillRect/>
                    </a:stretch>
                  </pic:blipFill>
                  <pic:spPr bwMode="auto">
                    <a:xfrm>
                      <a:off x="0" y="0"/>
                      <a:ext cx="5915025" cy="6858000"/>
                    </a:xfrm>
                    <a:prstGeom prst="rect">
                      <a:avLst/>
                    </a:prstGeom>
                    <a:noFill/>
                    <a:ln w="9525">
                      <a:noFill/>
                      <a:miter lim="800000"/>
                      <a:headEnd/>
                      <a:tailEnd/>
                    </a:ln>
                  </pic:spPr>
                </pic:pic>
              </a:graphicData>
            </a:graphic>
          </wp:inline>
        </w:drawing>
      </w:r>
    </w:p>
    <w:p w:rsidR="001962D2" w:rsidRPr="00DB3813" w:rsidRDefault="001962D2" w:rsidP="001962D2">
      <w:pPr>
        <w:pStyle w:val="NormalWeb"/>
        <w:spacing w:line="276" w:lineRule="auto"/>
        <w:jc w:val="both"/>
        <w:rPr>
          <w:rFonts w:ascii="Arial" w:hAnsi="Arial" w:cs="Arial"/>
          <w:lang w:val="es-ES_tradnl"/>
        </w:rPr>
      </w:pPr>
    </w:p>
    <w:p w:rsidR="001962D2" w:rsidRPr="00DB3813" w:rsidRDefault="001962D2" w:rsidP="001962D2">
      <w:pPr>
        <w:pStyle w:val="NormalWeb"/>
        <w:spacing w:line="276" w:lineRule="auto"/>
        <w:jc w:val="both"/>
        <w:rPr>
          <w:rFonts w:ascii="Arial" w:hAnsi="Arial" w:cs="Arial"/>
          <w:lang w:val="es-ES_tradnl"/>
        </w:rPr>
      </w:pPr>
    </w:p>
    <w:p w:rsidR="001962D2" w:rsidRPr="00DB3813" w:rsidRDefault="00FD252F">
      <w:pPr>
        <w:rPr>
          <w:rFonts w:ascii="Arial" w:hAnsi="Arial" w:cs="Arial"/>
          <w:sz w:val="20"/>
        </w:rPr>
      </w:pPr>
      <w:r w:rsidRPr="00DB3813">
        <w:rPr>
          <w:rFonts w:ascii="Arial" w:hAnsi="Arial" w:cs="Arial"/>
          <w:sz w:val="20"/>
        </w:rPr>
        <w:br w:type="page"/>
      </w:r>
    </w:p>
    <w:p w:rsidR="00C71CAE" w:rsidRPr="00DB3813" w:rsidRDefault="00C71CAE" w:rsidP="00C71CAE">
      <w:pPr>
        <w:suppressAutoHyphens w:val="0"/>
        <w:jc w:val="right"/>
        <w:rPr>
          <w:rFonts w:ascii="Arial" w:hAnsi="Arial" w:cs="Arial"/>
          <w:sz w:val="20"/>
        </w:rPr>
      </w:pPr>
      <w:r w:rsidRPr="00DB3813">
        <w:rPr>
          <w:rFonts w:ascii="Arial" w:hAnsi="Arial" w:cs="Arial"/>
          <w:sz w:val="20"/>
        </w:rPr>
        <w:t>ANEXO V</w:t>
      </w:r>
    </w:p>
    <w:p w:rsidR="00C71CAE" w:rsidRPr="00DB3813" w:rsidRDefault="00C71CAE">
      <w:pPr>
        <w:rPr>
          <w:rFonts w:ascii="Arial" w:hAnsi="Arial" w:cs="Arial"/>
          <w:sz w:val="20"/>
        </w:rPr>
      </w:pPr>
    </w:p>
    <w:tbl>
      <w:tblPr>
        <w:tblW w:w="8796" w:type="dxa"/>
        <w:jc w:val="center"/>
        <w:tblInd w:w="70" w:type="dxa"/>
        <w:tblCellMar>
          <w:left w:w="70" w:type="dxa"/>
          <w:right w:w="70" w:type="dxa"/>
        </w:tblCellMar>
        <w:tblLook w:val="04A0"/>
      </w:tblPr>
      <w:tblGrid>
        <w:gridCol w:w="346"/>
        <w:gridCol w:w="210"/>
        <w:gridCol w:w="504"/>
        <w:gridCol w:w="4959"/>
        <w:gridCol w:w="465"/>
        <w:gridCol w:w="1028"/>
        <w:gridCol w:w="638"/>
        <w:gridCol w:w="196"/>
        <w:gridCol w:w="450"/>
      </w:tblGrid>
      <w:tr w:rsidR="001962D2" w:rsidRPr="00DB3813" w:rsidTr="00D34254">
        <w:trPr>
          <w:trHeight w:val="200"/>
          <w:jc w:val="center"/>
        </w:trPr>
        <w:tc>
          <w:tcPr>
            <w:tcW w:w="346" w:type="dxa"/>
            <w:tcBorders>
              <w:top w:val="single" w:sz="8" w:space="0" w:color="auto"/>
              <w:left w:val="single" w:sz="8" w:space="0" w:color="auto"/>
              <w:bottom w:val="nil"/>
              <w:right w:val="nil"/>
            </w:tcBorders>
            <w:shd w:val="clear" w:color="000000" w:fill="FFFFFF"/>
            <w:noWrap/>
            <w:vAlign w:val="bottom"/>
            <w:hideMark/>
          </w:tcPr>
          <w:p w:rsidR="001962D2" w:rsidRPr="00DB3813" w:rsidRDefault="00FD252F" w:rsidP="00D34254">
            <w:pPr>
              <w:ind w:left="21"/>
              <w:rPr>
                <w:rFonts w:ascii="Arial" w:hAnsi="Arial" w:cs="Arial"/>
                <w:sz w:val="20"/>
                <w:lang w:val="es-AR" w:eastAsia="es-AR"/>
              </w:rPr>
            </w:pPr>
            <w:r w:rsidRPr="00DB3813">
              <w:rPr>
                <w:rFonts w:ascii="Arial" w:hAnsi="Arial" w:cs="Arial"/>
                <w:sz w:val="20"/>
                <w:lang w:val="es-AR" w:eastAsia="es-AR"/>
              </w:rPr>
              <w:t> </w:t>
            </w:r>
          </w:p>
        </w:tc>
        <w:tc>
          <w:tcPr>
            <w:tcW w:w="714" w:type="dxa"/>
            <w:gridSpan w:val="2"/>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959"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65"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1862" w:type="dxa"/>
            <w:gridSpan w:val="3"/>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50" w:type="dxa"/>
            <w:tcBorders>
              <w:top w:val="single" w:sz="8" w:space="0" w:color="auto"/>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1962D2">
        <w:trPr>
          <w:trHeight w:val="166"/>
          <w:jc w:val="center"/>
        </w:trPr>
        <w:tc>
          <w:tcPr>
            <w:tcW w:w="346"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714" w:type="dxa"/>
            <w:gridSpan w:val="2"/>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7286" w:type="dxa"/>
            <w:gridSpan w:val="5"/>
            <w:tcBorders>
              <w:top w:val="nil"/>
              <w:left w:val="nil"/>
              <w:bottom w:val="nil"/>
              <w:right w:val="nil"/>
            </w:tcBorders>
            <w:shd w:val="clear" w:color="000000" w:fill="FFFFFF"/>
            <w:vAlign w:val="bottom"/>
            <w:hideMark/>
          </w:tcPr>
          <w:p w:rsidR="001962D2" w:rsidRPr="00DB3813" w:rsidRDefault="00FD252F" w:rsidP="00D34254">
            <w:pPr>
              <w:jc w:val="center"/>
              <w:rPr>
                <w:rFonts w:ascii="Arial" w:hAnsi="Arial" w:cs="Arial"/>
                <w:b/>
                <w:bCs/>
                <w:sz w:val="20"/>
                <w:u w:val="single"/>
                <w:lang w:eastAsia="es-AR"/>
              </w:rPr>
            </w:pPr>
            <w:r w:rsidRPr="00DB3813">
              <w:rPr>
                <w:rFonts w:ascii="Arial" w:hAnsi="Arial" w:cs="Arial"/>
                <w:b/>
                <w:bCs/>
                <w:sz w:val="20"/>
                <w:u w:val="single"/>
                <w:lang w:eastAsia="es-AR"/>
              </w:rPr>
              <w:t>DECLARACIÓN JURADA DE SER UNA PYME</w:t>
            </w:r>
          </w:p>
          <w:p w:rsidR="001962D2" w:rsidRPr="00DB3813" w:rsidRDefault="001962D2" w:rsidP="00D34254">
            <w:pPr>
              <w:jc w:val="center"/>
              <w:rPr>
                <w:rFonts w:ascii="Arial" w:hAnsi="Arial" w:cs="Arial"/>
                <w:b/>
                <w:bCs/>
                <w:sz w:val="20"/>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D34254">
        <w:trPr>
          <w:trHeight w:val="992"/>
          <w:jc w:val="center"/>
        </w:trPr>
        <w:tc>
          <w:tcPr>
            <w:tcW w:w="346"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8000" w:type="dxa"/>
            <w:gridSpan w:val="7"/>
            <w:tcBorders>
              <w:top w:val="nil"/>
              <w:left w:val="nil"/>
              <w:bottom w:val="nil"/>
              <w:right w:val="nil"/>
            </w:tcBorders>
            <w:shd w:val="clear" w:color="000000" w:fill="FFFFFF"/>
            <w:hideMark/>
          </w:tcPr>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En _________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1962D2" w:rsidRPr="00DB3813" w:rsidRDefault="001962D2" w:rsidP="00D34254">
            <w:pPr>
              <w:jc w:val="both"/>
              <w:rPr>
                <w:rFonts w:ascii="Arial" w:hAnsi="Arial" w:cs="Arial"/>
                <w:sz w:val="20"/>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1962D2">
        <w:trPr>
          <w:trHeight w:val="338"/>
          <w:jc w:val="center"/>
        </w:trPr>
        <w:tc>
          <w:tcPr>
            <w:tcW w:w="346"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210" w:type="dxa"/>
            <w:tcBorders>
              <w:top w:val="nil"/>
              <w:left w:val="nil"/>
              <w:bottom w:val="nil"/>
              <w:right w:val="nil"/>
            </w:tcBorders>
            <w:shd w:val="clear" w:color="000000" w:fill="FFFFFF"/>
            <w:noWrap/>
            <w:vAlign w:val="bottom"/>
            <w:hideMark/>
          </w:tcPr>
          <w:p w:rsidR="001962D2" w:rsidRPr="00DB3813" w:rsidRDefault="00FD252F" w:rsidP="00D34254">
            <w:pPr>
              <w:jc w:val="center"/>
              <w:rPr>
                <w:rFonts w:ascii="Arial" w:hAnsi="Arial" w:cs="Arial"/>
                <w:sz w:val="20"/>
                <w:lang w:val="es-AR" w:eastAsia="es-AR"/>
              </w:rPr>
            </w:pPr>
            <w:r w:rsidRPr="00DB3813">
              <w:rPr>
                <w:rFonts w:ascii="Arial" w:hAnsi="Arial" w:cs="Arial"/>
                <w:spacing w:val="1"/>
                <w:sz w:val="20"/>
                <w:lang w:val="es-AR" w:eastAsia="es-AR"/>
              </w:rPr>
              <w:t> </w:t>
            </w:r>
          </w:p>
        </w:tc>
        <w:tc>
          <w:tcPr>
            <w:tcW w:w="6956" w:type="dxa"/>
            <w:gridSpan w:val="4"/>
            <w:tcBorders>
              <w:top w:val="single" w:sz="8" w:space="0" w:color="auto"/>
              <w:left w:val="single" w:sz="8" w:space="0" w:color="auto"/>
              <w:bottom w:val="single" w:sz="4" w:space="0" w:color="auto"/>
              <w:right w:val="single" w:sz="4" w:space="0" w:color="auto"/>
            </w:tcBorders>
            <w:shd w:val="clear" w:color="000000" w:fill="FFFFFF"/>
            <w:hideMark/>
          </w:tcPr>
          <w:p w:rsidR="001962D2" w:rsidRPr="00DB3813" w:rsidRDefault="00FD252F" w:rsidP="00D34254">
            <w:pPr>
              <w:jc w:val="both"/>
              <w:rPr>
                <w:rFonts w:ascii="Arial" w:hAnsi="Arial" w:cs="Arial"/>
                <w:b/>
                <w:bCs/>
                <w:sz w:val="20"/>
                <w:lang w:val="es-AR" w:eastAsia="es-AR"/>
              </w:rPr>
            </w:pPr>
            <w:r w:rsidRPr="00DB3813">
              <w:rPr>
                <w:rFonts w:ascii="Arial" w:hAnsi="Arial" w:cs="Arial"/>
                <w:b/>
                <w:bCs/>
                <w:spacing w:val="1"/>
                <w:sz w:val="20"/>
                <w:lang w:val="es-AR" w:eastAsia="es-AR"/>
              </w:rPr>
              <w:t xml:space="preserve">CALIFICA </w:t>
            </w:r>
            <w:r w:rsidRPr="00DB3813">
              <w:rPr>
                <w:rFonts w:ascii="Arial" w:hAnsi="Arial" w:cs="Arial"/>
                <w:spacing w:val="1"/>
                <w:sz w:val="20"/>
                <w:lang w:val="es-AR" w:eastAsia="es-AR"/>
              </w:rPr>
              <w:t>dentro de la categoría de MICRO, PEQUEÑA Y MEDIANA EMPRESA en virtud de lo establecido en la Ley 25.300.- y la Resolución N° 21/2010 de la Secretaría de Pequeña y Mediana Empresa y Desarrollo Regional.</w:t>
            </w:r>
          </w:p>
        </w:tc>
        <w:tc>
          <w:tcPr>
            <w:tcW w:w="638" w:type="dxa"/>
            <w:tcBorders>
              <w:top w:val="single" w:sz="8" w:space="0" w:color="auto"/>
              <w:left w:val="nil"/>
              <w:bottom w:val="single" w:sz="4" w:space="0" w:color="auto"/>
              <w:right w:val="single" w:sz="8" w:space="0" w:color="auto"/>
            </w:tcBorders>
            <w:shd w:val="clear" w:color="000000" w:fill="FFFFFF"/>
            <w:hideMark/>
          </w:tcPr>
          <w:p w:rsidR="001962D2" w:rsidRPr="00DB3813" w:rsidRDefault="00FD252F" w:rsidP="00D34254">
            <w:pPr>
              <w:jc w:val="both"/>
              <w:rPr>
                <w:rFonts w:ascii="Arial" w:hAnsi="Arial" w:cs="Arial"/>
                <w:sz w:val="20"/>
                <w:lang w:val="es-AR" w:eastAsia="es-AR"/>
              </w:rPr>
            </w:pPr>
            <w:r w:rsidRPr="00DB3813">
              <w:rPr>
                <w:rFonts w:ascii="Arial" w:hAnsi="Arial" w:cs="Arial"/>
                <w:spacing w:val="1"/>
                <w:sz w:val="20"/>
                <w:lang w:val="es-AR" w:eastAsia="es-AR"/>
              </w:rPr>
              <w:t> </w:t>
            </w:r>
          </w:p>
        </w:tc>
        <w:tc>
          <w:tcPr>
            <w:tcW w:w="196"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1962D2">
        <w:trPr>
          <w:trHeight w:val="345"/>
          <w:jc w:val="center"/>
        </w:trPr>
        <w:tc>
          <w:tcPr>
            <w:tcW w:w="346"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210" w:type="dxa"/>
            <w:tcBorders>
              <w:top w:val="nil"/>
              <w:left w:val="nil"/>
              <w:bottom w:val="nil"/>
              <w:right w:val="nil"/>
            </w:tcBorders>
            <w:shd w:val="clear" w:color="000000" w:fill="FFFFFF"/>
            <w:noWrap/>
            <w:vAlign w:val="bottom"/>
            <w:hideMark/>
          </w:tcPr>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 </w:t>
            </w:r>
          </w:p>
        </w:tc>
        <w:tc>
          <w:tcPr>
            <w:tcW w:w="6956" w:type="dxa"/>
            <w:gridSpan w:val="4"/>
            <w:tcBorders>
              <w:top w:val="nil"/>
              <w:left w:val="single" w:sz="8" w:space="0" w:color="auto"/>
              <w:bottom w:val="single" w:sz="8" w:space="0" w:color="auto"/>
              <w:right w:val="single" w:sz="4" w:space="0" w:color="auto"/>
            </w:tcBorders>
            <w:shd w:val="clear" w:color="000000" w:fill="FFFFFF"/>
            <w:hideMark/>
          </w:tcPr>
          <w:p w:rsidR="001962D2" w:rsidRPr="00DB3813" w:rsidRDefault="00FD252F" w:rsidP="00D34254">
            <w:pPr>
              <w:jc w:val="both"/>
              <w:rPr>
                <w:rFonts w:ascii="Arial" w:hAnsi="Arial" w:cs="Arial"/>
                <w:b/>
                <w:bCs/>
                <w:sz w:val="20"/>
                <w:lang w:val="es-AR" w:eastAsia="es-AR"/>
              </w:rPr>
            </w:pPr>
            <w:r w:rsidRPr="00DB3813">
              <w:rPr>
                <w:rFonts w:ascii="Arial" w:hAnsi="Arial" w:cs="Arial"/>
                <w:b/>
                <w:bCs/>
                <w:spacing w:val="1"/>
                <w:sz w:val="20"/>
                <w:lang w:val="es-AR" w:eastAsia="es-AR"/>
              </w:rPr>
              <w:t>NO CALIFICA</w:t>
            </w:r>
            <w:r w:rsidRPr="00DB3813">
              <w:rPr>
                <w:rFonts w:ascii="Arial" w:hAnsi="Arial" w:cs="Arial"/>
                <w:spacing w:val="1"/>
                <w:sz w:val="20"/>
                <w:lang w:val="es-AR" w:eastAsia="es-AR"/>
              </w:rPr>
              <w:t xml:space="preserve"> dentro de la categoría de MICRO, PEQUEÑA Y MEDIANA EMPRESA en virtud de lo establecido en la Ley 25.300.- y la Resolución N° 21/2010 de la Secretaría de Pequeña y Mediana Empresa y Desarrollo Regional.</w:t>
            </w:r>
          </w:p>
        </w:tc>
        <w:tc>
          <w:tcPr>
            <w:tcW w:w="638" w:type="dxa"/>
            <w:tcBorders>
              <w:top w:val="nil"/>
              <w:left w:val="nil"/>
              <w:bottom w:val="single" w:sz="8" w:space="0" w:color="auto"/>
              <w:right w:val="single" w:sz="8" w:space="0" w:color="auto"/>
            </w:tcBorders>
            <w:shd w:val="clear" w:color="000000" w:fill="FFFFFF"/>
            <w:hideMark/>
          </w:tcPr>
          <w:p w:rsidR="001962D2" w:rsidRPr="00DB3813" w:rsidRDefault="00FD252F" w:rsidP="00D34254">
            <w:pPr>
              <w:jc w:val="both"/>
              <w:rPr>
                <w:rFonts w:ascii="Arial" w:hAnsi="Arial" w:cs="Arial"/>
                <w:sz w:val="20"/>
                <w:lang w:val="es-AR" w:eastAsia="es-AR"/>
              </w:rPr>
            </w:pPr>
            <w:r w:rsidRPr="00DB3813">
              <w:rPr>
                <w:rFonts w:ascii="Arial" w:hAnsi="Arial" w:cs="Arial"/>
                <w:spacing w:val="1"/>
                <w:sz w:val="20"/>
                <w:lang w:val="es-AR" w:eastAsia="es-AR"/>
              </w:rPr>
              <w:t> </w:t>
            </w:r>
          </w:p>
        </w:tc>
        <w:tc>
          <w:tcPr>
            <w:tcW w:w="196"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D34254">
        <w:trPr>
          <w:trHeight w:val="1778"/>
          <w:jc w:val="center"/>
        </w:trPr>
        <w:tc>
          <w:tcPr>
            <w:tcW w:w="346" w:type="dxa"/>
            <w:tcBorders>
              <w:top w:val="nil"/>
              <w:left w:val="single" w:sz="8" w:space="0" w:color="auto"/>
              <w:bottom w:val="single" w:sz="4"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8000" w:type="dxa"/>
            <w:gridSpan w:val="7"/>
            <w:tcBorders>
              <w:top w:val="nil"/>
              <w:left w:val="nil"/>
              <w:bottom w:val="single" w:sz="4" w:space="0" w:color="auto"/>
              <w:right w:val="nil"/>
            </w:tcBorders>
            <w:shd w:val="clear" w:color="000000" w:fill="FFFFFF"/>
            <w:vAlign w:val="bottom"/>
            <w:hideMark/>
          </w:tcPr>
          <w:p w:rsidR="001962D2" w:rsidRPr="00DB3813" w:rsidRDefault="00FD252F" w:rsidP="00D34254">
            <w:pPr>
              <w:jc w:val="both"/>
              <w:rPr>
                <w:rFonts w:ascii="Arial" w:hAnsi="Arial" w:cs="Arial"/>
                <w:spacing w:val="1"/>
                <w:sz w:val="20"/>
                <w:lang w:val="es-AR" w:eastAsia="es-AR"/>
              </w:rPr>
            </w:pPr>
            <w:r w:rsidRPr="00DB3813">
              <w:rPr>
                <w:rFonts w:ascii="Arial" w:hAnsi="Arial" w:cs="Arial"/>
                <w:b/>
                <w:bCs/>
                <w:spacing w:val="1"/>
                <w:sz w:val="20"/>
                <w:u w:val="single"/>
                <w:lang w:val="es-AR" w:eastAsia="es-AR"/>
              </w:rPr>
              <w:t>Nota:</w:t>
            </w:r>
            <w:r w:rsidRPr="00DB3813">
              <w:rPr>
                <w:rFonts w:ascii="Arial" w:hAnsi="Arial" w:cs="Arial"/>
                <w:spacing w:val="1"/>
                <w:sz w:val="20"/>
                <w:lang w:val="es-AR" w:eastAsia="es-AR"/>
              </w:rPr>
              <w:t xml:space="preserve"> Marcar con una cruz (</w:t>
            </w:r>
            <w:r w:rsidRPr="00DB3813">
              <w:rPr>
                <w:rFonts w:ascii="Arial" w:hAnsi="Arial" w:cs="Arial"/>
                <w:b/>
                <w:bCs/>
                <w:spacing w:val="1"/>
                <w:sz w:val="20"/>
                <w:lang w:val="es-AR" w:eastAsia="es-AR"/>
              </w:rPr>
              <w:t>X</w:t>
            </w:r>
            <w:r w:rsidRPr="00DB3813">
              <w:rPr>
                <w:rFonts w:ascii="Arial" w:hAnsi="Arial" w:cs="Arial"/>
                <w:spacing w:val="1"/>
                <w:sz w:val="20"/>
                <w:lang w:val="es-AR" w:eastAsia="es-AR"/>
              </w:rPr>
              <w:t>) el cuadro que corresponda.</w:t>
            </w:r>
          </w:p>
          <w:p w:rsidR="001962D2" w:rsidRPr="00DB3813" w:rsidRDefault="001962D2" w:rsidP="00D34254">
            <w:pPr>
              <w:jc w:val="both"/>
              <w:rPr>
                <w:rFonts w:ascii="Arial" w:hAnsi="Arial" w:cs="Arial"/>
                <w:spacing w:val="1"/>
                <w:sz w:val="20"/>
                <w:lang w:val="es-AR" w:eastAsia="es-AR"/>
              </w:rPr>
            </w:pPr>
          </w:p>
          <w:p w:rsidR="001962D2" w:rsidRPr="00DB3813" w:rsidRDefault="00FD252F" w:rsidP="00D34254">
            <w:pPr>
              <w:jc w:val="both"/>
              <w:rPr>
                <w:rFonts w:ascii="Arial" w:hAnsi="Arial" w:cs="Arial"/>
                <w:spacing w:val="1"/>
                <w:sz w:val="20"/>
                <w:lang w:val="es-AR" w:eastAsia="es-AR"/>
              </w:rPr>
            </w:pPr>
            <w:r w:rsidRPr="00DB3813">
              <w:rPr>
                <w:rFonts w:ascii="Arial" w:hAnsi="Arial" w:cs="Arial"/>
                <w:spacing w:val="1"/>
                <w:sz w:val="20"/>
                <w:lang w:val="es-AR" w:eastAsia="es-AR"/>
              </w:rPr>
              <w:t>Firma del Oferente:</w:t>
            </w:r>
          </w:p>
          <w:p w:rsidR="001962D2" w:rsidRPr="00DB3813" w:rsidRDefault="001962D2" w:rsidP="00D34254">
            <w:pPr>
              <w:jc w:val="both"/>
              <w:rPr>
                <w:rFonts w:ascii="Arial" w:hAnsi="Arial" w:cs="Arial"/>
                <w:spacing w:val="1"/>
                <w:sz w:val="20"/>
                <w:lang w:val="es-AR" w:eastAsia="es-AR"/>
              </w:rPr>
            </w:pPr>
          </w:p>
          <w:p w:rsidR="001962D2" w:rsidRPr="00DB3813" w:rsidRDefault="00FD252F" w:rsidP="00D34254">
            <w:pPr>
              <w:jc w:val="both"/>
              <w:rPr>
                <w:rFonts w:ascii="Arial" w:hAnsi="Arial" w:cs="Arial"/>
                <w:spacing w:val="1"/>
                <w:sz w:val="20"/>
                <w:lang w:val="es-AR" w:eastAsia="es-AR"/>
              </w:rPr>
            </w:pPr>
            <w:r w:rsidRPr="00DB3813">
              <w:rPr>
                <w:rFonts w:ascii="Arial" w:hAnsi="Arial" w:cs="Arial"/>
                <w:spacing w:val="1"/>
                <w:sz w:val="20"/>
                <w:lang w:val="es-AR" w:eastAsia="es-AR"/>
              </w:rPr>
              <w:t>Sello Aclaratorio:</w:t>
            </w:r>
          </w:p>
          <w:p w:rsidR="001962D2" w:rsidRPr="00DB3813" w:rsidRDefault="001962D2" w:rsidP="00D34254">
            <w:pPr>
              <w:jc w:val="both"/>
              <w:rPr>
                <w:rFonts w:ascii="Arial" w:hAnsi="Arial" w:cs="Arial"/>
                <w:spacing w:val="1"/>
                <w:sz w:val="20"/>
                <w:lang w:val="es-AR" w:eastAsia="es-AR"/>
              </w:rPr>
            </w:pPr>
          </w:p>
        </w:tc>
        <w:tc>
          <w:tcPr>
            <w:tcW w:w="450" w:type="dxa"/>
            <w:tcBorders>
              <w:top w:val="nil"/>
              <w:left w:val="nil"/>
              <w:bottom w:val="single" w:sz="4" w:space="0" w:color="auto"/>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bl>
    <w:p w:rsidR="001962D2" w:rsidRPr="00DB3813" w:rsidRDefault="001962D2" w:rsidP="001962D2">
      <w:pPr>
        <w:jc w:val="both"/>
        <w:rPr>
          <w:rFonts w:ascii="Arial" w:hAnsi="Arial" w:cs="Arial"/>
          <w:sz w:val="20"/>
        </w:rPr>
      </w:pPr>
    </w:p>
    <w:p w:rsidR="001962D2" w:rsidRPr="00DB3813" w:rsidRDefault="00FD252F">
      <w:pPr>
        <w:suppressAutoHyphens w:val="0"/>
        <w:rPr>
          <w:rFonts w:ascii="Arial" w:hAnsi="Arial" w:cs="Arial"/>
          <w:sz w:val="20"/>
        </w:rPr>
      </w:pPr>
      <w:r w:rsidRPr="00DB3813">
        <w:rPr>
          <w:rFonts w:ascii="Arial" w:hAnsi="Arial" w:cs="Arial"/>
          <w:sz w:val="20"/>
        </w:rPr>
        <w:br w:type="page"/>
      </w:r>
    </w:p>
    <w:p w:rsidR="009C4AE0" w:rsidRPr="00DB3813" w:rsidRDefault="009C4AE0" w:rsidP="009C4AE0">
      <w:pPr>
        <w:suppressAutoHyphens w:val="0"/>
        <w:jc w:val="right"/>
        <w:rPr>
          <w:rFonts w:ascii="Arial" w:hAnsi="Arial" w:cs="Arial"/>
          <w:sz w:val="20"/>
        </w:rPr>
      </w:pPr>
      <w:r w:rsidRPr="00DB3813">
        <w:rPr>
          <w:rFonts w:ascii="Arial" w:hAnsi="Arial" w:cs="Arial"/>
          <w:sz w:val="20"/>
        </w:rPr>
        <w:t>ANEXO VI</w:t>
      </w:r>
    </w:p>
    <w:p w:rsidR="001962D2" w:rsidRPr="00DB3813" w:rsidRDefault="001962D2" w:rsidP="001962D2">
      <w:pPr>
        <w:jc w:val="both"/>
        <w:rPr>
          <w:rFonts w:ascii="Arial" w:hAnsi="Arial" w:cs="Arial"/>
          <w:sz w:val="20"/>
        </w:rPr>
      </w:pPr>
    </w:p>
    <w:tbl>
      <w:tblPr>
        <w:tblW w:w="8718" w:type="dxa"/>
        <w:jc w:val="center"/>
        <w:tblInd w:w="212" w:type="dxa"/>
        <w:tblCellMar>
          <w:left w:w="70" w:type="dxa"/>
          <w:right w:w="70" w:type="dxa"/>
        </w:tblCellMar>
        <w:tblLook w:val="04A0"/>
      </w:tblPr>
      <w:tblGrid>
        <w:gridCol w:w="399"/>
        <w:gridCol w:w="196"/>
        <w:gridCol w:w="6717"/>
        <w:gridCol w:w="854"/>
        <w:gridCol w:w="218"/>
        <w:gridCol w:w="334"/>
      </w:tblGrid>
      <w:tr w:rsidR="001962D2" w:rsidRPr="00DB3813" w:rsidTr="00D34254">
        <w:trPr>
          <w:trHeight w:val="65"/>
          <w:jc w:val="center"/>
        </w:trPr>
        <w:tc>
          <w:tcPr>
            <w:tcW w:w="399" w:type="dxa"/>
            <w:tcBorders>
              <w:top w:val="single" w:sz="4" w:space="0" w:color="auto"/>
              <w:left w:val="single" w:sz="4"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196" w:type="dxa"/>
            <w:tcBorders>
              <w:top w:val="single" w:sz="4"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6717" w:type="dxa"/>
            <w:tcBorders>
              <w:top w:val="single" w:sz="4"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854" w:type="dxa"/>
            <w:tcBorders>
              <w:top w:val="single" w:sz="4"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218" w:type="dxa"/>
            <w:tcBorders>
              <w:top w:val="single" w:sz="4"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334" w:type="dxa"/>
            <w:tcBorders>
              <w:top w:val="single" w:sz="4" w:space="0" w:color="auto"/>
              <w:left w:val="nil"/>
              <w:bottom w:val="nil"/>
              <w:right w:val="single" w:sz="4" w:space="0" w:color="auto"/>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r>
      <w:tr w:rsidR="001962D2" w:rsidRPr="00DB3813" w:rsidTr="00D34254">
        <w:trPr>
          <w:trHeight w:val="48"/>
          <w:jc w:val="center"/>
        </w:trPr>
        <w:tc>
          <w:tcPr>
            <w:tcW w:w="399" w:type="dxa"/>
            <w:tcBorders>
              <w:top w:val="nil"/>
              <w:left w:val="single" w:sz="4"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7789" w:type="dxa"/>
            <w:gridSpan w:val="3"/>
            <w:tcBorders>
              <w:top w:val="nil"/>
              <w:left w:val="nil"/>
              <w:bottom w:val="nil"/>
              <w:right w:val="nil"/>
            </w:tcBorders>
            <w:shd w:val="clear" w:color="000000" w:fill="FFFFFF"/>
            <w:vAlign w:val="bottom"/>
            <w:hideMark/>
          </w:tcPr>
          <w:p w:rsidR="001962D2" w:rsidRPr="00DB3813" w:rsidRDefault="00FD252F" w:rsidP="00D34254">
            <w:pPr>
              <w:jc w:val="center"/>
              <w:rPr>
                <w:rFonts w:ascii="Arial" w:hAnsi="Arial" w:cs="Arial"/>
                <w:b/>
                <w:bCs/>
                <w:sz w:val="20"/>
              </w:rPr>
            </w:pPr>
            <w:r w:rsidRPr="00DB3813">
              <w:rPr>
                <w:rFonts w:ascii="Arial" w:hAnsi="Arial" w:cs="Arial"/>
                <w:b/>
                <w:bCs/>
                <w:sz w:val="20"/>
              </w:rPr>
              <w:t>DECLARACIÓN JURADA DE COMPRE TRABAJO ARGENTINO (SERVICIOS)</w:t>
            </w:r>
          </w:p>
        </w:tc>
        <w:tc>
          <w:tcPr>
            <w:tcW w:w="334" w:type="dxa"/>
            <w:tcBorders>
              <w:top w:val="nil"/>
              <w:left w:val="nil"/>
              <w:bottom w:val="nil"/>
              <w:right w:val="single" w:sz="4" w:space="0" w:color="auto"/>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r>
      <w:tr w:rsidR="001962D2" w:rsidRPr="00DB3813" w:rsidTr="00D34254">
        <w:trPr>
          <w:trHeight w:val="99"/>
          <w:jc w:val="center"/>
        </w:trPr>
        <w:tc>
          <w:tcPr>
            <w:tcW w:w="399" w:type="dxa"/>
            <w:tcBorders>
              <w:top w:val="nil"/>
              <w:left w:val="single" w:sz="4"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6717" w:type="dxa"/>
            <w:tcBorders>
              <w:top w:val="nil"/>
              <w:left w:val="nil"/>
              <w:bottom w:val="nil"/>
              <w:right w:val="nil"/>
            </w:tcBorders>
            <w:shd w:val="clear" w:color="000000" w:fill="FFFFFF"/>
            <w:vAlign w:val="bottom"/>
            <w:hideMark/>
          </w:tcPr>
          <w:p w:rsidR="001962D2" w:rsidRPr="00DB3813" w:rsidRDefault="00FD252F" w:rsidP="00D34254">
            <w:pPr>
              <w:jc w:val="center"/>
              <w:rPr>
                <w:rFonts w:ascii="Arial" w:hAnsi="Arial" w:cs="Arial"/>
                <w:b/>
                <w:bCs/>
                <w:sz w:val="20"/>
              </w:rPr>
            </w:pPr>
            <w:r w:rsidRPr="00DB3813">
              <w:rPr>
                <w:rFonts w:ascii="Arial" w:hAnsi="Arial" w:cs="Arial"/>
                <w:b/>
                <w:bCs/>
                <w:sz w:val="20"/>
              </w:rPr>
              <w:t> </w:t>
            </w:r>
          </w:p>
        </w:tc>
        <w:tc>
          <w:tcPr>
            <w:tcW w:w="854" w:type="dxa"/>
            <w:tcBorders>
              <w:top w:val="nil"/>
              <w:left w:val="nil"/>
              <w:bottom w:val="nil"/>
              <w:right w:val="nil"/>
            </w:tcBorders>
            <w:shd w:val="clear" w:color="000000" w:fill="FFFFFF"/>
            <w:vAlign w:val="bottom"/>
            <w:hideMark/>
          </w:tcPr>
          <w:p w:rsidR="001962D2" w:rsidRPr="00DB3813" w:rsidRDefault="00FD252F" w:rsidP="00D34254">
            <w:pPr>
              <w:jc w:val="center"/>
              <w:rPr>
                <w:rFonts w:ascii="Arial" w:hAnsi="Arial" w:cs="Arial"/>
                <w:b/>
                <w:bCs/>
                <w:sz w:val="20"/>
              </w:rPr>
            </w:pPr>
            <w:r w:rsidRPr="00DB3813">
              <w:rPr>
                <w:rFonts w:ascii="Arial" w:hAnsi="Arial" w:cs="Arial"/>
                <w:b/>
                <w:bCs/>
                <w:sz w:val="20"/>
              </w:rPr>
              <w:t> </w:t>
            </w:r>
          </w:p>
        </w:tc>
        <w:tc>
          <w:tcPr>
            <w:tcW w:w="218" w:type="dxa"/>
            <w:tcBorders>
              <w:top w:val="nil"/>
              <w:left w:val="nil"/>
              <w:bottom w:val="nil"/>
              <w:right w:val="nil"/>
            </w:tcBorders>
            <w:shd w:val="clear" w:color="000000" w:fill="FFFFFF"/>
            <w:vAlign w:val="bottom"/>
            <w:hideMark/>
          </w:tcPr>
          <w:p w:rsidR="001962D2" w:rsidRPr="00DB3813" w:rsidRDefault="00FD252F" w:rsidP="00D34254">
            <w:pPr>
              <w:jc w:val="center"/>
              <w:rPr>
                <w:rFonts w:ascii="Arial" w:hAnsi="Arial" w:cs="Arial"/>
                <w:b/>
                <w:bCs/>
                <w:sz w:val="20"/>
              </w:rPr>
            </w:pPr>
            <w:r w:rsidRPr="00DB3813">
              <w:rPr>
                <w:rFonts w:ascii="Arial" w:hAnsi="Arial" w:cs="Arial"/>
                <w:b/>
                <w:bCs/>
                <w:sz w:val="20"/>
              </w:rPr>
              <w:t> </w:t>
            </w:r>
          </w:p>
        </w:tc>
        <w:tc>
          <w:tcPr>
            <w:tcW w:w="334" w:type="dxa"/>
            <w:tcBorders>
              <w:top w:val="nil"/>
              <w:left w:val="nil"/>
              <w:bottom w:val="nil"/>
              <w:right w:val="single" w:sz="4" w:space="0" w:color="auto"/>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r>
      <w:tr w:rsidR="001962D2" w:rsidRPr="00DB3813" w:rsidTr="00D34254">
        <w:trPr>
          <w:trHeight w:val="319"/>
          <w:jc w:val="center"/>
        </w:trPr>
        <w:tc>
          <w:tcPr>
            <w:tcW w:w="399" w:type="dxa"/>
            <w:tcBorders>
              <w:top w:val="nil"/>
              <w:left w:val="single" w:sz="4"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7985" w:type="dxa"/>
            <w:gridSpan w:val="4"/>
            <w:tcBorders>
              <w:top w:val="nil"/>
              <w:left w:val="nil"/>
              <w:bottom w:val="nil"/>
              <w:right w:val="nil"/>
            </w:tcBorders>
            <w:shd w:val="clear" w:color="000000" w:fill="FFFFFF"/>
            <w:hideMark/>
          </w:tcPr>
          <w:p w:rsidR="001962D2" w:rsidRPr="00DB3813" w:rsidRDefault="00FD252F" w:rsidP="00D34254">
            <w:pPr>
              <w:jc w:val="both"/>
              <w:rPr>
                <w:rFonts w:ascii="Arial" w:hAnsi="Arial" w:cs="Arial"/>
                <w:sz w:val="20"/>
              </w:rPr>
            </w:pPr>
            <w:r w:rsidRPr="00DB3813">
              <w:rPr>
                <w:rFonts w:ascii="Arial" w:hAnsi="Arial" w:cs="Arial"/>
                <w:sz w:val="20"/>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1962D2" w:rsidRPr="00DB3813" w:rsidRDefault="001962D2" w:rsidP="00D34254">
            <w:pPr>
              <w:jc w:val="both"/>
              <w:rPr>
                <w:rFonts w:ascii="Arial" w:hAnsi="Arial" w:cs="Arial"/>
                <w:sz w:val="20"/>
              </w:rPr>
            </w:pPr>
          </w:p>
        </w:tc>
        <w:tc>
          <w:tcPr>
            <w:tcW w:w="334" w:type="dxa"/>
            <w:tcBorders>
              <w:top w:val="nil"/>
              <w:left w:val="nil"/>
              <w:bottom w:val="nil"/>
              <w:right w:val="single" w:sz="4" w:space="0" w:color="auto"/>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r>
      <w:tr w:rsidR="001962D2" w:rsidRPr="00DB3813" w:rsidTr="00D34254">
        <w:trPr>
          <w:trHeight w:val="226"/>
          <w:jc w:val="center"/>
        </w:trPr>
        <w:tc>
          <w:tcPr>
            <w:tcW w:w="399" w:type="dxa"/>
            <w:tcBorders>
              <w:top w:val="nil"/>
              <w:left w:val="single" w:sz="4"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1962D2" w:rsidRPr="00DB3813" w:rsidRDefault="00FD252F" w:rsidP="00D34254">
            <w:pPr>
              <w:jc w:val="center"/>
              <w:rPr>
                <w:rFonts w:ascii="Arial" w:hAnsi="Arial" w:cs="Arial"/>
                <w:sz w:val="20"/>
              </w:rPr>
            </w:pPr>
            <w:r w:rsidRPr="00DB3813">
              <w:rPr>
                <w:rFonts w:ascii="Arial" w:hAnsi="Arial" w:cs="Arial"/>
                <w:sz w:val="20"/>
              </w:rPr>
              <w:t> </w:t>
            </w:r>
          </w:p>
        </w:tc>
        <w:tc>
          <w:tcPr>
            <w:tcW w:w="6717" w:type="dxa"/>
            <w:tcBorders>
              <w:top w:val="single" w:sz="8" w:space="0" w:color="auto"/>
              <w:left w:val="single" w:sz="8" w:space="0" w:color="auto"/>
              <w:bottom w:val="single" w:sz="4" w:space="0" w:color="auto"/>
              <w:right w:val="single" w:sz="4" w:space="0" w:color="auto"/>
            </w:tcBorders>
            <w:shd w:val="clear" w:color="000000" w:fill="FFFFFF"/>
            <w:hideMark/>
          </w:tcPr>
          <w:p w:rsidR="001962D2" w:rsidRPr="00DB3813" w:rsidRDefault="00FD252F" w:rsidP="00D34254">
            <w:pPr>
              <w:jc w:val="both"/>
              <w:rPr>
                <w:rFonts w:ascii="Arial" w:hAnsi="Arial" w:cs="Arial"/>
                <w:sz w:val="20"/>
              </w:rPr>
            </w:pPr>
            <w:r w:rsidRPr="00DB3813">
              <w:rPr>
                <w:rFonts w:ascii="Arial" w:hAnsi="Arial" w:cs="Arial"/>
                <w:b/>
                <w:bCs/>
                <w:sz w:val="20"/>
                <w:u w:val="single"/>
              </w:rPr>
              <w:t>CUMPLE</w:t>
            </w:r>
            <w:r w:rsidRPr="00DB3813">
              <w:rPr>
                <w:rFonts w:ascii="Arial" w:hAnsi="Arial" w:cs="Arial"/>
                <w:sz w:val="20"/>
              </w:rPr>
              <w:t xml:space="preserve"> con las pautas indicadas en el Régimen de Compre Nacional vigente (Ley N° 25.551 y su decreto reglamentario N° 1.600/02 y Ley N° 18.875), para ser considerada "local", toda vez que ha sido creada o autorizada a operar de conformidad con las leyes de la República Argentina, tiene su domicilio legal en la República Argentina y el 80% (OCHENTA POR CIENTO) de sus directores, personal directivo y profesionales tiene domicilio real en la República Argentina.-</w:t>
            </w:r>
          </w:p>
        </w:tc>
        <w:tc>
          <w:tcPr>
            <w:tcW w:w="854" w:type="dxa"/>
            <w:tcBorders>
              <w:top w:val="single" w:sz="8" w:space="0" w:color="auto"/>
              <w:left w:val="nil"/>
              <w:bottom w:val="single" w:sz="4" w:space="0" w:color="auto"/>
              <w:right w:val="single" w:sz="8" w:space="0" w:color="auto"/>
            </w:tcBorders>
            <w:shd w:val="clear" w:color="000000" w:fill="FFFFFF"/>
            <w:hideMark/>
          </w:tcPr>
          <w:p w:rsidR="001962D2" w:rsidRPr="00DB3813" w:rsidRDefault="00FD252F" w:rsidP="00D34254">
            <w:pPr>
              <w:jc w:val="both"/>
              <w:rPr>
                <w:rFonts w:ascii="Arial" w:hAnsi="Arial" w:cs="Arial"/>
                <w:sz w:val="20"/>
              </w:rPr>
            </w:pPr>
            <w:r w:rsidRPr="00DB3813">
              <w:rPr>
                <w:rFonts w:ascii="Arial" w:hAnsi="Arial" w:cs="Arial"/>
                <w:sz w:val="20"/>
              </w:rPr>
              <w:t> </w:t>
            </w:r>
          </w:p>
        </w:tc>
        <w:tc>
          <w:tcPr>
            <w:tcW w:w="218"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334" w:type="dxa"/>
            <w:tcBorders>
              <w:top w:val="nil"/>
              <w:left w:val="nil"/>
              <w:bottom w:val="nil"/>
              <w:right w:val="single" w:sz="4" w:space="0" w:color="auto"/>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r>
      <w:tr w:rsidR="001962D2" w:rsidRPr="00DB3813" w:rsidTr="00D34254">
        <w:trPr>
          <w:trHeight w:val="228"/>
          <w:jc w:val="center"/>
        </w:trPr>
        <w:tc>
          <w:tcPr>
            <w:tcW w:w="399" w:type="dxa"/>
            <w:tcBorders>
              <w:top w:val="nil"/>
              <w:left w:val="single" w:sz="4"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196" w:type="dxa"/>
            <w:tcBorders>
              <w:top w:val="nil"/>
              <w:left w:val="nil"/>
              <w:bottom w:val="nil"/>
              <w:right w:val="nil"/>
            </w:tcBorders>
            <w:shd w:val="clear" w:color="000000" w:fill="FFFFFF"/>
            <w:noWrap/>
            <w:vAlign w:val="bottom"/>
            <w:hideMark/>
          </w:tcPr>
          <w:p w:rsidR="001962D2" w:rsidRPr="00DB3813" w:rsidRDefault="00FD252F" w:rsidP="00D34254">
            <w:pPr>
              <w:jc w:val="both"/>
              <w:rPr>
                <w:rFonts w:ascii="Arial" w:hAnsi="Arial" w:cs="Arial"/>
                <w:sz w:val="20"/>
              </w:rPr>
            </w:pPr>
            <w:r w:rsidRPr="00DB3813">
              <w:rPr>
                <w:rFonts w:ascii="Arial" w:hAnsi="Arial" w:cs="Arial"/>
                <w:sz w:val="20"/>
              </w:rPr>
              <w:t> </w:t>
            </w:r>
          </w:p>
        </w:tc>
        <w:tc>
          <w:tcPr>
            <w:tcW w:w="6717" w:type="dxa"/>
            <w:tcBorders>
              <w:top w:val="nil"/>
              <w:left w:val="single" w:sz="8" w:space="0" w:color="auto"/>
              <w:bottom w:val="single" w:sz="8" w:space="0" w:color="auto"/>
              <w:right w:val="single" w:sz="4" w:space="0" w:color="auto"/>
            </w:tcBorders>
            <w:shd w:val="clear" w:color="000000" w:fill="FFFFFF"/>
            <w:hideMark/>
          </w:tcPr>
          <w:p w:rsidR="001962D2" w:rsidRPr="00DB3813" w:rsidRDefault="00FD252F" w:rsidP="00D34254">
            <w:pPr>
              <w:jc w:val="both"/>
              <w:rPr>
                <w:rFonts w:ascii="Arial" w:hAnsi="Arial" w:cs="Arial"/>
                <w:sz w:val="20"/>
              </w:rPr>
            </w:pPr>
            <w:r w:rsidRPr="00DB3813">
              <w:rPr>
                <w:rFonts w:ascii="Arial" w:hAnsi="Arial" w:cs="Arial"/>
                <w:b/>
                <w:bCs/>
                <w:sz w:val="20"/>
                <w:u w:val="single"/>
              </w:rPr>
              <w:t>NO CUMPLE</w:t>
            </w:r>
            <w:r w:rsidRPr="00DB3813">
              <w:rPr>
                <w:rFonts w:ascii="Arial" w:hAnsi="Arial" w:cs="Arial"/>
                <w:sz w:val="20"/>
              </w:rPr>
              <w:t xml:space="preserve"> con las pautas indicadas en el Régimen de Compre Nacional vigente (Ley N° 25.551 y su decreto reglamentario N° 1.600/02 y Ley N° 18.875), para ser considerada "local", toda vez que ha sido creada o autorizada a operar de conformidad con las leyes de la República Argentina, tiene su domicilio legal en la República Argentina y el 80% (OCHENTA POR CIENTO) de sus directores, personal directivo y profesionales tiene domicilio real en la República Argentina.-</w:t>
            </w:r>
          </w:p>
        </w:tc>
        <w:tc>
          <w:tcPr>
            <w:tcW w:w="854" w:type="dxa"/>
            <w:tcBorders>
              <w:top w:val="nil"/>
              <w:left w:val="nil"/>
              <w:bottom w:val="single" w:sz="8" w:space="0" w:color="auto"/>
              <w:right w:val="single" w:sz="8" w:space="0" w:color="auto"/>
            </w:tcBorders>
            <w:shd w:val="clear" w:color="000000" w:fill="FFFFFF"/>
            <w:hideMark/>
          </w:tcPr>
          <w:p w:rsidR="001962D2" w:rsidRPr="00DB3813" w:rsidRDefault="00FD252F" w:rsidP="00D34254">
            <w:pPr>
              <w:jc w:val="both"/>
              <w:rPr>
                <w:rFonts w:ascii="Arial" w:hAnsi="Arial" w:cs="Arial"/>
                <w:sz w:val="20"/>
              </w:rPr>
            </w:pPr>
            <w:r w:rsidRPr="00DB3813">
              <w:rPr>
                <w:rFonts w:ascii="Arial" w:hAnsi="Arial" w:cs="Arial"/>
                <w:sz w:val="20"/>
              </w:rPr>
              <w:t> </w:t>
            </w:r>
          </w:p>
        </w:tc>
        <w:tc>
          <w:tcPr>
            <w:tcW w:w="218"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c>
          <w:tcPr>
            <w:tcW w:w="334" w:type="dxa"/>
            <w:tcBorders>
              <w:top w:val="nil"/>
              <w:left w:val="nil"/>
              <w:bottom w:val="nil"/>
              <w:right w:val="single" w:sz="4" w:space="0" w:color="auto"/>
            </w:tcBorders>
            <w:shd w:val="clear" w:color="000000" w:fill="FFFFFF"/>
            <w:noWrap/>
            <w:vAlign w:val="bottom"/>
            <w:hideMark/>
          </w:tcPr>
          <w:p w:rsidR="001962D2" w:rsidRPr="00DB3813" w:rsidRDefault="00FD252F" w:rsidP="00D34254">
            <w:pPr>
              <w:rPr>
                <w:rFonts w:ascii="Arial" w:hAnsi="Arial" w:cs="Arial"/>
                <w:sz w:val="20"/>
              </w:rPr>
            </w:pPr>
            <w:r w:rsidRPr="00DB3813">
              <w:rPr>
                <w:rFonts w:ascii="Arial" w:hAnsi="Arial" w:cs="Arial"/>
                <w:sz w:val="20"/>
              </w:rPr>
              <w:t> </w:t>
            </w:r>
          </w:p>
        </w:tc>
      </w:tr>
      <w:tr w:rsidR="001962D2" w:rsidRPr="00DB3813" w:rsidTr="00D34254">
        <w:trPr>
          <w:trHeight w:val="572"/>
          <w:jc w:val="center"/>
        </w:trPr>
        <w:tc>
          <w:tcPr>
            <w:tcW w:w="8718" w:type="dxa"/>
            <w:gridSpan w:val="6"/>
            <w:tcBorders>
              <w:top w:val="nil"/>
              <w:left w:val="single" w:sz="4" w:space="0" w:color="auto"/>
              <w:bottom w:val="single" w:sz="4" w:space="0" w:color="auto"/>
              <w:right w:val="single" w:sz="4" w:space="0" w:color="auto"/>
            </w:tcBorders>
            <w:shd w:val="clear" w:color="000000" w:fill="FFFFFF"/>
            <w:vAlign w:val="bottom"/>
            <w:hideMark/>
          </w:tcPr>
          <w:p w:rsidR="001962D2" w:rsidRPr="00DB3813" w:rsidRDefault="00FD252F" w:rsidP="00D34254">
            <w:pPr>
              <w:jc w:val="both"/>
              <w:rPr>
                <w:rFonts w:ascii="Arial" w:hAnsi="Arial" w:cs="Arial"/>
                <w:sz w:val="20"/>
              </w:rPr>
            </w:pPr>
            <w:r w:rsidRPr="00DB3813">
              <w:rPr>
                <w:rFonts w:ascii="Arial" w:hAnsi="Arial" w:cs="Arial"/>
                <w:b/>
                <w:bCs/>
                <w:sz w:val="20"/>
                <w:u w:val="single"/>
              </w:rPr>
              <w:t>Nota:</w:t>
            </w:r>
            <w:r w:rsidRPr="00DB3813">
              <w:rPr>
                <w:rFonts w:ascii="Arial" w:hAnsi="Arial" w:cs="Arial"/>
                <w:sz w:val="20"/>
              </w:rPr>
              <w:t xml:space="preserve"> Marcar con una cruz (</w:t>
            </w:r>
            <w:r w:rsidRPr="00DB3813">
              <w:rPr>
                <w:rFonts w:ascii="Arial" w:hAnsi="Arial" w:cs="Arial"/>
                <w:b/>
                <w:bCs/>
                <w:sz w:val="20"/>
              </w:rPr>
              <w:t>X</w:t>
            </w:r>
            <w:r w:rsidRPr="00DB3813">
              <w:rPr>
                <w:rFonts w:ascii="Arial" w:hAnsi="Arial" w:cs="Arial"/>
                <w:sz w:val="20"/>
              </w:rPr>
              <w:t xml:space="preserve">) el cuadro que corresponda </w:t>
            </w:r>
          </w:p>
          <w:p w:rsidR="001962D2" w:rsidRPr="00DB3813" w:rsidRDefault="001962D2" w:rsidP="00D34254">
            <w:pPr>
              <w:jc w:val="both"/>
              <w:rPr>
                <w:rFonts w:ascii="Arial" w:hAnsi="Arial" w:cs="Arial"/>
                <w:sz w:val="20"/>
              </w:rPr>
            </w:pPr>
          </w:p>
          <w:p w:rsidR="001962D2" w:rsidRPr="00DB3813" w:rsidRDefault="001962D2" w:rsidP="00D34254">
            <w:pPr>
              <w:jc w:val="both"/>
              <w:rPr>
                <w:rFonts w:ascii="Arial" w:hAnsi="Arial" w:cs="Arial"/>
                <w:sz w:val="20"/>
              </w:rPr>
            </w:pPr>
          </w:p>
          <w:p w:rsidR="001962D2" w:rsidRPr="00DB3813" w:rsidRDefault="00FD252F" w:rsidP="00D34254">
            <w:pPr>
              <w:jc w:val="both"/>
              <w:rPr>
                <w:rFonts w:ascii="Arial" w:hAnsi="Arial" w:cs="Arial"/>
                <w:sz w:val="20"/>
              </w:rPr>
            </w:pPr>
            <w:r w:rsidRPr="00DB3813">
              <w:rPr>
                <w:rFonts w:ascii="Arial" w:hAnsi="Arial" w:cs="Arial"/>
                <w:sz w:val="20"/>
              </w:rPr>
              <w:t>Firma del Oferente:</w:t>
            </w:r>
          </w:p>
          <w:p w:rsidR="001962D2" w:rsidRPr="00DB3813" w:rsidRDefault="001962D2" w:rsidP="00D34254">
            <w:pPr>
              <w:jc w:val="both"/>
              <w:rPr>
                <w:rFonts w:ascii="Arial" w:hAnsi="Arial" w:cs="Arial"/>
                <w:sz w:val="20"/>
              </w:rPr>
            </w:pPr>
          </w:p>
          <w:p w:rsidR="001962D2" w:rsidRPr="00DB3813" w:rsidRDefault="001962D2" w:rsidP="00D34254">
            <w:pPr>
              <w:jc w:val="both"/>
              <w:rPr>
                <w:rFonts w:ascii="Arial" w:hAnsi="Arial" w:cs="Arial"/>
                <w:sz w:val="20"/>
              </w:rPr>
            </w:pPr>
          </w:p>
          <w:p w:rsidR="001962D2" w:rsidRPr="00DB3813" w:rsidRDefault="00FD252F" w:rsidP="00D34254">
            <w:pPr>
              <w:jc w:val="both"/>
              <w:rPr>
                <w:rFonts w:ascii="Arial" w:hAnsi="Arial" w:cs="Arial"/>
                <w:sz w:val="20"/>
              </w:rPr>
            </w:pPr>
            <w:r w:rsidRPr="00DB3813">
              <w:rPr>
                <w:rFonts w:ascii="Arial" w:hAnsi="Arial" w:cs="Arial"/>
                <w:sz w:val="20"/>
              </w:rPr>
              <w:t>Sello Aclaratorio:</w:t>
            </w:r>
          </w:p>
          <w:p w:rsidR="001962D2" w:rsidRPr="00DB3813" w:rsidRDefault="001962D2" w:rsidP="00D34254">
            <w:pPr>
              <w:jc w:val="both"/>
              <w:rPr>
                <w:rFonts w:ascii="Arial" w:hAnsi="Arial" w:cs="Arial"/>
                <w:sz w:val="20"/>
              </w:rPr>
            </w:pPr>
          </w:p>
          <w:p w:rsidR="001962D2" w:rsidRPr="00DB3813" w:rsidRDefault="001962D2" w:rsidP="00D34254">
            <w:pPr>
              <w:jc w:val="both"/>
              <w:rPr>
                <w:rFonts w:ascii="Arial" w:hAnsi="Arial" w:cs="Arial"/>
                <w:sz w:val="20"/>
              </w:rPr>
            </w:pPr>
          </w:p>
          <w:p w:rsidR="001962D2" w:rsidRPr="00DB3813" w:rsidRDefault="001962D2" w:rsidP="00D34254">
            <w:pPr>
              <w:jc w:val="both"/>
              <w:rPr>
                <w:rFonts w:ascii="Arial" w:hAnsi="Arial" w:cs="Arial"/>
                <w:sz w:val="20"/>
              </w:rPr>
            </w:pPr>
          </w:p>
        </w:tc>
      </w:tr>
    </w:tbl>
    <w:p w:rsidR="001962D2" w:rsidRPr="00DB3813" w:rsidRDefault="001962D2" w:rsidP="001962D2">
      <w:pPr>
        <w:spacing w:line="276" w:lineRule="auto"/>
        <w:jc w:val="both"/>
        <w:rPr>
          <w:rFonts w:ascii="Arial" w:hAnsi="Arial" w:cs="Arial"/>
          <w:sz w:val="20"/>
          <w:lang w:val="es-AR" w:eastAsia="es-AR"/>
        </w:rPr>
      </w:pPr>
    </w:p>
    <w:p w:rsidR="001962D2" w:rsidRPr="00DB3813" w:rsidRDefault="00FD252F">
      <w:pPr>
        <w:suppressAutoHyphens w:val="0"/>
        <w:rPr>
          <w:rFonts w:ascii="Arial" w:hAnsi="Arial" w:cs="Arial"/>
          <w:sz w:val="20"/>
        </w:rPr>
      </w:pPr>
      <w:r w:rsidRPr="00DB3813">
        <w:rPr>
          <w:rFonts w:ascii="Arial" w:hAnsi="Arial" w:cs="Arial"/>
          <w:sz w:val="20"/>
        </w:rPr>
        <w:br w:type="page"/>
      </w:r>
    </w:p>
    <w:p w:rsidR="009C4AE0" w:rsidRPr="00DB3813" w:rsidRDefault="009C4AE0" w:rsidP="009C4AE0">
      <w:pPr>
        <w:suppressAutoHyphens w:val="0"/>
        <w:jc w:val="right"/>
        <w:rPr>
          <w:rFonts w:ascii="Arial" w:hAnsi="Arial" w:cs="Arial"/>
          <w:sz w:val="20"/>
        </w:rPr>
      </w:pPr>
      <w:r w:rsidRPr="00DB3813">
        <w:rPr>
          <w:rFonts w:ascii="Arial" w:hAnsi="Arial" w:cs="Arial"/>
          <w:sz w:val="20"/>
        </w:rPr>
        <w:t>ANEXO VII</w:t>
      </w:r>
    </w:p>
    <w:tbl>
      <w:tblPr>
        <w:tblW w:w="9226" w:type="dxa"/>
        <w:tblInd w:w="53" w:type="dxa"/>
        <w:tblCellMar>
          <w:left w:w="70" w:type="dxa"/>
          <w:right w:w="70" w:type="dxa"/>
        </w:tblCellMar>
        <w:tblLook w:val="04A0"/>
      </w:tblPr>
      <w:tblGrid>
        <w:gridCol w:w="443"/>
        <w:gridCol w:w="331"/>
        <w:gridCol w:w="5372"/>
        <w:gridCol w:w="1471"/>
        <w:gridCol w:w="423"/>
        <w:gridCol w:w="760"/>
        <w:gridCol w:w="426"/>
      </w:tblGrid>
      <w:tr w:rsidR="001962D2" w:rsidRPr="00DB3813" w:rsidTr="00D34254">
        <w:trPr>
          <w:trHeight w:val="67"/>
        </w:trPr>
        <w:tc>
          <w:tcPr>
            <w:tcW w:w="443" w:type="dxa"/>
            <w:tcBorders>
              <w:top w:val="single" w:sz="8" w:space="0" w:color="auto"/>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331"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5372"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1471"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23"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760" w:type="dxa"/>
            <w:tcBorders>
              <w:top w:val="single" w:sz="8" w:space="0" w:color="auto"/>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26" w:type="dxa"/>
            <w:tcBorders>
              <w:top w:val="single" w:sz="8" w:space="0" w:color="auto"/>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D34254">
        <w:trPr>
          <w:trHeight w:val="396"/>
        </w:trPr>
        <w:tc>
          <w:tcPr>
            <w:tcW w:w="443"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331" w:type="dxa"/>
            <w:tcBorders>
              <w:top w:val="nil"/>
              <w:left w:val="nil"/>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8026" w:type="dxa"/>
            <w:gridSpan w:val="4"/>
            <w:tcBorders>
              <w:top w:val="nil"/>
              <w:left w:val="nil"/>
              <w:bottom w:val="nil"/>
              <w:right w:val="nil"/>
            </w:tcBorders>
            <w:shd w:val="clear" w:color="000000" w:fill="FFFFFF"/>
            <w:vAlign w:val="bottom"/>
            <w:hideMark/>
          </w:tcPr>
          <w:p w:rsidR="001962D2" w:rsidRPr="00DB3813" w:rsidRDefault="00FD252F" w:rsidP="00D34254">
            <w:pPr>
              <w:jc w:val="center"/>
              <w:rPr>
                <w:rFonts w:ascii="Arial" w:hAnsi="Arial" w:cs="Arial"/>
                <w:b/>
                <w:bCs/>
                <w:sz w:val="20"/>
                <w:lang w:val="es-AR" w:eastAsia="es-AR"/>
              </w:rPr>
            </w:pPr>
            <w:r w:rsidRPr="00DB3813">
              <w:rPr>
                <w:rFonts w:ascii="Arial" w:hAnsi="Arial" w:cs="Arial"/>
                <w:b/>
                <w:bCs/>
                <w:sz w:val="20"/>
                <w:lang w:val="es-AR" w:eastAsia="es-AR"/>
              </w:rPr>
              <w:t>DECLARACIÓN JURADA DE PROVISIÓN Y/O USO DE BIENES Y/O MATERIALES IMPORTADOS Y RESULTADO DE LA BALANZA COMERCIAL:</w:t>
            </w:r>
          </w:p>
          <w:p w:rsidR="001962D2" w:rsidRPr="00DB3813" w:rsidRDefault="00FD252F" w:rsidP="00D34254">
            <w:pPr>
              <w:jc w:val="center"/>
              <w:rPr>
                <w:rFonts w:ascii="Arial" w:hAnsi="Arial" w:cs="Arial"/>
                <w:b/>
                <w:bCs/>
                <w:sz w:val="20"/>
                <w:lang w:val="es-AR" w:eastAsia="es-AR"/>
              </w:rPr>
            </w:pPr>
            <w:r w:rsidRPr="00DB3813">
              <w:rPr>
                <w:rFonts w:ascii="Arial" w:hAnsi="Arial" w:cs="Arial"/>
                <w:b/>
                <w:bCs/>
                <w:sz w:val="20"/>
                <w:lang w:val="es-AR" w:eastAsia="es-AR"/>
              </w:rPr>
              <w:t xml:space="preserve">                                                                                                                                                                                 </w:t>
            </w:r>
          </w:p>
        </w:tc>
        <w:tc>
          <w:tcPr>
            <w:tcW w:w="426" w:type="dxa"/>
            <w:tcBorders>
              <w:top w:val="nil"/>
              <w:left w:val="nil"/>
              <w:bottom w:val="nil"/>
              <w:right w:val="single" w:sz="8" w:space="0" w:color="auto"/>
            </w:tcBorders>
            <w:shd w:val="clear" w:color="000000" w:fill="FFFFFF"/>
            <w:noWrap/>
            <w:vAlign w:val="bottom"/>
            <w:hideMark/>
          </w:tcPr>
          <w:p w:rsidR="001962D2" w:rsidRPr="00DB3813" w:rsidRDefault="001962D2" w:rsidP="00D34254">
            <w:pPr>
              <w:rPr>
                <w:rFonts w:ascii="Arial" w:hAnsi="Arial" w:cs="Arial"/>
                <w:sz w:val="20"/>
                <w:lang w:val="es-AR" w:eastAsia="es-AR"/>
              </w:rPr>
            </w:pPr>
          </w:p>
        </w:tc>
      </w:tr>
      <w:tr w:rsidR="001962D2" w:rsidRPr="00DB3813" w:rsidTr="00D34254">
        <w:trPr>
          <w:trHeight w:val="838"/>
        </w:trPr>
        <w:tc>
          <w:tcPr>
            <w:tcW w:w="443"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8357" w:type="dxa"/>
            <w:gridSpan w:val="5"/>
            <w:tcBorders>
              <w:top w:val="nil"/>
              <w:left w:val="nil"/>
              <w:bottom w:val="nil"/>
              <w:right w:val="nil"/>
            </w:tcBorders>
            <w:shd w:val="clear" w:color="000000" w:fill="FFFFFF"/>
            <w:hideMark/>
          </w:tcPr>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w:t>
            </w:r>
          </w:p>
          <w:p w:rsidR="001962D2" w:rsidRPr="00DB3813" w:rsidRDefault="001962D2" w:rsidP="00D34254">
            <w:pPr>
              <w:jc w:val="both"/>
              <w:rPr>
                <w:rFonts w:ascii="Arial" w:hAnsi="Arial" w:cs="Arial"/>
                <w:sz w:val="20"/>
                <w:lang w:val="es-AR" w:eastAsia="es-A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96"/>
              <w:gridCol w:w="906"/>
            </w:tblGrid>
            <w:tr w:rsidR="001962D2" w:rsidRPr="00DB3813" w:rsidTr="007346CE">
              <w:tc>
                <w:tcPr>
                  <w:tcW w:w="7296" w:type="dxa"/>
                </w:tcPr>
                <w:p w:rsidR="001962D2" w:rsidRPr="00DB3813" w:rsidRDefault="00FD252F" w:rsidP="00D34254">
                  <w:pPr>
                    <w:jc w:val="both"/>
                    <w:rPr>
                      <w:rFonts w:ascii="Arial" w:hAnsi="Arial" w:cs="Arial"/>
                      <w:sz w:val="20"/>
                      <w:lang w:val="es-AR" w:eastAsia="es-AR"/>
                    </w:rPr>
                  </w:pPr>
                  <w:r w:rsidRPr="00DB3813">
                    <w:rPr>
                      <w:rFonts w:ascii="Arial" w:hAnsi="Arial" w:cs="Arial"/>
                      <w:b/>
                      <w:sz w:val="20"/>
                      <w:u w:val="single"/>
                      <w:lang w:val="es-AR" w:eastAsia="es-AR"/>
                    </w:rPr>
                    <w:t>NO tengo</w:t>
                  </w:r>
                  <w:r w:rsidRPr="00DB3813">
                    <w:rPr>
                      <w:rFonts w:ascii="Arial" w:hAnsi="Arial" w:cs="Arial"/>
                      <w:sz w:val="20"/>
                      <w:lang w:val="es-AR" w:eastAsia="es-AR"/>
                    </w:rPr>
                    <w:t xml:space="preserve"> provisión y/o uso de bienes y/o materiales importados para el desarrollo de mi empresa.</w:t>
                  </w:r>
                </w:p>
                <w:p w:rsidR="001962D2" w:rsidRPr="00DB3813" w:rsidRDefault="001962D2" w:rsidP="00D34254">
                  <w:pPr>
                    <w:jc w:val="both"/>
                    <w:rPr>
                      <w:rFonts w:ascii="Arial" w:hAnsi="Arial" w:cs="Arial"/>
                      <w:sz w:val="20"/>
                      <w:lang w:val="es-AR" w:eastAsia="es-AR"/>
                    </w:rPr>
                  </w:pPr>
                </w:p>
              </w:tc>
              <w:tc>
                <w:tcPr>
                  <w:tcW w:w="906" w:type="dxa"/>
                  <w:vAlign w:val="center"/>
                </w:tcPr>
                <w:p w:rsidR="001962D2" w:rsidRPr="00DB3813" w:rsidRDefault="001962D2" w:rsidP="007346CE">
                  <w:pPr>
                    <w:jc w:val="center"/>
                    <w:rPr>
                      <w:rFonts w:ascii="Arial" w:hAnsi="Arial" w:cs="Arial"/>
                      <w:b/>
                      <w:sz w:val="20"/>
                      <w:lang w:val="es-AR" w:eastAsia="es-AR"/>
                    </w:rPr>
                  </w:pPr>
                </w:p>
              </w:tc>
            </w:tr>
            <w:tr w:rsidR="001962D2" w:rsidRPr="00DB3813" w:rsidTr="00D34254">
              <w:tc>
                <w:tcPr>
                  <w:tcW w:w="7296" w:type="dxa"/>
                </w:tcPr>
                <w:p w:rsidR="001962D2" w:rsidRPr="00DB3813" w:rsidRDefault="00FD252F" w:rsidP="00D34254">
                  <w:pPr>
                    <w:jc w:val="both"/>
                    <w:rPr>
                      <w:rFonts w:ascii="Arial" w:hAnsi="Arial" w:cs="Arial"/>
                      <w:sz w:val="20"/>
                      <w:lang w:val="es-AR" w:eastAsia="es-AR"/>
                    </w:rPr>
                  </w:pPr>
                  <w:r w:rsidRPr="00DB3813">
                    <w:rPr>
                      <w:rFonts w:ascii="Arial" w:hAnsi="Arial" w:cs="Arial"/>
                      <w:b/>
                      <w:sz w:val="20"/>
                      <w:u w:val="single"/>
                      <w:lang w:val="es-AR" w:eastAsia="es-AR"/>
                    </w:rPr>
                    <w:t>SI tengo</w:t>
                  </w:r>
                  <w:r w:rsidRPr="00DB3813">
                    <w:rPr>
                      <w:rFonts w:ascii="Arial" w:hAnsi="Arial" w:cs="Arial"/>
                      <w:sz w:val="20"/>
                      <w:lang w:val="es-AR" w:eastAsia="es-AR"/>
                    </w:rPr>
                    <w:t xml:space="preserve"> provisión y/ o uso bienes y/ o materiales importados por lo que detallo a continuación:</w:t>
                  </w:r>
                </w:p>
                <w:p w:rsidR="001962D2" w:rsidRPr="00DB3813" w:rsidRDefault="001962D2" w:rsidP="00D34254">
                  <w:pPr>
                    <w:jc w:val="both"/>
                    <w:rPr>
                      <w:rFonts w:ascii="Arial" w:hAnsi="Arial" w:cs="Arial"/>
                      <w:sz w:val="20"/>
                      <w:lang w:val="es-AR" w:eastAsia="es-AR"/>
                    </w:rPr>
                  </w:pPr>
                </w:p>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Descripción del bien y/ o material importado (Aclarar Origen):</w:t>
                  </w:r>
                </w:p>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a.-</w:t>
                  </w:r>
                </w:p>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b.-</w:t>
                  </w:r>
                </w:p>
                <w:p w:rsidR="001962D2" w:rsidRPr="00DB3813" w:rsidRDefault="00FD252F" w:rsidP="00D34254">
                  <w:pPr>
                    <w:jc w:val="both"/>
                    <w:rPr>
                      <w:rFonts w:ascii="Arial" w:hAnsi="Arial" w:cs="Arial"/>
                      <w:sz w:val="20"/>
                      <w:lang w:val="es-AR" w:eastAsia="es-AR"/>
                    </w:rPr>
                  </w:pPr>
                  <w:r w:rsidRPr="00DB3813">
                    <w:rPr>
                      <w:rFonts w:ascii="Arial" w:hAnsi="Arial" w:cs="Arial"/>
                      <w:sz w:val="20"/>
                      <w:lang w:val="es-AR" w:eastAsia="es-AR"/>
                    </w:rPr>
                    <w:t>c.-</w:t>
                  </w:r>
                </w:p>
                <w:p w:rsidR="001962D2" w:rsidRPr="00DB3813" w:rsidRDefault="001962D2" w:rsidP="00D34254">
                  <w:pPr>
                    <w:jc w:val="both"/>
                    <w:rPr>
                      <w:rFonts w:ascii="Arial" w:hAnsi="Arial" w:cs="Arial"/>
                      <w:sz w:val="20"/>
                      <w:lang w:val="es-AR" w:eastAsia="es-AR"/>
                    </w:rPr>
                  </w:pPr>
                </w:p>
                <w:p w:rsidR="001962D2" w:rsidRPr="00DB3813" w:rsidRDefault="00FD252F" w:rsidP="00D34254">
                  <w:pPr>
                    <w:spacing w:after="240"/>
                    <w:jc w:val="both"/>
                    <w:rPr>
                      <w:rFonts w:ascii="Arial" w:hAnsi="Arial" w:cs="Arial"/>
                      <w:b/>
                      <w:bCs/>
                      <w:sz w:val="20"/>
                      <w:u w:val="single"/>
                      <w:lang w:val="es-AR" w:eastAsia="es-AR"/>
                    </w:rPr>
                  </w:pPr>
                  <w:r w:rsidRPr="00DB3813">
                    <w:rPr>
                      <w:rFonts w:ascii="Arial" w:hAnsi="Arial" w:cs="Arial"/>
                      <w:b/>
                      <w:bCs/>
                      <w:sz w:val="20"/>
                      <w:u w:val="single"/>
                      <w:lang w:val="es-AR" w:eastAsia="es-AR"/>
                    </w:rPr>
                    <w:t>RESULTADO DE LA BALANZA COMERCIAL DEL ÚLTIMO EJERCICIO: $ ________________ .- (PESOS ________________________________________).</w:t>
                  </w:r>
                </w:p>
                <w:p w:rsidR="001962D2" w:rsidRPr="00DB3813" w:rsidRDefault="00FD252F" w:rsidP="00D34254">
                  <w:pPr>
                    <w:spacing w:after="240"/>
                    <w:jc w:val="both"/>
                    <w:rPr>
                      <w:rFonts w:ascii="Arial" w:hAnsi="Arial" w:cs="Arial"/>
                      <w:b/>
                      <w:bCs/>
                      <w:sz w:val="20"/>
                      <w:u w:val="single"/>
                      <w:lang w:val="es-AR" w:eastAsia="es-AR"/>
                    </w:rPr>
                  </w:pPr>
                  <w:r w:rsidRPr="00DB3813">
                    <w:rPr>
                      <w:rFonts w:ascii="Arial" w:hAnsi="Arial" w:cs="Arial"/>
                      <w:b/>
                      <w:bCs/>
                      <w:sz w:val="20"/>
                      <w:u w:val="single"/>
                      <w:lang w:val="es-AR" w:eastAsia="es-AR"/>
                    </w:rPr>
                    <w:t>(DIFERENCIA ENTRE LAS IMPORTACIONES Y LAS EXPORTACIONES REALIZADAS EN EL ÚLTIMO EJERCICIO).</w:t>
                  </w:r>
                </w:p>
                <w:p w:rsidR="001962D2" w:rsidRPr="00DB3813" w:rsidRDefault="00FD252F" w:rsidP="00D34254">
                  <w:pPr>
                    <w:spacing w:after="240"/>
                    <w:jc w:val="both"/>
                    <w:rPr>
                      <w:rFonts w:ascii="Arial" w:hAnsi="Arial" w:cs="Arial"/>
                      <w:b/>
                      <w:bCs/>
                      <w:sz w:val="20"/>
                      <w:u w:val="single"/>
                      <w:lang w:val="es-AR" w:eastAsia="es-AR"/>
                    </w:rPr>
                  </w:pPr>
                  <w:r w:rsidRPr="00DB3813">
                    <w:rPr>
                      <w:rFonts w:ascii="Arial" w:hAnsi="Arial" w:cs="Arial"/>
                      <w:b/>
                      <w:bCs/>
                      <w:sz w:val="20"/>
                      <w:u w:val="single"/>
                      <w:lang w:val="es-AR" w:eastAsia="es-AR"/>
                    </w:rPr>
                    <w:t>PROYECCIÓN PARA EL EJERCICIO CORRIENTE: $ ______________.- (PESOS _______________________________________).</w:t>
                  </w:r>
                </w:p>
                <w:p w:rsidR="001962D2" w:rsidRPr="00DB3813" w:rsidRDefault="001962D2" w:rsidP="00D34254">
                  <w:pPr>
                    <w:jc w:val="both"/>
                    <w:rPr>
                      <w:rFonts w:ascii="Arial" w:hAnsi="Arial" w:cs="Arial"/>
                      <w:sz w:val="20"/>
                      <w:lang w:val="es-AR" w:eastAsia="es-AR"/>
                    </w:rPr>
                  </w:pPr>
                </w:p>
                <w:p w:rsidR="001962D2" w:rsidRPr="00DB3813" w:rsidRDefault="001962D2" w:rsidP="00D34254">
                  <w:pPr>
                    <w:jc w:val="both"/>
                    <w:rPr>
                      <w:rFonts w:ascii="Arial" w:hAnsi="Arial" w:cs="Arial"/>
                      <w:sz w:val="20"/>
                      <w:lang w:val="es-AR" w:eastAsia="es-AR"/>
                    </w:rPr>
                  </w:pPr>
                </w:p>
              </w:tc>
              <w:tc>
                <w:tcPr>
                  <w:tcW w:w="906" w:type="dxa"/>
                </w:tcPr>
                <w:p w:rsidR="001962D2" w:rsidRPr="00DB3813" w:rsidRDefault="001962D2" w:rsidP="00D34254">
                  <w:pPr>
                    <w:jc w:val="both"/>
                    <w:rPr>
                      <w:rFonts w:ascii="Arial" w:hAnsi="Arial" w:cs="Arial"/>
                      <w:sz w:val="20"/>
                      <w:lang w:val="es-AR" w:eastAsia="es-AR"/>
                    </w:rPr>
                  </w:pPr>
                </w:p>
              </w:tc>
            </w:tr>
          </w:tbl>
          <w:p w:rsidR="001962D2" w:rsidRPr="00DB3813" w:rsidRDefault="001962D2" w:rsidP="00D34254">
            <w:pPr>
              <w:jc w:val="both"/>
              <w:rPr>
                <w:rFonts w:ascii="Arial" w:hAnsi="Arial" w:cs="Arial"/>
                <w:sz w:val="20"/>
                <w:lang w:val="es-AR" w:eastAsia="es-AR"/>
              </w:rPr>
            </w:pPr>
          </w:p>
        </w:tc>
        <w:tc>
          <w:tcPr>
            <w:tcW w:w="426" w:type="dxa"/>
            <w:tcBorders>
              <w:top w:val="nil"/>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D34254">
        <w:trPr>
          <w:trHeight w:val="2042"/>
        </w:trPr>
        <w:tc>
          <w:tcPr>
            <w:tcW w:w="443" w:type="dxa"/>
            <w:tcBorders>
              <w:top w:val="nil"/>
              <w:left w:val="single" w:sz="8" w:space="0" w:color="auto"/>
              <w:bottom w:val="nil"/>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8357" w:type="dxa"/>
            <w:gridSpan w:val="5"/>
            <w:tcBorders>
              <w:top w:val="nil"/>
              <w:left w:val="nil"/>
              <w:bottom w:val="nil"/>
              <w:right w:val="nil"/>
            </w:tcBorders>
            <w:shd w:val="clear" w:color="000000" w:fill="FFFFFF"/>
            <w:vAlign w:val="bottom"/>
            <w:hideMark/>
          </w:tcPr>
          <w:p w:rsidR="001962D2" w:rsidRPr="00DB3813" w:rsidRDefault="00FD252F" w:rsidP="00D34254">
            <w:pPr>
              <w:jc w:val="both"/>
              <w:rPr>
                <w:rFonts w:ascii="Arial" w:hAnsi="Arial" w:cs="Arial"/>
                <w:sz w:val="20"/>
              </w:rPr>
            </w:pPr>
            <w:r w:rsidRPr="00DB3813">
              <w:rPr>
                <w:rFonts w:ascii="Arial" w:hAnsi="Arial" w:cs="Arial"/>
                <w:b/>
                <w:bCs/>
                <w:sz w:val="20"/>
                <w:u w:val="single"/>
              </w:rPr>
              <w:t>Nota:</w:t>
            </w:r>
            <w:r w:rsidRPr="00DB3813">
              <w:rPr>
                <w:rFonts w:ascii="Arial" w:hAnsi="Arial" w:cs="Arial"/>
                <w:sz w:val="20"/>
              </w:rPr>
              <w:t xml:space="preserve"> Marcar con una cruz (</w:t>
            </w:r>
            <w:r w:rsidRPr="00DB3813">
              <w:rPr>
                <w:rFonts w:ascii="Arial" w:hAnsi="Arial" w:cs="Arial"/>
                <w:b/>
                <w:bCs/>
                <w:sz w:val="20"/>
              </w:rPr>
              <w:t>X</w:t>
            </w:r>
            <w:r w:rsidRPr="00DB3813">
              <w:rPr>
                <w:rFonts w:ascii="Arial" w:hAnsi="Arial" w:cs="Arial"/>
                <w:sz w:val="20"/>
              </w:rPr>
              <w:t>) el cuadro que corresponda. En caso afirmativo, completar con la información requerida.</w:t>
            </w:r>
          </w:p>
          <w:p w:rsidR="001962D2" w:rsidRPr="00DB3813" w:rsidRDefault="001962D2" w:rsidP="00D34254">
            <w:pPr>
              <w:spacing w:after="240"/>
              <w:jc w:val="both"/>
              <w:rPr>
                <w:rFonts w:ascii="Arial" w:hAnsi="Arial" w:cs="Arial"/>
                <w:b/>
                <w:bCs/>
                <w:sz w:val="20"/>
                <w:u w:val="single"/>
                <w:lang w:val="es-AR" w:eastAsia="es-AR"/>
              </w:rPr>
            </w:pPr>
          </w:p>
          <w:p w:rsidR="001962D2" w:rsidRPr="00DB3813" w:rsidRDefault="00FD252F" w:rsidP="00D34254">
            <w:pPr>
              <w:spacing w:after="240"/>
              <w:jc w:val="both"/>
              <w:rPr>
                <w:rFonts w:ascii="Arial" w:hAnsi="Arial" w:cs="Arial"/>
                <w:b/>
                <w:bCs/>
                <w:sz w:val="20"/>
                <w:u w:val="single"/>
                <w:lang w:val="es-AR" w:eastAsia="es-AR"/>
              </w:rPr>
            </w:pPr>
            <w:r w:rsidRPr="00DB3813">
              <w:rPr>
                <w:rFonts w:ascii="Arial" w:hAnsi="Arial" w:cs="Arial"/>
                <w:b/>
                <w:bCs/>
                <w:sz w:val="20"/>
                <w:u w:val="single"/>
                <w:lang w:val="es-AR" w:eastAsia="es-AR"/>
              </w:rPr>
              <w:t>Firma del Oferente:</w:t>
            </w:r>
          </w:p>
          <w:p w:rsidR="001962D2" w:rsidRPr="00DB3813" w:rsidRDefault="001962D2" w:rsidP="00D34254">
            <w:pPr>
              <w:spacing w:after="240"/>
              <w:jc w:val="both"/>
              <w:rPr>
                <w:rFonts w:ascii="Arial" w:hAnsi="Arial" w:cs="Arial"/>
                <w:b/>
                <w:bCs/>
                <w:sz w:val="20"/>
                <w:u w:val="single"/>
                <w:lang w:val="es-AR" w:eastAsia="es-AR"/>
              </w:rPr>
            </w:pPr>
          </w:p>
          <w:p w:rsidR="001962D2" w:rsidRPr="00DB3813" w:rsidRDefault="00FD252F" w:rsidP="001962D2">
            <w:pPr>
              <w:spacing w:after="240"/>
              <w:jc w:val="both"/>
              <w:rPr>
                <w:rFonts w:ascii="Arial" w:hAnsi="Arial" w:cs="Arial"/>
                <w:sz w:val="20"/>
                <w:lang w:val="es-AR" w:eastAsia="es-AR"/>
              </w:rPr>
            </w:pPr>
            <w:r w:rsidRPr="00DB3813">
              <w:rPr>
                <w:rFonts w:ascii="Arial" w:hAnsi="Arial" w:cs="Arial"/>
                <w:b/>
                <w:bCs/>
                <w:sz w:val="20"/>
                <w:u w:val="single"/>
                <w:lang w:val="es-AR" w:eastAsia="es-AR"/>
              </w:rPr>
              <w:t>Sello Aclaratorio:</w:t>
            </w:r>
          </w:p>
        </w:tc>
        <w:tc>
          <w:tcPr>
            <w:tcW w:w="426" w:type="dxa"/>
            <w:tcBorders>
              <w:top w:val="nil"/>
              <w:left w:val="nil"/>
              <w:bottom w:val="nil"/>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r w:rsidR="001962D2" w:rsidRPr="00DB3813" w:rsidTr="00D34254">
        <w:trPr>
          <w:trHeight w:val="122"/>
        </w:trPr>
        <w:tc>
          <w:tcPr>
            <w:tcW w:w="443" w:type="dxa"/>
            <w:tcBorders>
              <w:top w:val="nil"/>
              <w:left w:val="single" w:sz="8" w:space="0" w:color="auto"/>
              <w:bottom w:val="single" w:sz="8"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331" w:type="dxa"/>
            <w:tcBorders>
              <w:top w:val="nil"/>
              <w:left w:val="nil"/>
              <w:bottom w:val="single" w:sz="8"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5372" w:type="dxa"/>
            <w:tcBorders>
              <w:top w:val="nil"/>
              <w:left w:val="nil"/>
              <w:bottom w:val="single" w:sz="8"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1471" w:type="dxa"/>
            <w:tcBorders>
              <w:top w:val="nil"/>
              <w:left w:val="nil"/>
              <w:bottom w:val="single" w:sz="8"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23" w:type="dxa"/>
            <w:tcBorders>
              <w:top w:val="nil"/>
              <w:left w:val="nil"/>
              <w:bottom w:val="single" w:sz="8"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760" w:type="dxa"/>
            <w:tcBorders>
              <w:top w:val="nil"/>
              <w:left w:val="nil"/>
              <w:bottom w:val="single" w:sz="8" w:space="0" w:color="auto"/>
              <w:right w:val="nil"/>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c>
          <w:tcPr>
            <w:tcW w:w="426" w:type="dxa"/>
            <w:tcBorders>
              <w:top w:val="nil"/>
              <w:left w:val="nil"/>
              <w:bottom w:val="single" w:sz="8" w:space="0" w:color="auto"/>
              <w:right w:val="single" w:sz="8" w:space="0" w:color="auto"/>
            </w:tcBorders>
            <w:shd w:val="clear" w:color="000000" w:fill="FFFFFF"/>
            <w:noWrap/>
            <w:vAlign w:val="bottom"/>
            <w:hideMark/>
          </w:tcPr>
          <w:p w:rsidR="001962D2" w:rsidRPr="00DB3813" w:rsidRDefault="00FD252F" w:rsidP="00D34254">
            <w:pPr>
              <w:rPr>
                <w:rFonts w:ascii="Arial" w:hAnsi="Arial" w:cs="Arial"/>
                <w:sz w:val="20"/>
                <w:lang w:val="es-AR" w:eastAsia="es-AR"/>
              </w:rPr>
            </w:pPr>
            <w:r w:rsidRPr="00DB3813">
              <w:rPr>
                <w:rFonts w:ascii="Arial" w:hAnsi="Arial" w:cs="Arial"/>
                <w:sz w:val="20"/>
                <w:lang w:val="es-AR" w:eastAsia="es-AR"/>
              </w:rPr>
              <w:t> </w:t>
            </w:r>
          </w:p>
        </w:tc>
      </w:tr>
    </w:tbl>
    <w:p w:rsidR="009C4AE0" w:rsidRPr="00DB3813" w:rsidRDefault="009C4AE0">
      <w:pPr>
        <w:suppressAutoHyphens w:val="0"/>
        <w:rPr>
          <w:rFonts w:ascii="Arial" w:hAnsi="Arial" w:cs="Arial"/>
          <w:b/>
          <w:bCs/>
          <w:shadow/>
          <w:sz w:val="20"/>
          <w:u w:val="single"/>
        </w:rPr>
      </w:pPr>
      <w:r w:rsidRPr="00DB3813">
        <w:rPr>
          <w:rFonts w:ascii="Arial" w:hAnsi="Arial" w:cs="Arial"/>
          <w:b/>
          <w:bCs/>
          <w:shadow/>
          <w:sz w:val="20"/>
          <w:u w:val="single"/>
        </w:rPr>
        <w:br w:type="page"/>
      </w:r>
    </w:p>
    <w:p w:rsidR="00D83598" w:rsidRPr="00DB3813" w:rsidRDefault="001758E7" w:rsidP="001758E7">
      <w:pPr>
        <w:spacing w:line="276" w:lineRule="auto"/>
        <w:jc w:val="right"/>
        <w:rPr>
          <w:rFonts w:ascii="Arial" w:hAnsi="Arial" w:cs="Arial"/>
          <w:b/>
          <w:bCs/>
          <w:shadow/>
          <w:sz w:val="20"/>
          <w:u w:val="single"/>
        </w:rPr>
      </w:pPr>
      <w:r w:rsidRPr="00DB3813">
        <w:rPr>
          <w:rFonts w:ascii="Arial" w:hAnsi="Arial" w:cs="Arial"/>
          <w:sz w:val="20"/>
        </w:rPr>
        <w:t>ANEXO VIII</w:t>
      </w:r>
    </w:p>
    <w:p w:rsidR="00D83598" w:rsidRPr="00DB3813" w:rsidRDefault="00D83598">
      <w:pPr>
        <w:suppressAutoHyphens w:val="0"/>
        <w:rPr>
          <w:rFonts w:ascii="Arial" w:hAnsi="Arial" w:cs="Arial"/>
          <w:b/>
          <w:bCs/>
          <w:shadow/>
          <w:sz w:val="20"/>
          <w:u w:val="single"/>
        </w:rPr>
      </w:pPr>
    </w:p>
    <w:p w:rsidR="001055E0" w:rsidRPr="00DB3813" w:rsidRDefault="00FD252F" w:rsidP="001055E0">
      <w:pPr>
        <w:pStyle w:val="Textosinformato"/>
        <w:spacing w:before="120" w:after="120"/>
        <w:jc w:val="center"/>
        <w:rPr>
          <w:rFonts w:ascii="Arial" w:hAnsi="Arial" w:cs="Arial"/>
          <w:b/>
          <w:bCs/>
          <w:shadow/>
          <w:u w:val="single"/>
        </w:rPr>
      </w:pPr>
      <w:r w:rsidRPr="00DB3813">
        <w:rPr>
          <w:rFonts w:ascii="Arial" w:hAnsi="Arial" w:cs="Arial"/>
          <w:b/>
          <w:bCs/>
          <w:shadow/>
          <w:u w:val="single"/>
        </w:rPr>
        <w:t>PLIEGO DE NORMAS DE HIGIENE Y SEGURIDAD EN EL TRABAJO</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1-Objeto</w:t>
      </w:r>
    </w:p>
    <w:p w:rsidR="001055E0" w:rsidRPr="00DB3813" w:rsidRDefault="00FD252F" w:rsidP="001055E0">
      <w:pPr>
        <w:jc w:val="both"/>
        <w:rPr>
          <w:rFonts w:ascii="Arial" w:hAnsi="Arial" w:cs="Arial"/>
          <w:sz w:val="20"/>
        </w:rPr>
      </w:pPr>
      <w:r w:rsidRPr="00DB3813">
        <w:rPr>
          <w:rFonts w:ascii="Arial" w:hAnsi="Arial" w:cs="Arial"/>
          <w:sz w:val="20"/>
        </w:rPr>
        <w:t>Establecer las reglas y pautas que deben observar los ADJUDICATARIOS del ADMINISTRACIÓN NACIONAL DE AVIACIÓN CIVIL, las cuales integran las condiciones de contratación y son de cumplimiento obligatorio.</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2-Alcance</w:t>
      </w:r>
    </w:p>
    <w:p w:rsidR="001055E0" w:rsidRPr="00DB3813" w:rsidRDefault="00FD252F" w:rsidP="001055E0">
      <w:pPr>
        <w:jc w:val="both"/>
        <w:rPr>
          <w:rFonts w:ascii="Arial" w:hAnsi="Arial" w:cs="Arial"/>
          <w:sz w:val="20"/>
        </w:rPr>
      </w:pPr>
      <w:r w:rsidRPr="00DB3813">
        <w:rPr>
          <w:rFonts w:ascii="Arial" w:hAnsi="Arial" w:cs="Arial"/>
          <w:sz w:val="20"/>
        </w:rPr>
        <w:t>Todos los ADJUDICATARIOS del ADMINISTRACIÓN NACIONAL DE AVIACIÓN CIVIL que presten cualquier obra y/o servicio.</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3-Ambito</w:t>
      </w:r>
    </w:p>
    <w:p w:rsidR="001055E0" w:rsidRPr="00DB3813" w:rsidRDefault="00FD252F" w:rsidP="001055E0">
      <w:pPr>
        <w:jc w:val="both"/>
        <w:rPr>
          <w:rFonts w:ascii="Arial" w:hAnsi="Arial" w:cs="Arial"/>
          <w:sz w:val="20"/>
        </w:rPr>
      </w:pPr>
      <w:r w:rsidRPr="00DB3813">
        <w:rPr>
          <w:rFonts w:ascii="Arial" w:hAnsi="Arial" w:cs="Arial"/>
          <w:sz w:val="20"/>
        </w:rPr>
        <w:t>La Sede Central del ADMINISTRACIÓN NACIONAL DE AVIACIÓN CIVIL, las sedes de sus reparticiones y las delegaciones del interior del país.</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4-Legislación</w:t>
      </w:r>
    </w:p>
    <w:p w:rsidR="001055E0" w:rsidRPr="00DB3813" w:rsidRDefault="00FD252F" w:rsidP="001055E0">
      <w:pPr>
        <w:jc w:val="both"/>
        <w:rPr>
          <w:rFonts w:ascii="Arial" w:hAnsi="Arial" w:cs="Arial"/>
          <w:sz w:val="20"/>
        </w:rPr>
      </w:pPr>
      <w:r w:rsidRPr="00DB3813">
        <w:rPr>
          <w:rFonts w:ascii="Arial" w:hAnsi="Arial" w:cs="Arial"/>
          <w:sz w:val="20"/>
        </w:rPr>
        <w:t>Leyes Nacionales 19587 y 24557</w:t>
      </w:r>
    </w:p>
    <w:p w:rsidR="001055E0" w:rsidRPr="00DB3813" w:rsidRDefault="00FD252F" w:rsidP="001055E0">
      <w:pPr>
        <w:jc w:val="both"/>
        <w:rPr>
          <w:rFonts w:ascii="Arial" w:hAnsi="Arial" w:cs="Arial"/>
          <w:sz w:val="20"/>
        </w:rPr>
      </w:pPr>
      <w:r w:rsidRPr="00DB3813">
        <w:rPr>
          <w:rFonts w:ascii="Arial" w:hAnsi="Arial" w:cs="Arial"/>
          <w:sz w:val="20"/>
        </w:rPr>
        <w:t>Decreto 911/1996 de Higiene y Seguridad en el Trabajo para la Industria de la Construcción que reglamenta dicha actividad.</w:t>
      </w:r>
    </w:p>
    <w:p w:rsidR="001055E0" w:rsidRPr="00DB3813" w:rsidRDefault="00FD252F" w:rsidP="001055E0">
      <w:pPr>
        <w:jc w:val="both"/>
        <w:rPr>
          <w:rFonts w:ascii="Arial" w:hAnsi="Arial" w:cs="Arial"/>
          <w:sz w:val="20"/>
        </w:rPr>
      </w:pPr>
      <w:r w:rsidRPr="00DB3813">
        <w:rPr>
          <w:rFonts w:ascii="Arial" w:hAnsi="Arial" w:cs="Arial"/>
          <w:sz w:val="20"/>
        </w:rPr>
        <w:t>Resoluciones 231/1996 y 51/1997 de la SRT</w:t>
      </w:r>
    </w:p>
    <w:p w:rsidR="001055E0" w:rsidRPr="00DB3813" w:rsidRDefault="00FD252F" w:rsidP="001055E0">
      <w:pPr>
        <w:jc w:val="both"/>
        <w:rPr>
          <w:rFonts w:ascii="Arial" w:hAnsi="Arial" w:cs="Arial"/>
          <w:sz w:val="20"/>
        </w:rPr>
      </w:pPr>
      <w:r w:rsidRPr="00DB3813">
        <w:rPr>
          <w:rFonts w:ascii="Arial" w:hAnsi="Arial" w:cs="Arial"/>
          <w:sz w:val="20"/>
        </w:rPr>
        <w:t>Ordenanzas Municipales que correspondan al lugar de ejecución de los trabajos.</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5-Correlato</w:t>
      </w:r>
    </w:p>
    <w:p w:rsidR="001055E0" w:rsidRPr="00DB3813" w:rsidRDefault="00FD252F" w:rsidP="001055E0">
      <w:pPr>
        <w:jc w:val="both"/>
        <w:rPr>
          <w:rFonts w:ascii="Arial" w:hAnsi="Arial" w:cs="Arial"/>
          <w:sz w:val="20"/>
        </w:rPr>
      </w:pPr>
      <w:r w:rsidRPr="00DB3813">
        <w:rPr>
          <w:rFonts w:ascii="Arial" w:hAnsi="Arial" w:cs="Arial"/>
          <w:sz w:val="20"/>
        </w:rPr>
        <w:t>Las normas que se exponen a continuación se entenderán como reafirmatorias, ampliatorias y complementarias, y bajo ningún concepto substitutivas total o parcialmente de lo expresado en las leyes, decretos, resoluciones, ordenanzas, etc que constituyen el ítem 4 del presente pliego, aclarándose que en el supuesto caso de presentarse una discrepancia o conflicto de interpretación entre estas Normas y la Legislación prevalecerá siempre esta última.</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6-Vigencia</w:t>
      </w:r>
    </w:p>
    <w:p w:rsidR="001055E0" w:rsidRPr="00DB3813" w:rsidRDefault="00FD252F" w:rsidP="001055E0">
      <w:pPr>
        <w:jc w:val="both"/>
        <w:rPr>
          <w:rFonts w:ascii="Arial" w:hAnsi="Arial" w:cs="Arial"/>
          <w:sz w:val="20"/>
        </w:rPr>
      </w:pPr>
      <w:r w:rsidRPr="00DB3813">
        <w:rPr>
          <w:rFonts w:ascii="Arial" w:hAnsi="Arial" w:cs="Arial"/>
          <w:sz w:val="20"/>
        </w:rPr>
        <w:t>Las Normas que siguen, así como la Legislación correspondiente, serán aplicables durante la totalidad del tiempo que dure el contrato del cual serán parte integrante, cesando su aplicación solo cuando se compruebe fehacientemente que a juicio del ADMINISTRACIÓN NACIONAL DE AVIACIÓN CIVIL los requisitos correspondientes han sido cumplimentados.</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 xml:space="preserve">7-Incumplimiento </w:t>
      </w:r>
    </w:p>
    <w:p w:rsidR="001055E0" w:rsidRPr="00DB3813" w:rsidRDefault="00FD252F" w:rsidP="001055E0">
      <w:pPr>
        <w:jc w:val="both"/>
        <w:rPr>
          <w:rFonts w:ascii="Arial" w:hAnsi="Arial" w:cs="Arial"/>
          <w:sz w:val="20"/>
        </w:rPr>
      </w:pPr>
      <w:r w:rsidRPr="00DB3813">
        <w:rPr>
          <w:rFonts w:ascii="Arial" w:hAnsi="Arial" w:cs="Arial"/>
          <w:sz w:val="20"/>
        </w:rPr>
        <w:t>La mora o la falta de cumplimiento de estas Normas facultará al ADMINISTRACIÓN NACIONAL DE AVIACIÓN CIVIL a sancionar al ADJUDICATARIO con medidas que pueden llegar a la rescisión unilateral del contrato según la gravedad de la falta, sin indemnización obligatoria alguna.</w:t>
      </w:r>
    </w:p>
    <w:p w:rsidR="001055E0" w:rsidRPr="00DB3813" w:rsidRDefault="00FD252F" w:rsidP="001055E0">
      <w:pPr>
        <w:jc w:val="both"/>
        <w:rPr>
          <w:rFonts w:ascii="Arial" w:hAnsi="Arial" w:cs="Arial"/>
          <w:sz w:val="20"/>
        </w:rPr>
      </w:pPr>
      <w:r w:rsidRPr="00DB3813">
        <w:rPr>
          <w:rFonts w:ascii="Arial" w:hAnsi="Arial" w:cs="Arial"/>
          <w:sz w:val="20"/>
        </w:rPr>
        <w:t>En caso que personal idóneo del ADMINISTRACIÓN NACIONAL DE AVIACIÓN CIVIL verifique el incumplimiento de alguna Norma/Legislación, el mismo estará autorizado a paralizar la ejecución de la obra y/o la prestación del servicio, total o parcialmente hasta que el Adjudicatario tome las acciones que correspondan para solucionar la anomalía detectada, no siendo imputable al ADMINISTRACIÓN NACIONAL DE AVIACIÓN CIVIL los atrasos y costos causados a la obra.</w:t>
      </w:r>
    </w:p>
    <w:p w:rsidR="001055E0" w:rsidRPr="00DB3813" w:rsidRDefault="00FD252F" w:rsidP="001055E0">
      <w:pPr>
        <w:jc w:val="both"/>
        <w:rPr>
          <w:rFonts w:ascii="Arial" w:hAnsi="Arial" w:cs="Arial"/>
          <w:sz w:val="20"/>
        </w:rPr>
      </w:pPr>
      <w:r w:rsidRPr="00DB3813">
        <w:rPr>
          <w:rFonts w:ascii="Arial" w:hAnsi="Arial" w:cs="Arial"/>
          <w:sz w:val="20"/>
        </w:rPr>
        <w:t>El ADMINISTRACIÓN NACIONAL DE AVIACIÓN CIVIL podrá prohibir el ingreso o retirar de la obra o lugar de prestación al personal, materiales y/o equipos que no cumplan con las Normas/Legislación correspondiente.</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8-Emergencias</w:t>
      </w:r>
    </w:p>
    <w:p w:rsidR="001055E0" w:rsidRPr="00DB3813" w:rsidRDefault="00FD252F" w:rsidP="001055E0">
      <w:pPr>
        <w:jc w:val="both"/>
        <w:rPr>
          <w:rFonts w:ascii="Arial" w:hAnsi="Arial" w:cs="Arial"/>
          <w:sz w:val="20"/>
        </w:rPr>
      </w:pPr>
      <w:r w:rsidRPr="00DB3813">
        <w:rPr>
          <w:rFonts w:ascii="Arial" w:hAnsi="Arial" w:cs="Arial"/>
          <w:sz w:val="20"/>
        </w:rPr>
        <w:t xml:space="preserve">En caso de producirse situaciones de incumplimiento de las Normas/Legislación que correspondan, que pongan en peligro la integridad física de personal del ADJUDICATARIO personal del ADMINISTRACIÓN NACIONAL DE AVIACIÓN CIVIL o terceros, o puedan causar daños en forma inminente a bienes patrimoniales del Organismo, el ADMINISTRACIÓN NACIONAL DE AVIACIÓN CIVIL estará facultado para proveer los materiales, el personal, o ejecutar las obras y/o servicios a fin de evitar dichas </w:t>
      </w:r>
      <w:r w:rsidRPr="00DB3813">
        <w:rPr>
          <w:rFonts w:ascii="Arial" w:hAnsi="Arial" w:cs="Arial"/>
          <w:sz w:val="20"/>
        </w:rPr>
        <w:lastRenderedPageBreak/>
        <w:t>emergencias, los costos de los cuales serán transferidos, aceptados y soportados por el ADJUDICATARIO.</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9-Disposiciones</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A)Ingreso/egreso del Personal del ADJUDICATARIO.</w:t>
      </w:r>
    </w:p>
    <w:p w:rsidR="001055E0" w:rsidRPr="00DB3813" w:rsidRDefault="00FD252F" w:rsidP="001055E0">
      <w:pPr>
        <w:jc w:val="both"/>
        <w:rPr>
          <w:rFonts w:ascii="Arial" w:hAnsi="Arial" w:cs="Arial"/>
          <w:sz w:val="20"/>
        </w:rPr>
      </w:pPr>
      <w:r w:rsidRPr="00DB3813">
        <w:rPr>
          <w:rFonts w:ascii="Arial" w:hAnsi="Arial" w:cs="Arial"/>
          <w:sz w:val="20"/>
        </w:rPr>
        <w:t>El personal  del ADJUDICATARIO ingresará a la obra o al lugar de la prestación y se retirará del mismo en la forma y modo que indique el ADMINISTRACIÓN NACIONAL DE AVIACIÓN CIVIL, debiendo ser perfectamente identificable según la modalidad que impere en el ORGANISMO, manteniendo su identificación durante todo el tiempo de permanencia en el mismo.</w:t>
      </w:r>
    </w:p>
    <w:p w:rsidR="001055E0" w:rsidRPr="00DB3813" w:rsidRDefault="00FD252F" w:rsidP="001055E0">
      <w:pPr>
        <w:jc w:val="both"/>
        <w:rPr>
          <w:rFonts w:ascii="Arial" w:hAnsi="Arial" w:cs="Arial"/>
          <w:sz w:val="20"/>
        </w:rPr>
      </w:pPr>
      <w:r w:rsidRPr="00DB3813">
        <w:rPr>
          <w:rFonts w:ascii="Arial" w:hAnsi="Arial" w:cs="Arial"/>
          <w:sz w:val="20"/>
        </w:rPr>
        <w:t>B)Indumentaria y Elementos de Seguridad Personal</w:t>
      </w:r>
    </w:p>
    <w:p w:rsidR="001055E0" w:rsidRPr="00DB3813" w:rsidRDefault="00FD252F" w:rsidP="001055E0">
      <w:pPr>
        <w:jc w:val="both"/>
        <w:rPr>
          <w:rFonts w:ascii="Arial" w:hAnsi="Arial" w:cs="Arial"/>
          <w:sz w:val="20"/>
        </w:rPr>
      </w:pPr>
      <w:r w:rsidRPr="00DB3813">
        <w:rPr>
          <w:rFonts w:ascii="Arial" w:hAnsi="Arial" w:cs="Arial"/>
          <w:sz w:val="20"/>
        </w:rPr>
        <w:t>El ADJUDICATARIO debe proveer a su personal de ropa de trabajo y cascos de colores tales que permitan diferenciar a: personal obrero, supervisores o capataces y personal superior o de conducción en el caso de servicios de obra,  instalación y/o montajes, así como ropa adecuada en los restantes servicios.</w:t>
      </w:r>
    </w:p>
    <w:p w:rsidR="001055E0" w:rsidRPr="00DB3813" w:rsidRDefault="00FD252F" w:rsidP="001055E0">
      <w:pPr>
        <w:jc w:val="both"/>
        <w:rPr>
          <w:rFonts w:ascii="Arial" w:hAnsi="Arial" w:cs="Arial"/>
          <w:sz w:val="20"/>
        </w:rPr>
      </w:pPr>
      <w:r w:rsidRPr="00DB3813">
        <w:rPr>
          <w:rFonts w:ascii="Arial" w:hAnsi="Arial" w:cs="Arial"/>
          <w:sz w:val="20"/>
        </w:rPr>
        <w:t>Los elementos de Seguridad y Protección Personal a proveer por el ADJUDICATARIO a su personal, deben ser los aprobados por las normas vigentes en la materia y en particular por el ADMINISTRACIÓN NACIONAL DE AVIACIÓN CIVIL según el tipo de actividad realizada.</w:t>
      </w:r>
    </w:p>
    <w:p w:rsidR="001055E0" w:rsidRPr="00DB3813" w:rsidRDefault="00FD252F" w:rsidP="001055E0">
      <w:pPr>
        <w:jc w:val="both"/>
        <w:rPr>
          <w:rFonts w:ascii="Arial" w:hAnsi="Arial" w:cs="Arial"/>
          <w:sz w:val="20"/>
        </w:rPr>
      </w:pPr>
      <w:r w:rsidRPr="00DB3813">
        <w:rPr>
          <w:rFonts w:ascii="Arial" w:hAnsi="Arial" w:cs="Arial"/>
          <w:sz w:val="20"/>
        </w:rPr>
        <w:t>Es obligación del ADJUDICATARIO exigir su uso a su personal, bajo apercibimiento que el mismo sea retirado del lugar cuando se verifique la contravención  y hasta tanto se regularice la situación. Asimismo señalizar la obligatoriedad de uso según Norma IRAM 10005.</w:t>
      </w:r>
    </w:p>
    <w:p w:rsidR="001055E0" w:rsidRPr="00DB3813" w:rsidRDefault="00FD252F" w:rsidP="001055E0">
      <w:pPr>
        <w:jc w:val="both"/>
        <w:rPr>
          <w:rFonts w:ascii="Arial" w:hAnsi="Arial" w:cs="Arial"/>
          <w:sz w:val="20"/>
        </w:rPr>
      </w:pPr>
      <w:r w:rsidRPr="00DB3813">
        <w:rPr>
          <w:rFonts w:ascii="Arial" w:hAnsi="Arial" w:cs="Arial"/>
          <w:sz w:val="20"/>
        </w:rPr>
        <w:t>Sin perjuicio de lo expuesto el ORGANISMO puede proveer los elementos de Seguridad faltantes al personal del ADJUDICATARIO con cargo a este.</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C)Ingreso y circulación del vehículos del ADJUDICATARIO.</w:t>
      </w:r>
    </w:p>
    <w:p w:rsidR="001055E0" w:rsidRPr="00DB3813" w:rsidRDefault="00FD252F" w:rsidP="001055E0">
      <w:pPr>
        <w:jc w:val="both"/>
        <w:rPr>
          <w:rFonts w:ascii="Arial" w:hAnsi="Arial" w:cs="Arial"/>
          <w:sz w:val="20"/>
        </w:rPr>
      </w:pPr>
      <w:r w:rsidRPr="00DB3813">
        <w:rPr>
          <w:rFonts w:ascii="Arial" w:hAnsi="Arial" w:cs="Arial"/>
          <w:sz w:val="20"/>
        </w:rPr>
        <w:t>El ADJUDICATARIO debe asegurar sus vehículos y otros medios de locomoción en Compañías Aseguradoras a satisfacción de ADMINISTRACIÓN NACIONAL DE AVIACIÓN CIVIL.</w:t>
      </w:r>
    </w:p>
    <w:p w:rsidR="001055E0" w:rsidRPr="00DB3813" w:rsidRDefault="00FD252F" w:rsidP="001055E0">
      <w:pPr>
        <w:jc w:val="both"/>
        <w:rPr>
          <w:rFonts w:ascii="Arial" w:hAnsi="Arial" w:cs="Arial"/>
          <w:sz w:val="20"/>
        </w:rPr>
      </w:pPr>
      <w:r w:rsidRPr="00DB3813">
        <w:rPr>
          <w:rFonts w:ascii="Arial" w:hAnsi="Arial" w:cs="Arial"/>
          <w:sz w:val="20"/>
        </w:rPr>
        <w:t>Los seguros tomados deben cubrir todos los riesgos que el bien asegurado pudiera ocasionar al personal transportado así como a terceros y sus respectivos bienes.</w:t>
      </w:r>
    </w:p>
    <w:p w:rsidR="001055E0" w:rsidRPr="00DB3813" w:rsidRDefault="00FD252F" w:rsidP="001055E0">
      <w:pPr>
        <w:jc w:val="both"/>
        <w:rPr>
          <w:rFonts w:ascii="Arial" w:hAnsi="Arial" w:cs="Arial"/>
          <w:sz w:val="20"/>
        </w:rPr>
      </w:pPr>
      <w:r w:rsidRPr="00DB3813">
        <w:rPr>
          <w:rFonts w:ascii="Arial" w:hAnsi="Arial" w:cs="Arial"/>
          <w:sz w:val="20"/>
        </w:rPr>
        <w:t>Las primas y sus actualizaciones deberán mantenerse vigentes para lo cual el ADMINISTRACIÓN NACIONAL DE AVIACIÓN CIVIL se reserva amplias facultades de control siendo obligación del ADJUDICATARIO presentar original y copias de las pólizas, recibos de pagos de primas, reajustes, ampliaciones y/o actualizaciones que se practiquen durante su vigencia. Los vehículos y/u otro medio de locomoción que no cumplan con lo exigido serán retirados del servicio hasta tanto regularicen su situación.</w:t>
      </w:r>
    </w:p>
    <w:p w:rsidR="001055E0" w:rsidRPr="00DB3813" w:rsidRDefault="00FD252F" w:rsidP="001055E0">
      <w:pPr>
        <w:jc w:val="both"/>
        <w:rPr>
          <w:rFonts w:ascii="Arial" w:hAnsi="Arial" w:cs="Arial"/>
          <w:sz w:val="20"/>
        </w:rPr>
      </w:pPr>
      <w:r w:rsidRPr="00DB3813">
        <w:rPr>
          <w:rFonts w:ascii="Arial" w:hAnsi="Arial" w:cs="Arial"/>
          <w:sz w:val="20"/>
        </w:rPr>
        <w:t>Los conductores de los vehículos de transporte del personal del ADJUDICATARIO sean propios o subcontratados por el mismo deberán tener su licencia de conductor en concordancia con el tipo de vehículo que conduzcan en plena vigencia, pudiendo ser sometidos a pruebas de aptitud cuando el ADMINISTRACIÓN NACIONAL DE AVIACIÓN CIVIL lo considere pertinente.</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D)Normas Internas</w:t>
      </w:r>
    </w:p>
    <w:p w:rsidR="001055E0" w:rsidRPr="00DB3813" w:rsidRDefault="00FD252F" w:rsidP="001055E0">
      <w:pPr>
        <w:jc w:val="both"/>
        <w:rPr>
          <w:rFonts w:ascii="Arial" w:hAnsi="Arial" w:cs="Arial"/>
          <w:sz w:val="20"/>
        </w:rPr>
      </w:pPr>
      <w:r w:rsidRPr="00DB3813">
        <w:rPr>
          <w:rFonts w:ascii="Arial" w:hAnsi="Arial" w:cs="Arial"/>
          <w:sz w:val="20"/>
        </w:rPr>
        <w:t>No se permite el consumo de bebidas alcohólicas en ningún área del ORGANISMO.</w:t>
      </w:r>
    </w:p>
    <w:p w:rsidR="001055E0" w:rsidRPr="00DB3813" w:rsidRDefault="00FD252F" w:rsidP="001055E0">
      <w:pPr>
        <w:jc w:val="both"/>
        <w:rPr>
          <w:rFonts w:ascii="Arial" w:hAnsi="Arial" w:cs="Arial"/>
          <w:sz w:val="20"/>
        </w:rPr>
      </w:pPr>
      <w:r w:rsidRPr="00DB3813">
        <w:rPr>
          <w:rFonts w:ascii="Arial" w:hAnsi="Arial" w:cs="Arial"/>
          <w:sz w:val="20"/>
        </w:rPr>
        <w:t>Se prohibe fumar en áreas determinadas de la obra o de la prestación del servicio de que se trate definiendo el ADMINISTRACIÓN NACIONAL DE AVIACIÓN CIVIL las áreas delimitadas donde estará permitido hacerlo.</w:t>
      </w:r>
    </w:p>
    <w:p w:rsidR="001055E0" w:rsidRPr="00DB3813" w:rsidRDefault="00FD252F" w:rsidP="001055E0">
      <w:pPr>
        <w:jc w:val="both"/>
        <w:rPr>
          <w:rFonts w:ascii="Arial" w:hAnsi="Arial" w:cs="Arial"/>
          <w:sz w:val="20"/>
        </w:rPr>
      </w:pPr>
      <w:r w:rsidRPr="00DB3813">
        <w:rPr>
          <w:rFonts w:ascii="Arial" w:hAnsi="Arial" w:cs="Arial"/>
          <w:sz w:val="20"/>
        </w:rPr>
        <w:t xml:space="preserve">Está prohibido  el ingreso o consumo de comestibles y bebestibles a las áreas de trabajo circunscribiéndolo a los comedores o áreas preacordadas entre ADJUDICATARIO y el MINISTERIO </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DE LA PRODUCCION.</w:t>
      </w:r>
    </w:p>
    <w:p w:rsidR="001055E0" w:rsidRPr="00DB3813" w:rsidRDefault="00FD252F" w:rsidP="001055E0">
      <w:pPr>
        <w:jc w:val="both"/>
        <w:rPr>
          <w:rFonts w:ascii="Arial" w:hAnsi="Arial" w:cs="Arial"/>
          <w:sz w:val="20"/>
        </w:rPr>
      </w:pPr>
      <w:r w:rsidRPr="00DB3813">
        <w:rPr>
          <w:rFonts w:ascii="Arial" w:hAnsi="Arial" w:cs="Arial"/>
          <w:sz w:val="20"/>
        </w:rPr>
        <w:t>El agua para beber será provista en forma contínua en la modalidad y forma que acuerden las partes.</w:t>
      </w:r>
    </w:p>
    <w:p w:rsidR="001055E0" w:rsidRPr="00DB3813" w:rsidRDefault="00FD252F" w:rsidP="001055E0">
      <w:pPr>
        <w:jc w:val="both"/>
        <w:rPr>
          <w:rFonts w:ascii="Arial" w:hAnsi="Arial" w:cs="Arial"/>
          <w:sz w:val="20"/>
        </w:rPr>
      </w:pPr>
      <w:r w:rsidRPr="00DB3813">
        <w:rPr>
          <w:rFonts w:ascii="Arial" w:hAnsi="Arial" w:cs="Arial"/>
          <w:sz w:val="20"/>
        </w:rPr>
        <w:t>Se prohibe la utilización de elementos y accesorios (bufandas, pulseras, cadenas, corbatas, etc) que puedan significar un riesgo adicional en la ejecución de las tareas. El cabello, en su caso deberá ser recogido o cubierto.</w:t>
      </w:r>
    </w:p>
    <w:p w:rsidR="001055E0" w:rsidRPr="00DB3813" w:rsidRDefault="00FD252F" w:rsidP="001055E0">
      <w:pPr>
        <w:jc w:val="both"/>
        <w:rPr>
          <w:rFonts w:ascii="Arial" w:hAnsi="Arial" w:cs="Arial"/>
          <w:sz w:val="20"/>
        </w:rPr>
      </w:pPr>
      <w:r w:rsidRPr="00DB3813">
        <w:rPr>
          <w:rFonts w:ascii="Arial" w:hAnsi="Arial" w:cs="Arial"/>
          <w:sz w:val="20"/>
        </w:rPr>
        <w:t>Queda prohibido el uso de radios y/u otro tipo de reproductores de sonido, tanto sean colectivos, como individuales en áreas de obra.</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E)Responsabilidades del ADJUDICATARIO.</w:t>
      </w:r>
    </w:p>
    <w:p w:rsidR="001055E0" w:rsidRPr="00DB3813" w:rsidRDefault="00FD252F" w:rsidP="001055E0">
      <w:pPr>
        <w:jc w:val="both"/>
        <w:rPr>
          <w:rFonts w:ascii="Arial" w:hAnsi="Arial" w:cs="Arial"/>
          <w:sz w:val="20"/>
        </w:rPr>
      </w:pPr>
      <w:r w:rsidRPr="00DB3813">
        <w:rPr>
          <w:rFonts w:ascii="Arial" w:hAnsi="Arial" w:cs="Arial"/>
          <w:sz w:val="20"/>
        </w:rPr>
        <w:t>El ADJUDICATARIO es responsable por cualquier empleado que trabaje para el y toda otra persona que dependa de él o ejecute trabajos con o para él en el ORGANISMO.</w:t>
      </w:r>
    </w:p>
    <w:p w:rsidR="001055E0" w:rsidRPr="00DB3813" w:rsidRDefault="00FD252F" w:rsidP="001055E0">
      <w:pPr>
        <w:jc w:val="both"/>
        <w:rPr>
          <w:rFonts w:ascii="Arial" w:hAnsi="Arial" w:cs="Arial"/>
          <w:sz w:val="20"/>
        </w:rPr>
      </w:pPr>
      <w:r w:rsidRPr="00DB3813">
        <w:rPr>
          <w:rFonts w:ascii="Arial" w:hAnsi="Arial" w:cs="Arial"/>
          <w:sz w:val="20"/>
        </w:rPr>
        <w:lastRenderedPageBreak/>
        <w:t>También el ADJUDICATARIO es responsable por el cumplimiento de esta norma por cualquier SUBCONTRATISTA que pueda elegir, el cual debe estar expresamente autorizado por el ORGANISMO o representante del ADMINISTRACIÓN NACIONAL DE AVIACIÓN CIVIL.</w:t>
      </w:r>
    </w:p>
    <w:p w:rsidR="001055E0" w:rsidRPr="00DB3813" w:rsidRDefault="00FD252F" w:rsidP="001055E0">
      <w:pPr>
        <w:jc w:val="both"/>
        <w:rPr>
          <w:rFonts w:ascii="Arial" w:hAnsi="Arial" w:cs="Arial"/>
          <w:sz w:val="20"/>
        </w:rPr>
      </w:pPr>
      <w:r w:rsidRPr="00DB3813">
        <w:rPr>
          <w:rFonts w:ascii="Arial" w:hAnsi="Arial" w:cs="Arial"/>
          <w:sz w:val="20"/>
        </w:rPr>
        <w:t>En el área de la obra habrá en forma permanente un representante del ADJUDICATARIO autorizado por éste para actuar en su nombre en casos de emergencia por motivos de trabajo, personal o equipos del mismo.</w:t>
      </w:r>
    </w:p>
    <w:p w:rsidR="001055E0" w:rsidRPr="00DB3813" w:rsidRDefault="00FD252F" w:rsidP="001055E0">
      <w:pPr>
        <w:jc w:val="both"/>
        <w:rPr>
          <w:rFonts w:ascii="Arial" w:hAnsi="Arial" w:cs="Arial"/>
          <w:sz w:val="20"/>
        </w:rPr>
      </w:pPr>
      <w:r w:rsidRPr="00DB3813">
        <w:rPr>
          <w:rFonts w:ascii="Arial" w:hAnsi="Arial" w:cs="Arial"/>
          <w:sz w:val="20"/>
        </w:rPr>
        <w:t>El representante del ADJUDICATARIO hará conocer su domicilio particular y número de teléfono al ADMINISTRACIÓN NACIONAL DE AVIACIÓN CIVIL a efectos de poder ser ubicado cuando sea necesario.</w:t>
      </w:r>
    </w:p>
    <w:p w:rsidR="001055E0" w:rsidRPr="00DB3813" w:rsidRDefault="00FD252F" w:rsidP="001055E0">
      <w:pPr>
        <w:jc w:val="both"/>
        <w:rPr>
          <w:rFonts w:ascii="Arial" w:hAnsi="Arial" w:cs="Arial"/>
          <w:sz w:val="20"/>
        </w:rPr>
      </w:pPr>
      <w:r w:rsidRPr="00DB3813">
        <w:rPr>
          <w:rFonts w:ascii="Arial" w:hAnsi="Arial" w:cs="Arial"/>
          <w:sz w:val="20"/>
        </w:rPr>
        <w:t>-Orden y Limpieza en los lugares de trabajo</w:t>
      </w:r>
    </w:p>
    <w:p w:rsidR="001055E0" w:rsidRPr="00DB3813" w:rsidRDefault="00FD252F" w:rsidP="001055E0">
      <w:pPr>
        <w:jc w:val="both"/>
        <w:rPr>
          <w:rFonts w:ascii="Arial" w:hAnsi="Arial" w:cs="Arial"/>
          <w:sz w:val="20"/>
        </w:rPr>
      </w:pPr>
      <w:r w:rsidRPr="00DB3813">
        <w:rPr>
          <w:rFonts w:ascii="Arial" w:hAnsi="Arial" w:cs="Arial"/>
          <w:sz w:val="20"/>
        </w:rPr>
        <w:t>El ADJUDICATARIO está obligado a mantener el orden y la limpieza en los lugares en que efectúa sus tareas. Cercará las áreas de acceso restringido.</w:t>
      </w:r>
    </w:p>
    <w:p w:rsidR="001055E0" w:rsidRPr="00DB3813" w:rsidRDefault="00FD252F" w:rsidP="001055E0">
      <w:pPr>
        <w:jc w:val="both"/>
        <w:rPr>
          <w:rFonts w:ascii="Arial" w:hAnsi="Arial" w:cs="Arial"/>
          <w:sz w:val="20"/>
        </w:rPr>
      </w:pPr>
      <w:r w:rsidRPr="00DB3813">
        <w:rPr>
          <w:rFonts w:ascii="Arial" w:hAnsi="Arial" w:cs="Arial"/>
          <w:sz w:val="20"/>
        </w:rPr>
        <w:t>Todo desperdicio generado será acumulado y evacuado en plazos perentorios o cuando el ORGANISMO lo indique, por cuenta y riesgo del ADJUDICATARIO, en los lugares apropiados bajo directivas del ADMINISTRACIÓN NACIONAL DE AVIACIÓN CIVIL siendo condición indispensable su total eliminación para dar final de obra o la recepción definitiva del servicio.</w:t>
      </w:r>
    </w:p>
    <w:p w:rsidR="001055E0" w:rsidRPr="00DB3813" w:rsidRDefault="00FD252F" w:rsidP="001055E0">
      <w:pPr>
        <w:jc w:val="both"/>
        <w:rPr>
          <w:rFonts w:ascii="Arial" w:hAnsi="Arial" w:cs="Arial"/>
          <w:sz w:val="20"/>
        </w:rPr>
      </w:pPr>
      <w:r w:rsidRPr="00DB3813">
        <w:rPr>
          <w:rFonts w:ascii="Arial" w:hAnsi="Arial" w:cs="Arial"/>
          <w:sz w:val="20"/>
        </w:rPr>
        <w:t xml:space="preserve">-Uso de Máquinas y herramientas del ADMINISTRACIÓN NACIONAL DE AVIACIÓN CIVIL. </w:t>
      </w:r>
    </w:p>
    <w:p w:rsidR="001055E0" w:rsidRPr="00DB3813" w:rsidRDefault="00FD252F" w:rsidP="001055E0">
      <w:pPr>
        <w:jc w:val="both"/>
        <w:rPr>
          <w:rFonts w:ascii="Arial" w:hAnsi="Arial" w:cs="Arial"/>
          <w:sz w:val="20"/>
        </w:rPr>
      </w:pPr>
      <w:r w:rsidRPr="00DB3813">
        <w:rPr>
          <w:rFonts w:ascii="Arial" w:hAnsi="Arial" w:cs="Arial"/>
          <w:sz w:val="20"/>
        </w:rPr>
        <w:t>A los ADJUDICATARIOS les está vedado el uso de máquinas y herramientas del ORGANISMO salvo expresa autorización del mismo.</w:t>
      </w:r>
    </w:p>
    <w:p w:rsidR="001055E0" w:rsidRPr="00DB3813" w:rsidRDefault="00FD252F" w:rsidP="001055E0">
      <w:pPr>
        <w:jc w:val="both"/>
        <w:rPr>
          <w:rFonts w:ascii="Arial" w:hAnsi="Arial" w:cs="Arial"/>
          <w:sz w:val="20"/>
        </w:rPr>
      </w:pPr>
      <w:r w:rsidRPr="00DB3813">
        <w:rPr>
          <w:rFonts w:ascii="Arial" w:hAnsi="Arial" w:cs="Arial"/>
          <w:sz w:val="20"/>
        </w:rPr>
        <w:t>-Conexiones</w:t>
      </w:r>
    </w:p>
    <w:p w:rsidR="001055E0" w:rsidRPr="00DB3813" w:rsidRDefault="00FD252F" w:rsidP="001055E0">
      <w:pPr>
        <w:jc w:val="both"/>
        <w:rPr>
          <w:rFonts w:ascii="Arial" w:hAnsi="Arial" w:cs="Arial"/>
          <w:sz w:val="20"/>
        </w:rPr>
      </w:pPr>
      <w:r w:rsidRPr="00DB3813">
        <w:rPr>
          <w:rFonts w:ascii="Arial" w:hAnsi="Arial" w:cs="Arial"/>
          <w:sz w:val="20"/>
        </w:rPr>
        <w:t xml:space="preserve">Toda conexión (eléctrica, de gas, hidráulica, etc)  debe ser supervisada y autorizada por el ORGANISMO. </w:t>
      </w:r>
    </w:p>
    <w:p w:rsidR="001055E0" w:rsidRPr="00DB3813" w:rsidRDefault="00FD252F" w:rsidP="001055E0">
      <w:pPr>
        <w:jc w:val="both"/>
        <w:rPr>
          <w:rFonts w:ascii="Arial" w:hAnsi="Arial" w:cs="Arial"/>
          <w:sz w:val="20"/>
        </w:rPr>
      </w:pPr>
      <w:r w:rsidRPr="00DB3813">
        <w:rPr>
          <w:rFonts w:ascii="Arial" w:hAnsi="Arial" w:cs="Arial"/>
          <w:sz w:val="20"/>
        </w:rPr>
        <w:t>-Carteles Indicadores</w:t>
      </w:r>
    </w:p>
    <w:p w:rsidR="001055E0" w:rsidRPr="00DB3813" w:rsidRDefault="00FD252F" w:rsidP="001055E0">
      <w:pPr>
        <w:jc w:val="both"/>
        <w:rPr>
          <w:rFonts w:ascii="Arial" w:hAnsi="Arial" w:cs="Arial"/>
          <w:sz w:val="20"/>
        </w:rPr>
      </w:pPr>
      <w:r w:rsidRPr="00DB3813">
        <w:rPr>
          <w:rFonts w:ascii="Arial" w:hAnsi="Arial" w:cs="Arial"/>
          <w:sz w:val="20"/>
        </w:rPr>
        <w:t>Los carteles indicadores existentes en el ORGANISMO deben ser respetados.</w:t>
      </w:r>
    </w:p>
    <w:p w:rsidR="001055E0" w:rsidRPr="00DB3813" w:rsidRDefault="00FD252F" w:rsidP="001055E0">
      <w:pPr>
        <w:jc w:val="both"/>
        <w:rPr>
          <w:rFonts w:ascii="Arial" w:hAnsi="Arial" w:cs="Arial"/>
          <w:sz w:val="20"/>
        </w:rPr>
      </w:pPr>
      <w:r w:rsidRPr="00DB3813">
        <w:rPr>
          <w:rFonts w:ascii="Arial" w:hAnsi="Arial" w:cs="Arial"/>
          <w:sz w:val="20"/>
        </w:rPr>
        <w:t>-Sogas y Cables metálicos</w:t>
      </w:r>
    </w:p>
    <w:p w:rsidR="001055E0" w:rsidRPr="00DB3813" w:rsidRDefault="00FD252F" w:rsidP="001055E0">
      <w:pPr>
        <w:jc w:val="both"/>
        <w:rPr>
          <w:rFonts w:ascii="Arial" w:hAnsi="Arial" w:cs="Arial"/>
          <w:sz w:val="20"/>
        </w:rPr>
      </w:pPr>
      <w:r w:rsidRPr="00DB3813">
        <w:rPr>
          <w:rFonts w:ascii="Arial" w:hAnsi="Arial" w:cs="Arial"/>
          <w:sz w:val="20"/>
        </w:rPr>
        <w:t>Las sogas y cables metálicos deben ser los adecuados para el tipo de carga y operación.</w:t>
      </w:r>
    </w:p>
    <w:p w:rsidR="001055E0" w:rsidRPr="00DB3813" w:rsidRDefault="00FD252F" w:rsidP="001055E0">
      <w:pPr>
        <w:jc w:val="both"/>
        <w:rPr>
          <w:rFonts w:ascii="Arial" w:hAnsi="Arial" w:cs="Arial"/>
          <w:sz w:val="20"/>
        </w:rPr>
      </w:pPr>
      <w:r w:rsidRPr="00DB3813">
        <w:rPr>
          <w:rFonts w:ascii="Arial" w:hAnsi="Arial" w:cs="Arial"/>
          <w:sz w:val="20"/>
        </w:rPr>
        <w:t>-Accidente de Trabajo</w:t>
      </w:r>
    </w:p>
    <w:p w:rsidR="001055E0" w:rsidRPr="00DB3813" w:rsidRDefault="00FD252F" w:rsidP="001055E0">
      <w:pPr>
        <w:jc w:val="both"/>
        <w:rPr>
          <w:rFonts w:ascii="Arial" w:hAnsi="Arial" w:cs="Arial"/>
          <w:sz w:val="20"/>
        </w:rPr>
      </w:pPr>
      <w:r w:rsidRPr="00DB3813">
        <w:rPr>
          <w:rFonts w:ascii="Arial" w:hAnsi="Arial" w:cs="Arial"/>
          <w:sz w:val="20"/>
        </w:rPr>
        <w:t xml:space="preserve">Transcurridas no más de 24 horas de producido cualquier accidente en el área de la obra o “in itínere” al personal del ADJUDICATARIO o algún tercero donde se hallen implicados personal, materiales o equipos del ADJUDICATARIO, éste deberá brindar un informe detallado del mismo al ORGANISMO. En caso de accidente de personal del ADJUDICATARIO, será de su exclusiva responsabilidad realizar todo trámite que fuera necesario ante su ART en concordancia con lo establecido en la Ley 24557 y cualquier otro procedimiento de acuerdo a lo establecido en las leyes vigentes. </w:t>
      </w:r>
    </w:p>
    <w:p w:rsidR="001055E0" w:rsidRPr="00DB3813" w:rsidRDefault="00FD252F" w:rsidP="001055E0">
      <w:pPr>
        <w:jc w:val="both"/>
        <w:rPr>
          <w:rFonts w:ascii="Arial" w:hAnsi="Arial" w:cs="Arial"/>
          <w:sz w:val="20"/>
        </w:rPr>
      </w:pPr>
      <w:r w:rsidRPr="00DB3813">
        <w:rPr>
          <w:rFonts w:ascii="Arial" w:hAnsi="Arial" w:cs="Arial"/>
          <w:sz w:val="20"/>
        </w:rPr>
        <w:t>-Incidente de trabajo</w:t>
      </w:r>
    </w:p>
    <w:p w:rsidR="001055E0" w:rsidRPr="00DB3813" w:rsidRDefault="00FD252F" w:rsidP="001055E0">
      <w:pPr>
        <w:jc w:val="both"/>
        <w:rPr>
          <w:rFonts w:ascii="Arial" w:hAnsi="Arial" w:cs="Arial"/>
          <w:sz w:val="20"/>
        </w:rPr>
      </w:pPr>
      <w:r w:rsidRPr="00DB3813">
        <w:rPr>
          <w:rFonts w:ascii="Arial" w:hAnsi="Arial" w:cs="Arial"/>
          <w:sz w:val="20"/>
        </w:rPr>
        <w:t>Asimismo será responsabilidad del ADJUDICATARIO informar al ORGANISMO dentro de las 24 hs de ocurrido el mismo, cualquier incidente con la potencialidad tal de convertirse en un accidente o que haya causado daños considerables a equipos o instalaciones tanto sea  del ORGANISMO como propias.</w:t>
      </w:r>
    </w:p>
    <w:p w:rsidR="001055E0" w:rsidRPr="00DB3813" w:rsidRDefault="00FD252F" w:rsidP="001055E0">
      <w:pPr>
        <w:jc w:val="both"/>
        <w:rPr>
          <w:rFonts w:ascii="Arial" w:hAnsi="Arial" w:cs="Arial"/>
          <w:sz w:val="20"/>
        </w:rPr>
      </w:pPr>
      <w:r w:rsidRPr="00DB3813">
        <w:rPr>
          <w:rFonts w:ascii="Arial" w:hAnsi="Arial" w:cs="Arial"/>
          <w:sz w:val="20"/>
        </w:rPr>
        <w:t>-Investigación de Accidentes/Incidentes</w:t>
      </w:r>
    </w:p>
    <w:p w:rsidR="001055E0" w:rsidRPr="00DB3813" w:rsidRDefault="00FD252F" w:rsidP="001055E0">
      <w:pPr>
        <w:jc w:val="both"/>
        <w:rPr>
          <w:rFonts w:ascii="Arial" w:hAnsi="Arial" w:cs="Arial"/>
          <w:sz w:val="20"/>
        </w:rPr>
      </w:pPr>
      <w:r w:rsidRPr="00DB3813">
        <w:rPr>
          <w:rFonts w:ascii="Arial" w:hAnsi="Arial" w:cs="Arial"/>
          <w:sz w:val="20"/>
        </w:rPr>
        <w:t>Los accidentes e incidentes que lo ameriten, en razón de su gravedad o potencialidad a juicio del ORGANISMO serán investigados por un comité conformado por personal técnico y del área de Higiene y Seguridad del ADJUDICATARIO y del ORGANISMO.</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F)Seguridad  e Higiene Industrial</w:t>
      </w:r>
    </w:p>
    <w:p w:rsidR="001055E0" w:rsidRPr="00DB3813" w:rsidRDefault="00FD252F" w:rsidP="001055E0">
      <w:pPr>
        <w:jc w:val="both"/>
        <w:rPr>
          <w:rFonts w:ascii="Arial" w:hAnsi="Arial" w:cs="Arial"/>
          <w:sz w:val="20"/>
        </w:rPr>
      </w:pPr>
      <w:r w:rsidRPr="00DB3813">
        <w:rPr>
          <w:rFonts w:ascii="Arial" w:hAnsi="Arial" w:cs="Arial"/>
          <w:sz w:val="20"/>
        </w:rPr>
        <w:t>Este apartado constituye un resumen de las reglas de prevención de accidentes y procedimientos seguros de aplicación para quienes trabajan en una obra del ORGANISMO teniendo como propósito principal evitar accidentes que puedan resultar en lesiones a personal del ADJUDICATARIO, personal del ADMINISTRACIÓN NACIONAL DE AVIACIÓN CIVIL, o terceros, e incidentes que puedan producir daños a la propiedad o equipos.</w:t>
      </w:r>
    </w:p>
    <w:p w:rsidR="001055E0" w:rsidRPr="00DB3813" w:rsidRDefault="00FD252F" w:rsidP="001055E0">
      <w:pPr>
        <w:jc w:val="both"/>
        <w:rPr>
          <w:rFonts w:ascii="Arial" w:hAnsi="Arial" w:cs="Arial"/>
          <w:sz w:val="20"/>
        </w:rPr>
      </w:pPr>
      <w:r w:rsidRPr="00DB3813">
        <w:rPr>
          <w:rFonts w:ascii="Arial" w:hAnsi="Arial" w:cs="Arial"/>
          <w:sz w:val="20"/>
        </w:rPr>
        <w:t>Toda situación particular y no prevista en esta Norma deberá ser analizada bajo el marco del decreto 911/96 y contar con la aprobación del ADMINISTRACIÓN NACIONAL DE AVIACIÓN CIVIL.</w:t>
      </w:r>
    </w:p>
    <w:p w:rsidR="001055E0" w:rsidRPr="00DB3813" w:rsidRDefault="00FD252F" w:rsidP="001055E0">
      <w:pPr>
        <w:jc w:val="both"/>
        <w:rPr>
          <w:rFonts w:ascii="Arial" w:hAnsi="Arial" w:cs="Arial"/>
          <w:sz w:val="20"/>
        </w:rPr>
      </w:pPr>
      <w:r w:rsidRPr="00DB3813">
        <w:rPr>
          <w:rFonts w:ascii="Arial" w:hAnsi="Arial" w:cs="Arial"/>
          <w:sz w:val="20"/>
        </w:rPr>
        <w:t>-El ADJUDICATARIO es el principal responsable para capacitar y asegurar el cumplimiento de estas Normas por parte de su personal y de cualquier SUBCONTRATISTA que designe.</w:t>
      </w:r>
    </w:p>
    <w:p w:rsidR="001055E0" w:rsidRPr="00DB3813" w:rsidRDefault="00FD252F" w:rsidP="001055E0">
      <w:pPr>
        <w:jc w:val="both"/>
        <w:rPr>
          <w:rFonts w:ascii="Arial" w:hAnsi="Arial" w:cs="Arial"/>
          <w:sz w:val="20"/>
        </w:rPr>
      </w:pPr>
      <w:r w:rsidRPr="00DB3813">
        <w:rPr>
          <w:rFonts w:ascii="Arial" w:hAnsi="Arial" w:cs="Arial"/>
          <w:sz w:val="20"/>
        </w:rPr>
        <w:t>-Construcciones provisorias/remolques</w:t>
      </w:r>
    </w:p>
    <w:p w:rsidR="001055E0" w:rsidRPr="00DB3813" w:rsidRDefault="00FD252F" w:rsidP="001055E0">
      <w:pPr>
        <w:jc w:val="both"/>
        <w:rPr>
          <w:rFonts w:ascii="Arial" w:hAnsi="Arial" w:cs="Arial"/>
          <w:sz w:val="20"/>
        </w:rPr>
      </w:pPr>
      <w:r w:rsidRPr="00DB3813">
        <w:rPr>
          <w:rFonts w:ascii="Arial" w:hAnsi="Arial" w:cs="Arial"/>
          <w:sz w:val="20"/>
        </w:rPr>
        <w:t>Las construcciones precarias (pañoles de herramientas, obradores, etc) que sean levantadas por el contratista no podrán ser calefaccionados por estufas de llama abierta o eléctricas (infrarrojas) o pantallas de gas de garrafa.</w:t>
      </w:r>
    </w:p>
    <w:p w:rsidR="001055E0" w:rsidRPr="00DB3813" w:rsidRDefault="00FD252F" w:rsidP="001055E0">
      <w:pPr>
        <w:jc w:val="both"/>
        <w:rPr>
          <w:rFonts w:ascii="Arial" w:hAnsi="Arial" w:cs="Arial"/>
          <w:sz w:val="20"/>
        </w:rPr>
      </w:pPr>
      <w:r w:rsidRPr="00DB3813">
        <w:rPr>
          <w:rFonts w:ascii="Arial" w:hAnsi="Arial" w:cs="Arial"/>
          <w:sz w:val="20"/>
        </w:rPr>
        <w:t>-Andamios</w:t>
      </w:r>
    </w:p>
    <w:p w:rsidR="001055E0" w:rsidRPr="00DB3813" w:rsidRDefault="00FD252F" w:rsidP="001055E0">
      <w:pPr>
        <w:jc w:val="both"/>
        <w:rPr>
          <w:rFonts w:ascii="Arial" w:hAnsi="Arial" w:cs="Arial"/>
          <w:sz w:val="20"/>
        </w:rPr>
      </w:pPr>
      <w:r w:rsidRPr="00DB3813">
        <w:rPr>
          <w:rFonts w:ascii="Arial" w:hAnsi="Arial" w:cs="Arial"/>
          <w:sz w:val="20"/>
        </w:rPr>
        <w:t>Se prohibe utilizar tambores, cajones, bloques u objetos inestables como soportes de las plataformas de trabajo o andamios.</w:t>
      </w:r>
    </w:p>
    <w:p w:rsidR="001055E0" w:rsidRPr="00DB3813" w:rsidRDefault="00FD252F" w:rsidP="001055E0">
      <w:pPr>
        <w:jc w:val="both"/>
        <w:rPr>
          <w:rFonts w:ascii="Arial" w:hAnsi="Arial" w:cs="Arial"/>
          <w:sz w:val="20"/>
        </w:rPr>
      </w:pPr>
      <w:r w:rsidRPr="00DB3813">
        <w:rPr>
          <w:rFonts w:ascii="Arial" w:hAnsi="Arial" w:cs="Arial"/>
          <w:sz w:val="20"/>
        </w:rPr>
        <w:lastRenderedPageBreak/>
        <w:t>Los andamios deben tener parantes con patas seguras (adecuada superficie de apoyo) para evitar que se asienten o hundan en caso de estar apoyados sobre el terreno.</w:t>
      </w:r>
    </w:p>
    <w:p w:rsidR="001055E0" w:rsidRPr="00DB3813" w:rsidRDefault="00FD252F" w:rsidP="001055E0">
      <w:pPr>
        <w:jc w:val="both"/>
        <w:rPr>
          <w:rFonts w:ascii="Arial" w:hAnsi="Arial" w:cs="Arial"/>
          <w:sz w:val="20"/>
        </w:rPr>
      </w:pPr>
      <w:r w:rsidRPr="00DB3813">
        <w:rPr>
          <w:rFonts w:ascii="Arial" w:hAnsi="Arial" w:cs="Arial"/>
          <w:sz w:val="20"/>
        </w:rPr>
        <w:t>El acceso a las plataformas de trabajo debe ser seguro, prohibiéndose escalar usando los parantes: Se prohibe el uso de escaleras portátiles para andamios con alturas de (3m) tres metros o mayores. Si fueran usadas deben colocarse a un ángulo aproximado de 75º (setenta y cinco grados) de la horizontal y perfectamente aseguradas en el tope de la plataforma.</w:t>
      </w:r>
    </w:p>
    <w:p w:rsidR="001055E0" w:rsidRPr="00DB3813" w:rsidRDefault="00FD252F" w:rsidP="001055E0">
      <w:pPr>
        <w:jc w:val="both"/>
        <w:rPr>
          <w:rFonts w:ascii="Arial" w:hAnsi="Arial" w:cs="Arial"/>
          <w:sz w:val="20"/>
        </w:rPr>
      </w:pPr>
      <w:r w:rsidRPr="00DB3813">
        <w:rPr>
          <w:rFonts w:ascii="Arial" w:hAnsi="Arial" w:cs="Arial"/>
          <w:sz w:val="20"/>
        </w:rPr>
        <w:t>En general y para todo tipo de andamio se preferirán las escaleras fijas.</w:t>
      </w:r>
    </w:p>
    <w:p w:rsidR="001055E0" w:rsidRPr="00DB3813" w:rsidRDefault="00FD252F" w:rsidP="001055E0">
      <w:pPr>
        <w:jc w:val="both"/>
        <w:rPr>
          <w:rFonts w:ascii="Arial" w:hAnsi="Arial" w:cs="Arial"/>
          <w:sz w:val="20"/>
        </w:rPr>
      </w:pPr>
      <w:r w:rsidRPr="00DB3813">
        <w:rPr>
          <w:rFonts w:ascii="Arial" w:hAnsi="Arial" w:cs="Arial"/>
          <w:sz w:val="20"/>
        </w:rPr>
        <w:t>Si se utiliza un andamio metálico debe asegurarse de apretar bien las tuercas.</w:t>
      </w:r>
    </w:p>
    <w:p w:rsidR="001055E0" w:rsidRPr="00DB3813" w:rsidRDefault="00FD252F" w:rsidP="001055E0">
      <w:pPr>
        <w:jc w:val="both"/>
        <w:rPr>
          <w:rFonts w:ascii="Arial" w:hAnsi="Arial" w:cs="Arial"/>
          <w:sz w:val="20"/>
        </w:rPr>
      </w:pPr>
      <w:r w:rsidRPr="00DB3813">
        <w:rPr>
          <w:rFonts w:ascii="Arial" w:hAnsi="Arial" w:cs="Arial"/>
          <w:sz w:val="20"/>
        </w:rPr>
        <w:t>Los tablones usados para andamios serán bien seleccionados y de tipo especial. Se deben adecuar al propósito de uso en cada caso sus medidas nominales mínimas serán: (5cm) cinco centímetros de espesor y una plataforma de trabajo de (o,60m).</w:t>
      </w:r>
    </w:p>
    <w:p w:rsidR="001055E0" w:rsidRPr="00DB3813" w:rsidRDefault="00FD252F" w:rsidP="001055E0">
      <w:pPr>
        <w:jc w:val="both"/>
        <w:rPr>
          <w:rFonts w:ascii="Arial" w:hAnsi="Arial" w:cs="Arial"/>
          <w:sz w:val="20"/>
        </w:rPr>
      </w:pPr>
      <w:r w:rsidRPr="00DB3813">
        <w:rPr>
          <w:rFonts w:ascii="Arial" w:hAnsi="Arial" w:cs="Arial"/>
          <w:sz w:val="20"/>
        </w:rPr>
        <w:t>Los tablones para andamios no deben pintarse, ya que la pintura puede ocultar  fallas estructurales. Para su conservación debe aplicarse una mano de aceite.</w:t>
      </w:r>
    </w:p>
    <w:p w:rsidR="001055E0" w:rsidRPr="00DB3813" w:rsidRDefault="00FD252F" w:rsidP="001055E0">
      <w:pPr>
        <w:jc w:val="both"/>
        <w:rPr>
          <w:rFonts w:ascii="Arial" w:hAnsi="Arial" w:cs="Arial"/>
          <w:sz w:val="20"/>
        </w:rPr>
      </w:pPr>
      <w:r w:rsidRPr="00DB3813">
        <w:rPr>
          <w:rFonts w:ascii="Arial" w:hAnsi="Arial" w:cs="Arial"/>
          <w:sz w:val="20"/>
        </w:rPr>
        <w:t>No se permitirá el almacenamiento en andamios y deberán eliminarse al fin de cada jornada las herramientas, materiales y desperdicios. Los andamios deben quedar sin carga de ninguna naturaleza. Durante las operaciones la acumulación de estos elementos se reducirá al mínimo.</w:t>
      </w:r>
    </w:p>
    <w:p w:rsidR="001055E0" w:rsidRPr="00DB3813" w:rsidRDefault="00FD252F" w:rsidP="001055E0">
      <w:pPr>
        <w:jc w:val="both"/>
        <w:rPr>
          <w:rFonts w:ascii="Arial" w:hAnsi="Arial" w:cs="Arial"/>
          <w:sz w:val="20"/>
        </w:rPr>
      </w:pPr>
      <w:r w:rsidRPr="00DB3813">
        <w:rPr>
          <w:rFonts w:ascii="Arial" w:hAnsi="Arial" w:cs="Arial"/>
          <w:sz w:val="20"/>
        </w:rPr>
        <w:t>Toda vez que se realicen trabajos en altura se debe cercar convenientemente la zona aledaña con carteles o cinta de peligro alertando sobre la presencia de personal efectuando tareas de este tipo.</w:t>
      </w:r>
    </w:p>
    <w:p w:rsidR="001055E0" w:rsidRPr="00DB3813" w:rsidRDefault="00FD252F" w:rsidP="001055E0">
      <w:pPr>
        <w:jc w:val="both"/>
        <w:rPr>
          <w:rFonts w:ascii="Arial" w:hAnsi="Arial" w:cs="Arial"/>
          <w:sz w:val="20"/>
        </w:rPr>
      </w:pPr>
      <w:r w:rsidRPr="00DB3813">
        <w:rPr>
          <w:rFonts w:ascii="Arial" w:hAnsi="Arial" w:cs="Arial"/>
          <w:sz w:val="20"/>
        </w:rPr>
        <w:t>-Andamios Colgantes</w:t>
      </w:r>
    </w:p>
    <w:p w:rsidR="001055E0" w:rsidRPr="00DB3813" w:rsidRDefault="00FD252F" w:rsidP="001055E0">
      <w:pPr>
        <w:jc w:val="both"/>
        <w:rPr>
          <w:rFonts w:ascii="Arial" w:hAnsi="Arial" w:cs="Arial"/>
          <w:sz w:val="20"/>
        </w:rPr>
      </w:pPr>
      <w:r w:rsidRPr="00DB3813">
        <w:rPr>
          <w:rFonts w:ascii="Arial" w:hAnsi="Arial" w:cs="Arial"/>
          <w:sz w:val="20"/>
        </w:rPr>
        <w:t>Es sumamente importante el tipo y modo de anclaje del que está suspendido el andamio, se lo inspeccionará  cuidadosamente en cuanto a la construcción y resistencia acorde al tipo de trabajo.</w:t>
      </w:r>
    </w:p>
    <w:p w:rsidR="001055E0" w:rsidRPr="00DB3813" w:rsidRDefault="00FD252F" w:rsidP="001055E0">
      <w:pPr>
        <w:jc w:val="both"/>
        <w:rPr>
          <w:rFonts w:ascii="Arial" w:hAnsi="Arial" w:cs="Arial"/>
          <w:sz w:val="20"/>
        </w:rPr>
      </w:pPr>
      <w:r w:rsidRPr="00DB3813">
        <w:rPr>
          <w:rFonts w:ascii="Arial" w:hAnsi="Arial" w:cs="Arial"/>
          <w:sz w:val="20"/>
        </w:rPr>
        <w:t>El andamio debe someterse a una prueba que consiste en elevarlo a (30cm) treinta centímetros del suelo y sobrecargarlo con (4) cuatro  veces  la carga normal de trabajo.</w:t>
      </w:r>
    </w:p>
    <w:p w:rsidR="001055E0" w:rsidRPr="00DB3813" w:rsidRDefault="00FD252F" w:rsidP="001055E0">
      <w:pPr>
        <w:jc w:val="both"/>
        <w:rPr>
          <w:rFonts w:ascii="Arial" w:hAnsi="Arial" w:cs="Arial"/>
          <w:sz w:val="20"/>
        </w:rPr>
      </w:pPr>
      <w:r w:rsidRPr="00DB3813">
        <w:rPr>
          <w:rFonts w:ascii="Arial" w:hAnsi="Arial" w:cs="Arial"/>
          <w:sz w:val="20"/>
        </w:rPr>
        <w:t>Todos los cables y sogas serán sometidos a una inspección minuciosa previa a su  uso.</w:t>
      </w:r>
    </w:p>
    <w:p w:rsidR="001055E0" w:rsidRPr="00DB3813" w:rsidRDefault="00FD252F" w:rsidP="001055E0">
      <w:pPr>
        <w:jc w:val="both"/>
        <w:rPr>
          <w:rFonts w:ascii="Arial" w:hAnsi="Arial" w:cs="Arial"/>
          <w:sz w:val="20"/>
        </w:rPr>
      </w:pPr>
      <w:r w:rsidRPr="00DB3813">
        <w:rPr>
          <w:rFonts w:ascii="Arial" w:hAnsi="Arial" w:cs="Arial"/>
          <w:sz w:val="20"/>
        </w:rPr>
        <w:t>-Trabajos de Soldadura</w:t>
      </w:r>
    </w:p>
    <w:p w:rsidR="001055E0" w:rsidRPr="00DB3813" w:rsidRDefault="00FD252F" w:rsidP="001055E0">
      <w:pPr>
        <w:jc w:val="both"/>
        <w:rPr>
          <w:rFonts w:ascii="Arial" w:hAnsi="Arial" w:cs="Arial"/>
          <w:sz w:val="20"/>
        </w:rPr>
      </w:pPr>
      <w:r w:rsidRPr="00DB3813">
        <w:rPr>
          <w:rFonts w:ascii="Arial" w:hAnsi="Arial" w:cs="Arial"/>
          <w:sz w:val="20"/>
        </w:rPr>
        <w:t>Cuando se realicen tareas de soldadura y/o corte se deberá vallar o señalizar la zona de riesgo y antes de comenzar las tareas se deberá contar con la autorización del personal del ADMINISTRACIÓN NACIONAL DE AVIACIÓN CIVIL responsable.</w:t>
      </w:r>
    </w:p>
    <w:p w:rsidR="001055E0" w:rsidRPr="00DB3813" w:rsidRDefault="00FD252F" w:rsidP="001055E0">
      <w:pPr>
        <w:jc w:val="both"/>
        <w:rPr>
          <w:rFonts w:ascii="Arial" w:hAnsi="Arial" w:cs="Arial"/>
          <w:sz w:val="20"/>
        </w:rPr>
      </w:pPr>
      <w:r w:rsidRPr="00DB3813">
        <w:rPr>
          <w:rFonts w:ascii="Arial" w:hAnsi="Arial" w:cs="Arial"/>
          <w:sz w:val="20"/>
        </w:rPr>
        <w:t>Las operaciones de corte o soldadura se harán utilizando antiparras, visores, protectores faciales, etc, según corresponda.</w:t>
      </w:r>
    </w:p>
    <w:p w:rsidR="001055E0" w:rsidRPr="00DB3813" w:rsidRDefault="00FD252F" w:rsidP="001055E0">
      <w:pPr>
        <w:jc w:val="both"/>
        <w:rPr>
          <w:rFonts w:ascii="Arial" w:hAnsi="Arial" w:cs="Arial"/>
          <w:sz w:val="20"/>
        </w:rPr>
      </w:pPr>
      <w:r w:rsidRPr="00DB3813">
        <w:rPr>
          <w:rFonts w:ascii="Arial" w:hAnsi="Arial" w:cs="Arial"/>
          <w:sz w:val="20"/>
        </w:rPr>
        <w:t>Durante las operaciones de soldadura debe haber siempre un extintor apropiado disponible.</w:t>
      </w:r>
    </w:p>
    <w:p w:rsidR="001055E0" w:rsidRPr="00DB3813" w:rsidRDefault="00FD252F" w:rsidP="001055E0">
      <w:pPr>
        <w:jc w:val="both"/>
        <w:rPr>
          <w:rFonts w:ascii="Arial" w:hAnsi="Arial" w:cs="Arial"/>
          <w:sz w:val="20"/>
        </w:rPr>
      </w:pPr>
      <w:r w:rsidRPr="00DB3813">
        <w:rPr>
          <w:rFonts w:ascii="Arial" w:hAnsi="Arial" w:cs="Arial"/>
          <w:sz w:val="20"/>
        </w:rPr>
        <w:t>Nunca use aceite o grasas en válvulas  y accesorios de cilindros de oxígeno.</w:t>
      </w:r>
    </w:p>
    <w:p w:rsidR="001055E0" w:rsidRPr="00DB3813" w:rsidRDefault="00FD252F" w:rsidP="001055E0">
      <w:pPr>
        <w:jc w:val="both"/>
        <w:rPr>
          <w:rFonts w:ascii="Arial" w:hAnsi="Arial" w:cs="Arial"/>
          <w:sz w:val="20"/>
        </w:rPr>
      </w:pPr>
      <w:r w:rsidRPr="00DB3813">
        <w:rPr>
          <w:rFonts w:ascii="Arial" w:hAnsi="Arial" w:cs="Arial"/>
          <w:sz w:val="20"/>
        </w:rPr>
        <w:t>Está terminantemente prohibido el uso de oxígeno para la limpieza (en reemplazo de aire) ni para soplar tuberías.</w:t>
      </w:r>
    </w:p>
    <w:p w:rsidR="001055E0" w:rsidRPr="00DB3813" w:rsidRDefault="00FD252F" w:rsidP="001055E0">
      <w:pPr>
        <w:jc w:val="both"/>
        <w:rPr>
          <w:rFonts w:ascii="Arial" w:hAnsi="Arial" w:cs="Arial"/>
          <w:sz w:val="20"/>
        </w:rPr>
      </w:pPr>
      <w:r w:rsidRPr="00DB3813">
        <w:rPr>
          <w:rFonts w:ascii="Arial" w:hAnsi="Arial" w:cs="Arial"/>
          <w:sz w:val="20"/>
        </w:rPr>
        <w:t>-Equipos y Herramientas</w:t>
      </w:r>
    </w:p>
    <w:p w:rsidR="001055E0" w:rsidRPr="00DB3813" w:rsidRDefault="00FD252F" w:rsidP="001055E0">
      <w:pPr>
        <w:jc w:val="both"/>
        <w:rPr>
          <w:rFonts w:ascii="Arial" w:hAnsi="Arial" w:cs="Arial"/>
          <w:sz w:val="20"/>
        </w:rPr>
      </w:pPr>
      <w:r w:rsidRPr="00DB3813">
        <w:rPr>
          <w:rFonts w:ascii="Arial" w:hAnsi="Arial" w:cs="Arial"/>
          <w:sz w:val="20"/>
        </w:rPr>
        <w:t>El ADJUDICATARIO está obligado a mantener en buen estado mecánico sus herramientas y equipos así como velar sus condiciones y requerimientos de seguridad.</w:t>
      </w:r>
    </w:p>
    <w:p w:rsidR="001055E0" w:rsidRPr="00DB3813" w:rsidRDefault="00FD252F" w:rsidP="001055E0">
      <w:pPr>
        <w:jc w:val="both"/>
        <w:rPr>
          <w:rFonts w:ascii="Arial" w:hAnsi="Arial" w:cs="Arial"/>
          <w:sz w:val="20"/>
        </w:rPr>
      </w:pPr>
      <w:r w:rsidRPr="00DB3813">
        <w:rPr>
          <w:rFonts w:ascii="Arial" w:hAnsi="Arial" w:cs="Arial"/>
          <w:sz w:val="20"/>
        </w:rPr>
        <w:t>Las herramientas deben estar en buenas condiciones y repararse cuando sea necesario</w:t>
      </w:r>
    </w:p>
    <w:p w:rsidR="001055E0" w:rsidRPr="00DB3813" w:rsidRDefault="00FD252F" w:rsidP="001055E0">
      <w:pPr>
        <w:jc w:val="both"/>
        <w:rPr>
          <w:rFonts w:ascii="Arial" w:hAnsi="Arial" w:cs="Arial"/>
          <w:sz w:val="20"/>
        </w:rPr>
      </w:pPr>
      <w:r w:rsidRPr="00DB3813">
        <w:rPr>
          <w:rFonts w:ascii="Arial" w:hAnsi="Arial" w:cs="Arial"/>
          <w:sz w:val="20"/>
        </w:rPr>
        <w:t>Las herramientas o cualquier otro material nunca deberá ser arrojado desde lugares elevados, ni tampoco permitir que se caigan.</w:t>
      </w:r>
    </w:p>
    <w:p w:rsidR="001055E0" w:rsidRPr="00DB3813" w:rsidRDefault="00FD252F" w:rsidP="001055E0">
      <w:pPr>
        <w:jc w:val="both"/>
        <w:rPr>
          <w:rFonts w:ascii="Arial" w:hAnsi="Arial" w:cs="Arial"/>
          <w:sz w:val="20"/>
        </w:rPr>
      </w:pPr>
      <w:r w:rsidRPr="00DB3813">
        <w:rPr>
          <w:rFonts w:ascii="Arial" w:hAnsi="Arial" w:cs="Arial"/>
          <w:sz w:val="20"/>
        </w:rPr>
        <w:t>Al utilizar maza y corta-fierro, se debe utilizar un aguantador de herramienta para evitar lesionarse las manos y deberá utilizarse protección ocular.</w:t>
      </w:r>
    </w:p>
    <w:p w:rsidR="001055E0" w:rsidRPr="00DB3813" w:rsidRDefault="00FD252F" w:rsidP="001055E0">
      <w:pPr>
        <w:jc w:val="both"/>
        <w:rPr>
          <w:rFonts w:ascii="Arial" w:hAnsi="Arial" w:cs="Arial"/>
          <w:sz w:val="20"/>
        </w:rPr>
      </w:pPr>
      <w:r w:rsidRPr="00DB3813">
        <w:rPr>
          <w:rFonts w:ascii="Arial" w:hAnsi="Arial" w:cs="Arial"/>
          <w:sz w:val="20"/>
        </w:rPr>
        <w:t>Transportar las herramientas en un cajón adecuado</w:t>
      </w:r>
    </w:p>
    <w:p w:rsidR="001055E0" w:rsidRPr="00DB3813" w:rsidRDefault="00FD252F" w:rsidP="001055E0">
      <w:pPr>
        <w:jc w:val="both"/>
        <w:rPr>
          <w:rFonts w:ascii="Arial" w:hAnsi="Arial" w:cs="Arial"/>
          <w:sz w:val="20"/>
        </w:rPr>
      </w:pPr>
      <w:r w:rsidRPr="00DB3813">
        <w:rPr>
          <w:rFonts w:ascii="Arial" w:hAnsi="Arial" w:cs="Arial"/>
          <w:sz w:val="20"/>
        </w:rPr>
        <w:t>Para cualquier trabajo usar siempre la herramienta adecuada.</w:t>
      </w:r>
    </w:p>
    <w:p w:rsidR="001055E0" w:rsidRPr="00DB3813" w:rsidRDefault="00FD252F" w:rsidP="001055E0">
      <w:pPr>
        <w:jc w:val="both"/>
        <w:rPr>
          <w:rFonts w:ascii="Arial" w:hAnsi="Arial" w:cs="Arial"/>
          <w:sz w:val="20"/>
        </w:rPr>
      </w:pPr>
      <w:r w:rsidRPr="00DB3813">
        <w:rPr>
          <w:rFonts w:ascii="Arial" w:hAnsi="Arial" w:cs="Arial"/>
          <w:sz w:val="20"/>
        </w:rPr>
        <w:t>Al ascender a escaleras con herramientas de mano, estas deben ser izadas o bajadas utilizando cinturón portaherramientas o una soga.</w:t>
      </w:r>
    </w:p>
    <w:p w:rsidR="001055E0" w:rsidRPr="00DB3813" w:rsidRDefault="00FD252F" w:rsidP="001055E0">
      <w:pPr>
        <w:jc w:val="both"/>
        <w:rPr>
          <w:rFonts w:ascii="Arial" w:hAnsi="Arial" w:cs="Arial"/>
          <w:sz w:val="20"/>
        </w:rPr>
      </w:pPr>
      <w:r w:rsidRPr="00DB3813">
        <w:rPr>
          <w:rFonts w:ascii="Arial" w:hAnsi="Arial" w:cs="Arial"/>
          <w:sz w:val="20"/>
        </w:rPr>
        <w:t>Al utilizar herramientas eléctricas, siempre se debe verificar que el enchufe y el cable estén en buenas condiciones.</w:t>
      </w:r>
    </w:p>
    <w:p w:rsidR="001055E0" w:rsidRPr="00DB3813" w:rsidRDefault="00FD252F" w:rsidP="001055E0">
      <w:pPr>
        <w:jc w:val="both"/>
        <w:rPr>
          <w:rFonts w:ascii="Arial" w:hAnsi="Arial" w:cs="Arial"/>
          <w:sz w:val="20"/>
        </w:rPr>
      </w:pPr>
      <w:r w:rsidRPr="00DB3813">
        <w:rPr>
          <w:rFonts w:ascii="Arial" w:hAnsi="Arial" w:cs="Arial"/>
          <w:sz w:val="20"/>
        </w:rPr>
        <w:t>Antes de usar equipo eléctrico asegurarse que esté permitido en el área de trabajo.</w:t>
      </w:r>
    </w:p>
    <w:p w:rsidR="001055E0" w:rsidRPr="00DB3813" w:rsidRDefault="00FD252F" w:rsidP="001055E0">
      <w:pPr>
        <w:jc w:val="both"/>
        <w:rPr>
          <w:rFonts w:ascii="Arial" w:hAnsi="Arial" w:cs="Arial"/>
          <w:sz w:val="20"/>
        </w:rPr>
      </w:pPr>
      <w:r w:rsidRPr="00DB3813">
        <w:rPr>
          <w:rFonts w:ascii="Arial" w:hAnsi="Arial" w:cs="Arial"/>
          <w:sz w:val="20"/>
        </w:rPr>
        <w:t>Antes de usar cualquier herramienta eléctrica asegurarse que esté debidamente conectada su descarga a tierra.</w:t>
      </w:r>
    </w:p>
    <w:p w:rsidR="001055E0" w:rsidRPr="00DB3813" w:rsidRDefault="00FD252F" w:rsidP="001055E0">
      <w:pPr>
        <w:jc w:val="both"/>
        <w:rPr>
          <w:rFonts w:ascii="Arial" w:hAnsi="Arial" w:cs="Arial"/>
          <w:sz w:val="20"/>
        </w:rPr>
      </w:pPr>
      <w:r w:rsidRPr="00DB3813">
        <w:rPr>
          <w:rFonts w:ascii="Arial" w:hAnsi="Arial" w:cs="Arial"/>
          <w:sz w:val="20"/>
        </w:rPr>
        <w:t>Las  herramientas de mano se deben mantener siempre limpias y listas para entrar en función.</w:t>
      </w:r>
    </w:p>
    <w:p w:rsidR="001055E0" w:rsidRPr="00DB3813" w:rsidRDefault="00FD252F" w:rsidP="001055E0">
      <w:pPr>
        <w:jc w:val="both"/>
        <w:rPr>
          <w:rFonts w:ascii="Arial" w:hAnsi="Arial" w:cs="Arial"/>
          <w:sz w:val="20"/>
        </w:rPr>
      </w:pPr>
      <w:r w:rsidRPr="00DB3813">
        <w:rPr>
          <w:rFonts w:ascii="Arial" w:hAnsi="Arial" w:cs="Arial"/>
          <w:sz w:val="20"/>
        </w:rPr>
        <w:t>Cuando se utilizan piedras de amolar, picar, martillos, etc, es obligatorio el uso de protectores faciales completos.</w:t>
      </w:r>
    </w:p>
    <w:p w:rsidR="001055E0" w:rsidRPr="00DB3813" w:rsidRDefault="00FD252F" w:rsidP="001055E0">
      <w:pPr>
        <w:jc w:val="both"/>
        <w:rPr>
          <w:rFonts w:ascii="Arial" w:hAnsi="Arial" w:cs="Arial"/>
          <w:sz w:val="20"/>
        </w:rPr>
      </w:pPr>
      <w:r w:rsidRPr="00DB3813">
        <w:rPr>
          <w:rFonts w:ascii="Arial" w:hAnsi="Arial" w:cs="Arial"/>
          <w:sz w:val="20"/>
        </w:rPr>
        <w:t>No se debe intentar el uso de herramientas eléctricas de mano cuando se esta parado sobre un charco de agua o sobre piso húmedo. Si se trabaja en lugar húmedo se deben usar botas y guantes de goma.</w:t>
      </w:r>
    </w:p>
    <w:p w:rsidR="001055E0" w:rsidRPr="00DB3813" w:rsidRDefault="00FD252F" w:rsidP="001055E0">
      <w:pPr>
        <w:jc w:val="both"/>
        <w:rPr>
          <w:rFonts w:ascii="Arial" w:hAnsi="Arial" w:cs="Arial"/>
          <w:sz w:val="20"/>
        </w:rPr>
      </w:pPr>
      <w:r w:rsidRPr="00DB3813">
        <w:rPr>
          <w:rFonts w:ascii="Arial" w:hAnsi="Arial" w:cs="Arial"/>
          <w:sz w:val="20"/>
        </w:rPr>
        <w:t>No conversar con otra persona cuando se usa una herramienta portátil de  mano.</w:t>
      </w:r>
    </w:p>
    <w:p w:rsidR="001055E0" w:rsidRPr="00DB3813" w:rsidRDefault="00FD252F" w:rsidP="001055E0">
      <w:pPr>
        <w:jc w:val="both"/>
        <w:rPr>
          <w:rFonts w:ascii="Arial" w:hAnsi="Arial" w:cs="Arial"/>
          <w:sz w:val="20"/>
        </w:rPr>
      </w:pPr>
      <w:r w:rsidRPr="00DB3813">
        <w:rPr>
          <w:rFonts w:ascii="Arial" w:hAnsi="Arial" w:cs="Arial"/>
          <w:sz w:val="20"/>
        </w:rPr>
        <w:t>Al completar un trabajo con herramienta portátil accionada eléctricamente no olvidar desenchufar inmediatamente.</w:t>
      </w:r>
    </w:p>
    <w:p w:rsidR="001055E0" w:rsidRPr="00DB3813" w:rsidRDefault="00FD252F" w:rsidP="001055E0">
      <w:pPr>
        <w:jc w:val="both"/>
        <w:rPr>
          <w:rFonts w:ascii="Arial" w:hAnsi="Arial" w:cs="Arial"/>
          <w:sz w:val="20"/>
        </w:rPr>
      </w:pPr>
      <w:r w:rsidRPr="00DB3813">
        <w:rPr>
          <w:rFonts w:ascii="Arial" w:hAnsi="Arial" w:cs="Arial"/>
          <w:sz w:val="20"/>
        </w:rPr>
        <w:lastRenderedPageBreak/>
        <w:t>Asegurarse que las guardas de seguridad sobre las herramientas portátiles cumplan su función y se encuentren en buenas condiciones</w:t>
      </w:r>
    </w:p>
    <w:p w:rsidR="001055E0" w:rsidRPr="00DB3813" w:rsidRDefault="00FD252F" w:rsidP="001055E0">
      <w:pPr>
        <w:jc w:val="both"/>
        <w:rPr>
          <w:rFonts w:ascii="Arial" w:hAnsi="Arial" w:cs="Arial"/>
          <w:sz w:val="20"/>
        </w:rPr>
      </w:pPr>
      <w:r w:rsidRPr="00DB3813">
        <w:rPr>
          <w:rFonts w:ascii="Arial" w:hAnsi="Arial" w:cs="Arial"/>
          <w:sz w:val="20"/>
        </w:rPr>
        <w:t>-Vallado de Seguridad</w:t>
      </w:r>
    </w:p>
    <w:p w:rsidR="001055E0" w:rsidRPr="00DB3813" w:rsidRDefault="00FD252F" w:rsidP="001055E0">
      <w:pPr>
        <w:jc w:val="both"/>
        <w:rPr>
          <w:rFonts w:ascii="Arial" w:hAnsi="Arial" w:cs="Arial"/>
          <w:sz w:val="20"/>
        </w:rPr>
      </w:pPr>
      <w:r w:rsidRPr="00DB3813">
        <w:rPr>
          <w:rFonts w:ascii="Arial" w:hAnsi="Arial" w:cs="Arial"/>
          <w:sz w:val="20"/>
        </w:rPr>
        <w:t>Cuando se practique un agujero, zanja o cualquier otra abertura en el piso, nunca debe  dejarse al descubierto. El personal que los practicó o produjo pondrá sumo cuidado en taparlos, rellenarlos, o cercarlos antes de retirarse del sector. Si el lugar estuviera poco iluminado, dicho cerco además deberá presentar una luz roja en horario nocturno.</w:t>
      </w:r>
    </w:p>
    <w:p w:rsidR="001055E0" w:rsidRPr="00DB3813" w:rsidRDefault="00FD252F" w:rsidP="001055E0">
      <w:pPr>
        <w:jc w:val="both"/>
        <w:rPr>
          <w:rFonts w:ascii="Arial" w:hAnsi="Arial" w:cs="Arial"/>
          <w:sz w:val="20"/>
        </w:rPr>
      </w:pPr>
      <w:r w:rsidRPr="00DB3813">
        <w:rPr>
          <w:rFonts w:ascii="Arial" w:hAnsi="Arial" w:cs="Arial"/>
          <w:sz w:val="20"/>
        </w:rPr>
        <w:t>-Escaleras portátiles</w:t>
      </w:r>
    </w:p>
    <w:p w:rsidR="001055E0" w:rsidRPr="00DB3813" w:rsidRDefault="00FD252F" w:rsidP="001055E0">
      <w:pPr>
        <w:jc w:val="both"/>
        <w:rPr>
          <w:rFonts w:ascii="Arial" w:hAnsi="Arial" w:cs="Arial"/>
          <w:sz w:val="20"/>
        </w:rPr>
      </w:pPr>
      <w:r w:rsidRPr="00DB3813">
        <w:rPr>
          <w:rFonts w:ascii="Arial" w:hAnsi="Arial" w:cs="Arial"/>
          <w:sz w:val="20"/>
        </w:rPr>
        <w:t>Seleccionar las escaleras con el largo adecuado para el trabajo que se va a realizar. No usar escaleras empatilladas, las extensiones improvisadas son peligrosas y su uso está prohibido.</w:t>
      </w:r>
    </w:p>
    <w:p w:rsidR="001055E0" w:rsidRPr="00DB3813" w:rsidRDefault="00FD252F" w:rsidP="001055E0">
      <w:pPr>
        <w:jc w:val="both"/>
        <w:rPr>
          <w:rFonts w:ascii="Arial" w:hAnsi="Arial" w:cs="Arial"/>
          <w:sz w:val="20"/>
        </w:rPr>
      </w:pPr>
      <w:r w:rsidRPr="00DB3813">
        <w:rPr>
          <w:rFonts w:ascii="Arial" w:hAnsi="Arial" w:cs="Arial"/>
          <w:sz w:val="20"/>
        </w:rPr>
        <w:t>Examinar las escaleras antes de usarlas, si están rotas, rajadas o defectuosas en alguna forma, retirarlas para su reparación.</w:t>
      </w:r>
    </w:p>
    <w:p w:rsidR="001055E0" w:rsidRPr="00DB3813" w:rsidRDefault="00FD252F" w:rsidP="001055E0">
      <w:pPr>
        <w:jc w:val="both"/>
        <w:rPr>
          <w:rFonts w:ascii="Arial" w:hAnsi="Arial" w:cs="Arial"/>
          <w:sz w:val="20"/>
        </w:rPr>
      </w:pPr>
      <w:r w:rsidRPr="00DB3813">
        <w:rPr>
          <w:rFonts w:ascii="Arial" w:hAnsi="Arial" w:cs="Arial"/>
          <w:sz w:val="20"/>
        </w:rPr>
        <w:t>Usar escaleras que estén equipadas con pies y agarraderas de seguridad, si la escalera da la impresión de estar insegura, amarrar por medio de una soga la parte superior a un soporte fijo.</w:t>
      </w:r>
    </w:p>
    <w:p w:rsidR="001055E0" w:rsidRPr="00DB3813" w:rsidRDefault="00FD252F" w:rsidP="001055E0">
      <w:pPr>
        <w:jc w:val="both"/>
        <w:rPr>
          <w:rFonts w:ascii="Arial" w:hAnsi="Arial" w:cs="Arial"/>
          <w:sz w:val="20"/>
        </w:rPr>
      </w:pPr>
      <w:r w:rsidRPr="00DB3813">
        <w:rPr>
          <w:rFonts w:ascii="Arial" w:hAnsi="Arial" w:cs="Arial"/>
          <w:sz w:val="20"/>
        </w:rPr>
        <w:t>Esto es recomendable con escaleras altas, donde existe la posibilidad que la misma resbale, cambie su posición o sea llevada por delante.</w:t>
      </w:r>
    </w:p>
    <w:p w:rsidR="001055E0" w:rsidRPr="00DB3813" w:rsidRDefault="00FD252F" w:rsidP="001055E0">
      <w:pPr>
        <w:jc w:val="both"/>
        <w:rPr>
          <w:rFonts w:ascii="Arial" w:hAnsi="Arial" w:cs="Arial"/>
          <w:sz w:val="20"/>
        </w:rPr>
      </w:pPr>
      <w:r w:rsidRPr="00DB3813">
        <w:rPr>
          <w:rFonts w:ascii="Arial" w:hAnsi="Arial" w:cs="Arial"/>
          <w:sz w:val="20"/>
        </w:rPr>
        <w:t>Colocar la escalera sobre un piso o base segura, usando los pies de seguridad dependiendo ello del tipo de superficie donde se asienta la escalera.</w:t>
      </w:r>
    </w:p>
    <w:p w:rsidR="001055E0" w:rsidRPr="00DB3813" w:rsidRDefault="00FD252F" w:rsidP="001055E0">
      <w:pPr>
        <w:jc w:val="both"/>
        <w:rPr>
          <w:rFonts w:ascii="Arial" w:hAnsi="Arial" w:cs="Arial"/>
          <w:sz w:val="20"/>
        </w:rPr>
      </w:pPr>
      <w:r w:rsidRPr="00DB3813">
        <w:rPr>
          <w:rFonts w:ascii="Arial" w:hAnsi="Arial" w:cs="Arial"/>
          <w:sz w:val="20"/>
        </w:rPr>
        <w:t>Ubicar la base de la escalera a una cuarta parte de su largo de la vertical. Esto dará un ángulo seguro para desarrollar su trabajo.</w:t>
      </w:r>
    </w:p>
    <w:p w:rsidR="001055E0" w:rsidRPr="00DB3813" w:rsidRDefault="00FD252F" w:rsidP="001055E0">
      <w:pPr>
        <w:jc w:val="both"/>
        <w:rPr>
          <w:rFonts w:ascii="Arial" w:hAnsi="Arial" w:cs="Arial"/>
          <w:sz w:val="20"/>
        </w:rPr>
      </w:pPr>
      <w:r w:rsidRPr="00DB3813">
        <w:rPr>
          <w:rFonts w:ascii="Arial" w:hAnsi="Arial" w:cs="Arial"/>
          <w:sz w:val="20"/>
        </w:rPr>
        <w:t>Si se trata de una escalera de dos hojas abrir bien antes de intentar ascender</w:t>
      </w:r>
    </w:p>
    <w:p w:rsidR="001055E0" w:rsidRPr="00DB3813" w:rsidRDefault="00FD252F" w:rsidP="001055E0">
      <w:pPr>
        <w:jc w:val="both"/>
        <w:rPr>
          <w:rFonts w:ascii="Arial" w:hAnsi="Arial" w:cs="Arial"/>
          <w:sz w:val="20"/>
        </w:rPr>
      </w:pPr>
      <w:r w:rsidRPr="00DB3813">
        <w:rPr>
          <w:rFonts w:ascii="Arial" w:hAnsi="Arial" w:cs="Arial"/>
          <w:sz w:val="20"/>
        </w:rPr>
        <w:t>Al ascender o descender de la escalera hacerlo de frente  a la misma, deslizarse por la escalera es peligroso y esta prohibido.</w:t>
      </w:r>
    </w:p>
    <w:p w:rsidR="001055E0" w:rsidRPr="00DB3813" w:rsidRDefault="00FD252F" w:rsidP="001055E0">
      <w:pPr>
        <w:jc w:val="both"/>
        <w:rPr>
          <w:rFonts w:ascii="Arial" w:hAnsi="Arial" w:cs="Arial"/>
          <w:sz w:val="20"/>
        </w:rPr>
      </w:pPr>
      <w:r w:rsidRPr="00DB3813">
        <w:rPr>
          <w:rFonts w:ascii="Arial" w:hAnsi="Arial" w:cs="Arial"/>
          <w:sz w:val="20"/>
        </w:rPr>
        <w:t>Para ascender y descender de las escaleras mantener ambas manos libres. Los artículos pequeños deben llevarse en los bolsillos o en el cinto. Los artículos de mayor volumen deben descenderse o izarse por medio de sogas o aparejos desde lugares elevados.</w:t>
      </w:r>
    </w:p>
    <w:p w:rsidR="001055E0" w:rsidRPr="00DB3813" w:rsidRDefault="00FD252F" w:rsidP="001055E0">
      <w:pPr>
        <w:jc w:val="both"/>
        <w:rPr>
          <w:rFonts w:ascii="Arial" w:hAnsi="Arial" w:cs="Arial"/>
          <w:sz w:val="20"/>
        </w:rPr>
      </w:pPr>
      <w:r w:rsidRPr="00DB3813">
        <w:rPr>
          <w:rFonts w:ascii="Arial" w:hAnsi="Arial" w:cs="Arial"/>
          <w:sz w:val="20"/>
        </w:rPr>
        <w:t>Tener mucho cuidado de no lesionar a otros empleados al trabajar desde escaleras o cuando se las coloca o transporta.</w:t>
      </w:r>
    </w:p>
    <w:p w:rsidR="001055E0" w:rsidRPr="00DB3813" w:rsidRDefault="00FD252F" w:rsidP="001055E0">
      <w:pPr>
        <w:jc w:val="both"/>
        <w:rPr>
          <w:rFonts w:ascii="Arial" w:hAnsi="Arial" w:cs="Arial"/>
          <w:sz w:val="20"/>
        </w:rPr>
      </w:pPr>
      <w:r w:rsidRPr="00DB3813">
        <w:rPr>
          <w:rFonts w:ascii="Arial" w:hAnsi="Arial" w:cs="Arial"/>
          <w:sz w:val="20"/>
        </w:rPr>
        <w:t>Si es necesario ubicar la escalera donde hay peligro de que sea golpeada por una persona u objeto colocar una barricada alrededor.</w:t>
      </w:r>
    </w:p>
    <w:p w:rsidR="001055E0" w:rsidRPr="00DB3813" w:rsidRDefault="00FD252F" w:rsidP="001055E0">
      <w:pPr>
        <w:jc w:val="both"/>
        <w:rPr>
          <w:rFonts w:ascii="Arial" w:hAnsi="Arial" w:cs="Arial"/>
          <w:sz w:val="20"/>
        </w:rPr>
      </w:pPr>
      <w:r w:rsidRPr="00DB3813">
        <w:rPr>
          <w:rFonts w:ascii="Arial" w:hAnsi="Arial" w:cs="Arial"/>
          <w:sz w:val="20"/>
        </w:rPr>
        <w:t>Mantener las escaleras libres de suciedad y pintura que puedan ocultar defectos.</w:t>
      </w:r>
    </w:p>
    <w:p w:rsidR="001055E0" w:rsidRPr="00DB3813" w:rsidRDefault="00FD252F" w:rsidP="001055E0">
      <w:pPr>
        <w:jc w:val="both"/>
        <w:rPr>
          <w:rFonts w:ascii="Arial" w:hAnsi="Arial" w:cs="Arial"/>
          <w:sz w:val="20"/>
        </w:rPr>
      </w:pPr>
      <w:r w:rsidRPr="00DB3813">
        <w:rPr>
          <w:rFonts w:ascii="Arial" w:hAnsi="Arial" w:cs="Arial"/>
          <w:sz w:val="20"/>
        </w:rPr>
        <w:t>-Equipos y elementos de seguridad</w:t>
      </w:r>
    </w:p>
    <w:p w:rsidR="001055E0" w:rsidRPr="00DB3813" w:rsidRDefault="00FD252F" w:rsidP="001055E0">
      <w:pPr>
        <w:jc w:val="both"/>
        <w:rPr>
          <w:rFonts w:ascii="Arial" w:hAnsi="Arial" w:cs="Arial"/>
          <w:sz w:val="20"/>
        </w:rPr>
      </w:pPr>
      <w:r w:rsidRPr="00DB3813">
        <w:rPr>
          <w:rFonts w:ascii="Arial" w:hAnsi="Arial" w:cs="Arial"/>
          <w:sz w:val="20"/>
        </w:rPr>
        <w:t>El ADJUDICATARIO está obligado a proveer a su personal el equipo y elementos de seguridad necesarios para los trabajos. La calidad de los mismos cumplirán con lo especificado por la Ley 19587, su decreto reglamentario 351/79 y el decreto 911/96 específico para la Industria de la Construcción y las normas IRAM que correspondan.</w:t>
      </w:r>
    </w:p>
    <w:p w:rsidR="001055E0" w:rsidRPr="00DB3813" w:rsidRDefault="00FD252F" w:rsidP="001055E0">
      <w:pPr>
        <w:jc w:val="both"/>
        <w:rPr>
          <w:rFonts w:ascii="Arial" w:hAnsi="Arial" w:cs="Arial"/>
          <w:sz w:val="20"/>
        </w:rPr>
      </w:pPr>
      <w:r w:rsidRPr="00DB3813">
        <w:rPr>
          <w:rFonts w:ascii="Arial" w:hAnsi="Arial" w:cs="Arial"/>
          <w:sz w:val="20"/>
        </w:rPr>
        <w:t>Los elementos de protección personal deberán cubrir las siguientes áreas según las tareas a realizar y los riesgos emergentes de las mismas:</w:t>
      </w:r>
    </w:p>
    <w:p w:rsidR="001055E0" w:rsidRPr="00DB3813" w:rsidRDefault="00FD252F" w:rsidP="001055E0">
      <w:pPr>
        <w:jc w:val="both"/>
        <w:rPr>
          <w:rFonts w:ascii="Arial" w:hAnsi="Arial" w:cs="Arial"/>
          <w:sz w:val="20"/>
        </w:rPr>
      </w:pPr>
      <w:r w:rsidRPr="00DB3813">
        <w:rPr>
          <w:rFonts w:ascii="Arial" w:hAnsi="Arial" w:cs="Arial"/>
          <w:sz w:val="20"/>
        </w:rPr>
        <w:t>-Cascos de Seguridad</w:t>
      </w:r>
    </w:p>
    <w:p w:rsidR="001055E0" w:rsidRPr="00DB3813" w:rsidRDefault="00FD252F" w:rsidP="001055E0">
      <w:pPr>
        <w:jc w:val="both"/>
        <w:rPr>
          <w:rFonts w:ascii="Arial" w:hAnsi="Arial" w:cs="Arial"/>
          <w:sz w:val="20"/>
        </w:rPr>
      </w:pPr>
      <w:r w:rsidRPr="00DB3813">
        <w:rPr>
          <w:rFonts w:ascii="Arial" w:hAnsi="Arial" w:cs="Arial"/>
          <w:sz w:val="20"/>
        </w:rPr>
        <w:t>-Protección Ocular</w:t>
      </w:r>
    </w:p>
    <w:p w:rsidR="001055E0" w:rsidRPr="00DB3813" w:rsidRDefault="00FD252F" w:rsidP="001055E0">
      <w:pPr>
        <w:jc w:val="both"/>
        <w:rPr>
          <w:rFonts w:ascii="Arial" w:hAnsi="Arial" w:cs="Arial"/>
          <w:sz w:val="20"/>
        </w:rPr>
      </w:pPr>
      <w:r w:rsidRPr="00DB3813">
        <w:rPr>
          <w:rFonts w:ascii="Arial" w:hAnsi="Arial" w:cs="Arial"/>
          <w:sz w:val="20"/>
        </w:rPr>
        <w:t>-Protección Auditiva</w:t>
      </w:r>
    </w:p>
    <w:p w:rsidR="001055E0" w:rsidRPr="00DB3813" w:rsidRDefault="00FD252F" w:rsidP="001055E0">
      <w:pPr>
        <w:jc w:val="both"/>
        <w:rPr>
          <w:rFonts w:ascii="Arial" w:hAnsi="Arial" w:cs="Arial"/>
          <w:sz w:val="20"/>
        </w:rPr>
      </w:pPr>
      <w:r w:rsidRPr="00DB3813">
        <w:rPr>
          <w:rFonts w:ascii="Arial" w:hAnsi="Arial" w:cs="Arial"/>
          <w:sz w:val="20"/>
        </w:rPr>
        <w:t>-Protección Respiratoria</w:t>
      </w:r>
    </w:p>
    <w:p w:rsidR="001055E0" w:rsidRPr="00DB3813" w:rsidRDefault="00FD252F" w:rsidP="001055E0">
      <w:pPr>
        <w:jc w:val="both"/>
        <w:rPr>
          <w:rFonts w:ascii="Arial" w:hAnsi="Arial" w:cs="Arial"/>
          <w:sz w:val="20"/>
        </w:rPr>
      </w:pPr>
      <w:r w:rsidRPr="00DB3813">
        <w:rPr>
          <w:rFonts w:ascii="Arial" w:hAnsi="Arial" w:cs="Arial"/>
          <w:sz w:val="20"/>
        </w:rPr>
        <w:t>-Protección de miembros inferiores (zapatos de seguridad, botas, etc)</w:t>
      </w:r>
    </w:p>
    <w:p w:rsidR="001055E0" w:rsidRPr="00DB3813" w:rsidRDefault="00FD252F" w:rsidP="001055E0">
      <w:pPr>
        <w:jc w:val="both"/>
        <w:rPr>
          <w:rFonts w:ascii="Arial" w:hAnsi="Arial" w:cs="Arial"/>
          <w:sz w:val="20"/>
        </w:rPr>
      </w:pPr>
      <w:r w:rsidRPr="00DB3813">
        <w:rPr>
          <w:rFonts w:ascii="Arial" w:hAnsi="Arial" w:cs="Arial"/>
          <w:sz w:val="20"/>
        </w:rPr>
        <w:t>-Protección de miembros superiores (guantes, mitones, etc)</w:t>
      </w:r>
    </w:p>
    <w:p w:rsidR="001055E0" w:rsidRPr="00DB3813" w:rsidRDefault="00FD252F" w:rsidP="001055E0">
      <w:pPr>
        <w:jc w:val="both"/>
        <w:rPr>
          <w:rFonts w:ascii="Arial" w:hAnsi="Arial" w:cs="Arial"/>
          <w:sz w:val="20"/>
        </w:rPr>
      </w:pPr>
      <w:r w:rsidRPr="00DB3813">
        <w:rPr>
          <w:rFonts w:ascii="Arial" w:hAnsi="Arial" w:cs="Arial"/>
          <w:sz w:val="20"/>
        </w:rPr>
        <w:t>-Protección de caídas (cinturón de seguridad, arnés, etc)</w:t>
      </w:r>
    </w:p>
    <w:p w:rsidR="001055E0" w:rsidRPr="00DB3813" w:rsidRDefault="00FD252F" w:rsidP="001055E0">
      <w:pPr>
        <w:jc w:val="both"/>
        <w:rPr>
          <w:rFonts w:ascii="Arial" w:hAnsi="Arial" w:cs="Arial"/>
          <w:sz w:val="20"/>
        </w:rPr>
      </w:pPr>
      <w:r w:rsidRPr="00DB3813">
        <w:rPr>
          <w:rFonts w:ascii="Arial" w:hAnsi="Arial" w:cs="Arial"/>
          <w:sz w:val="20"/>
        </w:rPr>
        <w:t>-Protección del tronco (trajes especiales, delantales, etc)</w:t>
      </w:r>
    </w:p>
    <w:p w:rsidR="001055E0" w:rsidRPr="00DB3813" w:rsidRDefault="00FD252F" w:rsidP="001055E0">
      <w:pPr>
        <w:jc w:val="both"/>
        <w:rPr>
          <w:rFonts w:ascii="Arial" w:hAnsi="Arial" w:cs="Arial"/>
          <w:sz w:val="20"/>
        </w:rPr>
      </w:pPr>
      <w:r w:rsidRPr="00DB3813">
        <w:rPr>
          <w:rFonts w:ascii="Arial" w:hAnsi="Arial" w:cs="Arial"/>
          <w:sz w:val="20"/>
        </w:rPr>
        <w:t>La vestimenta será la adecuada al clima y medio en el cual se desarrolla la obra y/o servicios.</w:t>
      </w:r>
    </w:p>
    <w:p w:rsidR="001055E0" w:rsidRPr="00DB3813" w:rsidRDefault="00FD252F" w:rsidP="001055E0">
      <w:pPr>
        <w:jc w:val="both"/>
        <w:rPr>
          <w:rFonts w:ascii="Arial" w:hAnsi="Arial" w:cs="Arial"/>
          <w:sz w:val="20"/>
        </w:rPr>
      </w:pPr>
      <w:r w:rsidRPr="00DB3813">
        <w:rPr>
          <w:rFonts w:ascii="Arial" w:hAnsi="Arial" w:cs="Arial"/>
          <w:sz w:val="20"/>
        </w:rPr>
        <w:t>-Prevención y Protección contra Incendios</w:t>
      </w:r>
    </w:p>
    <w:p w:rsidR="001055E0" w:rsidRPr="00DB3813" w:rsidRDefault="00FD252F" w:rsidP="001055E0">
      <w:pPr>
        <w:jc w:val="both"/>
        <w:rPr>
          <w:rFonts w:ascii="Arial" w:hAnsi="Arial" w:cs="Arial"/>
          <w:sz w:val="20"/>
        </w:rPr>
      </w:pPr>
      <w:r w:rsidRPr="00DB3813">
        <w:rPr>
          <w:rFonts w:ascii="Arial" w:hAnsi="Arial" w:cs="Arial"/>
          <w:sz w:val="20"/>
        </w:rPr>
        <w:t>Será exclusiva responsabilidad del ADJUDICATARIO la provisión, así como el control periódico para asegurar su perfecto funcionamiento, de los elementos portátiles de extinción que correspondan, en tipo y cantidad según la magnitud del riesgo que implique la obra y/o servicio.</w:t>
      </w:r>
    </w:p>
    <w:p w:rsidR="001055E0" w:rsidRPr="00DB3813" w:rsidRDefault="00FD252F" w:rsidP="001055E0">
      <w:pPr>
        <w:jc w:val="both"/>
        <w:rPr>
          <w:rFonts w:ascii="Arial" w:hAnsi="Arial" w:cs="Arial"/>
          <w:sz w:val="20"/>
        </w:rPr>
      </w:pPr>
      <w:r w:rsidRPr="00DB3813">
        <w:rPr>
          <w:rFonts w:ascii="Arial" w:hAnsi="Arial" w:cs="Arial"/>
          <w:sz w:val="20"/>
        </w:rPr>
        <w:t>Es responsabilidad del ADJUDICATARIO no solo contar con los elementos adecuados para la extinción de posibles incendios, sino tomar todas las medidas correctivas y preventivas para evitar que estos se produzcan.</w:t>
      </w:r>
    </w:p>
    <w:p w:rsidR="001055E0" w:rsidRPr="00DB3813" w:rsidRDefault="00FD252F" w:rsidP="001055E0">
      <w:pPr>
        <w:jc w:val="both"/>
        <w:rPr>
          <w:rFonts w:ascii="Arial" w:hAnsi="Arial" w:cs="Arial"/>
          <w:sz w:val="20"/>
        </w:rPr>
      </w:pPr>
      <w:r w:rsidRPr="00DB3813">
        <w:rPr>
          <w:rFonts w:ascii="Arial" w:hAnsi="Arial" w:cs="Arial"/>
          <w:sz w:val="20"/>
        </w:rPr>
        <w:t>Se prohibe el almacenamiento o transporte de combustibles líquidos en condiciones que configuren peligro de derrames o de inflamabilidad. El uso de los mismos estará supeditado a la autorización del personal idóneo del ADMINISTRACIÓN NACIONAL DE AVIACIÓN CIVIL.</w:t>
      </w:r>
    </w:p>
    <w:p w:rsidR="001055E0" w:rsidRPr="00DB3813" w:rsidRDefault="00FD252F" w:rsidP="001055E0">
      <w:pPr>
        <w:jc w:val="both"/>
        <w:rPr>
          <w:rFonts w:ascii="Arial" w:hAnsi="Arial" w:cs="Arial"/>
          <w:sz w:val="20"/>
        </w:rPr>
      </w:pPr>
      <w:r w:rsidRPr="00DB3813">
        <w:rPr>
          <w:rFonts w:ascii="Arial" w:hAnsi="Arial" w:cs="Arial"/>
          <w:sz w:val="20"/>
        </w:rPr>
        <w:t>Se evitará en lo posible el uso de herramientas o equipos que puedan generar chispas.</w:t>
      </w:r>
    </w:p>
    <w:p w:rsidR="001055E0" w:rsidRPr="00DB3813" w:rsidRDefault="00FD252F" w:rsidP="001055E0">
      <w:pPr>
        <w:jc w:val="both"/>
        <w:rPr>
          <w:rFonts w:ascii="Arial" w:hAnsi="Arial" w:cs="Arial"/>
          <w:sz w:val="20"/>
        </w:rPr>
      </w:pPr>
      <w:r w:rsidRPr="00DB3813">
        <w:rPr>
          <w:rFonts w:ascii="Arial" w:hAnsi="Arial" w:cs="Arial"/>
          <w:sz w:val="20"/>
        </w:rPr>
        <w:lastRenderedPageBreak/>
        <w:t>Se prohibe el uso de artefactos o equipos de llama abierta excepto en casos específicamente autorizados por el ADMINISTRACIÓN NACIONAL DE AVIACIÓN CIVIL.</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G)Legajo Técnico</w:t>
      </w:r>
    </w:p>
    <w:p w:rsidR="001055E0" w:rsidRPr="00DB3813" w:rsidRDefault="00FD252F" w:rsidP="001055E0">
      <w:pPr>
        <w:jc w:val="both"/>
        <w:rPr>
          <w:rFonts w:ascii="Arial" w:hAnsi="Arial" w:cs="Arial"/>
          <w:sz w:val="20"/>
        </w:rPr>
      </w:pPr>
      <w:r w:rsidRPr="00DB3813">
        <w:rPr>
          <w:rFonts w:ascii="Arial" w:hAnsi="Arial" w:cs="Arial"/>
          <w:sz w:val="20"/>
        </w:rPr>
        <w:t>Como consecuencia del artículo 20 del decreto 911/96 y del artículo 3º de la resolución 231/96 el ADJUDICATARIO preparará y presentará al ORGANISMO a partir del inicio de la obra y/o la prestación del servicio tantas veces como este último lo considere necesario, a fin de verificar los avances y cumplimientos en el área de Higiene y Seguridad en el Trabajo, el Legajo Técnico según los requerimientos de los artículos arriba citados.</w:t>
      </w:r>
    </w:p>
    <w:p w:rsidR="001055E0" w:rsidRPr="00DB3813" w:rsidRDefault="00FD252F" w:rsidP="001055E0">
      <w:pPr>
        <w:jc w:val="both"/>
        <w:rPr>
          <w:rFonts w:ascii="Arial" w:hAnsi="Arial" w:cs="Arial"/>
          <w:sz w:val="20"/>
        </w:rPr>
      </w:pPr>
      <w:r w:rsidRPr="00DB3813">
        <w:rPr>
          <w:rFonts w:ascii="Arial" w:hAnsi="Arial" w:cs="Arial"/>
          <w:sz w:val="20"/>
        </w:rPr>
        <w:t>Además de estar debidamente rubricado por el Responsable de Higiene y Seguridad del ADJUDICATARIO se completará con la siguiente documentación.</w:t>
      </w:r>
    </w:p>
    <w:p w:rsidR="001055E0" w:rsidRPr="00DB3813" w:rsidRDefault="00FD252F" w:rsidP="001055E0">
      <w:pPr>
        <w:jc w:val="both"/>
        <w:rPr>
          <w:rFonts w:ascii="Arial" w:hAnsi="Arial" w:cs="Arial"/>
          <w:sz w:val="20"/>
        </w:rPr>
      </w:pPr>
      <w:r w:rsidRPr="00DB3813">
        <w:rPr>
          <w:rFonts w:ascii="Arial" w:hAnsi="Arial" w:cs="Arial"/>
          <w:sz w:val="20"/>
        </w:rPr>
        <w:t>a)Memoria descriptiva de la obra y/o servicio.</w:t>
      </w:r>
    </w:p>
    <w:p w:rsidR="001055E0" w:rsidRPr="00DB3813" w:rsidRDefault="00FD252F" w:rsidP="001055E0">
      <w:pPr>
        <w:jc w:val="both"/>
        <w:rPr>
          <w:rFonts w:ascii="Arial" w:hAnsi="Arial" w:cs="Arial"/>
          <w:sz w:val="20"/>
        </w:rPr>
      </w:pPr>
      <w:r w:rsidRPr="00DB3813">
        <w:rPr>
          <w:rFonts w:ascii="Arial" w:hAnsi="Arial" w:cs="Arial"/>
          <w:sz w:val="20"/>
        </w:rPr>
        <w:t>b)Programa de Prevención de Accidentes y Enfermedades Profesionales de acuerdo a los riesgos previstos en cada etapa de obra y/o de prestación del servicio (se lo completará con planos o esquemas si fuera necesario).</w:t>
      </w:r>
    </w:p>
    <w:p w:rsidR="001055E0" w:rsidRPr="00DB3813" w:rsidRDefault="00FD252F" w:rsidP="001055E0">
      <w:pPr>
        <w:jc w:val="both"/>
        <w:rPr>
          <w:rFonts w:ascii="Arial" w:hAnsi="Arial" w:cs="Arial"/>
          <w:sz w:val="20"/>
        </w:rPr>
      </w:pPr>
      <w:r w:rsidRPr="00DB3813">
        <w:rPr>
          <w:rFonts w:ascii="Arial" w:hAnsi="Arial" w:cs="Arial"/>
          <w:sz w:val="20"/>
        </w:rPr>
        <w:t>c)Programa de Capacitación al personal en materia de Higiene y Seguridad.</w:t>
      </w:r>
    </w:p>
    <w:p w:rsidR="001055E0" w:rsidRPr="00DB3813" w:rsidRDefault="00FD252F" w:rsidP="001055E0">
      <w:pPr>
        <w:jc w:val="both"/>
        <w:rPr>
          <w:rFonts w:ascii="Arial" w:hAnsi="Arial" w:cs="Arial"/>
          <w:sz w:val="20"/>
        </w:rPr>
      </w:pPr>
      <w:r w:rsidRPr="00DB3813">
        <w:rPr>
          <w:rFonts w:ascii="Arial" w:hAnsi="Arial" w:cs="Arial"/>
          <w:sz w:val="20"/>
        </w:rPr>
        <w:t>d)Registro de Evaluaciones efectuadas por el Servicio de Higiene y Seguridad, donde se asentarán las visitas y las mediciones de contaminantes.</w:t>
      </w:r>
    </w:p>
    <w:p w:rsidR="001055E0" w:rsidRPr="00DB3813" w:rsidRDefault="00FD252F" w:rsidP="001055E0">
      <w:pPr>
        <w:jc w:val="both"/>
        <w:rPr>
          <w:rFonts w:ascii="Arial" w:hAnsi="Arial" w:cs="Arial"/>
          <w:sz w:val="20"/>
        </w:rPr>
      </w:pPr>
      <w:r w:rsidRPr="00DB3813">
        <w:rPr>
          <w:rFonts w:ascii="Arial" w:hAnsi="Arial" w:cs="Arial"/>
          <w:sz w:val="20"/>
        </w:rPr>
        <w:t>e)Organigrama del Servicio de Higiene y Seguridad</w:t>
      </w:r>
    </w:p>
    <w:p w:rsidR="001055E0" w:rsidRPr="00DB3813" w:rsidRDefault="00FD252F" w:rsidP="001055E0">
      <w:pPr>
        <w:jc w:val="both"/>
        <w:rPr>
          <w:rFonts w:ascii="Arial" w:hAnsi="Arial" w:cs="Arial"/>
          <w:sz w:val="20"/>
        </w:rPr>
      </w:pPr>
      <w:r w:rsidRPr="00DB3813">
        <w:rPr>
          <w:rFonts w:ascii="Arial" w:hAnsi="Arial" w:cs="Arial"/>
          <w:sz w:val="20"/>
        </w:rPr>
        <w:t>f)Plano o esquema del obrador y servicios auxiliares.</w:t>
      </w:r>
    </w:p>
    <w:p w:rsidR="001055E0" w:rsidRPr="00DB3813" w:rsidRDefault="00FD252F" w:rsidP="001055E0">
      <w:pPr>
        <w:jc w:val="both"/>
        <w:rPr>
          <w:rFonts w:ascii="Arial" w:hAnsi="Arial" w:cs="Arial"/>
          <w:sz w:val="20"/>
        </w:rPr>
      </w:pPr>
      <w:r w:rsidRPr="00DB3813">
        <w:rPr>
          <w:rFonts w:ascii="Arial" w:hAnsi="Arial" w:cs="Arial"/>
          <w:sz w:val="20"/>
        </w:rPr>
        <w:t>h) Programa de Seguridad.</w:t>
      </w:r>
    </w:p>
    <w:p w:rsidR="001055E0" w:rsidRPr="00DB3813" w:rsidRDefault="00FD252F" w:rsidP="001055E0">
      <w:pPr>
        <w:jc w:val="both"/>
        <w:rPr>
          <w:rFonts w:ascii="Arial" w:hAnsi="Arial" w:cs="Arial"/>
          <w:sz w:val="20"/>
        </w:rPr>
      </w:pPr>
      <w:r w:rsidRPr="00DB3813">
        <w:rPr>
          <w:rFonts w:ascii="Arial" w:hAnsi="Arial" w:cs="Arial"/>
          <w:sz w:val="20"/>
        </w:rPr>
        <w:t>En cumplimiento de lo requerido según la Resolución 51/97 de la SRT el ADJUDICATARIO presentará al MINISTERIO, si así corresponde por las características de la obra y/o del servicio o a juicio de su ART, el Programa de Seguridad cuyo contenido será en coincidencia con lo expresado en el Anexo I del decreto citado.</w:t>
      </w:r>
    </w:p>
    <w:p w:rsidR="001055E0" w:rsidRPr="00DB3813" w:rsidRDefault="00FD252F" w:rsidP="001055E0">
      <w:pPr>
        <w:jc w:val="both"/>
        <w:rPr>
          <w:rFonts w:ascii="Arial" w:hAnsi="Arial" w:cs="Arial"/>
          <w:sz w:val="20"/>
        </w:rPr>
      </w:pPr>
      <w:r w:rsidRPr="00DB3813">
        <w:rPr>
          <w:rFonts w:ascii="Arial" w:hAnsi="Arial" w:cs="Arial"/>
          <w:sz w:val="20"/>
        </w:rPr>
        <w:t>Dicho Programa deberá contar con la aprobación de la ART del ADJUDICATARIO y el ORGANISMO será informado cada vez que la ART realice una visita de verificación en cumplimiento del Mecanismo de Verificación incluido en el decreto de referencia. Lo antedicho se materializará a través de la recepción de una copia del informe o constancia, la cual será entregada al ORGANISMO por el ADJUDICATARIO dentro de las 48 horas de producida la visita de verificación.</w:t>
      </w:r>
    </w:p>
    <w:p w:rsidR="001055E0" w:rsidRPr="00DB3813" w:rsidRDefault="001055E0" w:rsidP="001055E0">
      <w:pPr>
        <w:jc w:val="both"/>
        <w:rPr>
          <w:rFonts w:ascii="Arial" w:hAnsi="Arial" w:cs="Arial"/>
          <w:sz w:val="20"/>
        </w:rPr>
      </w:pPr>
    </w:p>
    <w:p w:rsidR="001055E0" w:rsidRPr="00DB3813" w:rsidRDefault="00FD252F" w:rsidP="001055E0">
      <w:pPr>
        <w:jc w:val="both"/>
        <w:rPr>
          <w:rFonts w:ascii="Arial" w:hAnsi="Arial" w:cs="Arial"/>
          <w:sz w:val="20"/>
        </w:rPr>
      </w:pPr>
      <w:r w:rsidRPr="00DB3813">
        <w:rPr>
          <w:rFonts w:ascii="Arial" w:hAnsi="Arial" w:cs="Arial"/>
          <w:sz w:val="20"/>
        </w:rPr>
        <w:t>H)Responsabilidad del Área de Higiene y Seguridad en el Trabajo.</w:t>
      </w:r>
    </w:p>
    <w:p w:rsidR="001055E0" w:rsidRPr="00DB3813" w:rsidRDefault="00FD252F" w:rsidP="001055E0">
      <w:pPr>
        <w:jc w:val="both"/>
        <w:rPr>
          <w:rFonts w:ascii="Arial" w:hAnsi="Arial" w:cs="Arial"/>
          <w:sz w:val="20"/>
        </w:rPr>
      </w:pPr>
      <w:r w:rsidRPr="00DB3813">
        <w:rPr>
          <w:rFonts w:ascii="Arial" w:hAnsi="Arial" w:cs="Arial"/>
          <w:sz w:val="20"/>
        </w:rPr>
        <w:t>Al momento de dar inicio a la obra y/o la prestación del servicio el ADJUDICATARIO informará por escrito al MINISTERIO los datos del responsable del Área de Higiene y Seguridad en el Trabajo para la misma, independientemente de que este sea propio o el servicio le sea brindado a través de un tercero.</w:t>
      </w:r>
    </w:p>
    <w:p w:rsidR="00B45516" w:rsidRPr="00DB3813" w:rsidRDefault="00FD252F" w:rsidP="001055E0">
      <w:pPr>
        <w:jc w:val="both"/>
        <w:rPr>
          <w:rFonts w:ascii="Arial" w:hAnsi="Arial" w:cs="Arial"/>
          <w:sz w:val="20"/>
        </w:rPr>
      </w:pPr>
      <w:r w:rsidRPr="00DB3813">
        <w:rPr>
          <w:rFonts w:ascii="Arial" w:hAnsi="Arial" w:cs="Arial"/>
          <w:sz w:val="20"/>
        </w:rPr>
        <w:t>Asimismo informará al ORGANISMO cada vez que se produzca un reemplazo del profesional citado.</w:t>
      </w:r>
    </w:p>
    <w:p w:rsidR="00B45516" w:rsidRPr="00DB3813" w:rsidRDefault="00FD252F">
      <w:pPr>
        <w:suppressAutoHyphens w:val="0"/>
        <w:rPr>
          <w:rFonts w:ascii="Arial" w:hAnsi="Arial" w:cs="Arial"/>
          <w:sz w:val="20"/>
        </w:rPr>
      </w:pPr>
      <w:r w:rsidRPr="00DB3813">
        <w:rPr>
          <w:rFonts w:ascii="Arial" w:hAnsi="Arial" w:cs="Arial"/>
          <w:sz w:val="20"/>
        </w:rPr>
        <w:br w:type="page"/>
      </w:r>
    </w:p>
    <w:p w:rsidR="00B45516" w:rsidRPr="00DB3813" w:rsidRDefault="00FD252F" w:rsidP="00B45516">
      <w:pPr>
        <w:suppressAutoHyphens w:val="0"/>
        <w:autoSpaceDE w:val="0"/>
        <w:autoSpaceDN w:val="0"/>
        <w:adjustRightInd w:val="0"/>
        <w:jc w:val="center"/>
        <w:rPr>
          <w:rFonts w:ascii="Arial" w:eastAsia="Calibri" w:hAnsi="Arial" w:cs="Arial"/>
          <w:b/>
          <w:bCs/>
          <w:color w:val="000000"/>
          <w:sz w:val="20"/>
          <w:lang w:val="es-AR" w:eastAsia="en-US"/>
        </w:rPr>
      </w:pPr>
      <w:r w:rsidRPr="00DB3813">
        <w:rPr>
          <w:rFonts w:ascii="Arial" w:eastAsia="Calibri" w:hAnsi="Arial" w:cs="Arial"/>
          <w:b/>
          <w:bCs/>
          <w:color w:val="000000"/>
          <w:sz w:val="20"/>
          <w:lang w:val="es-AR" w:eastAsia="en-US"/>
        </w:rPr>
        <w:t>PLIEGO UNICO DE BASES Y CONDICIONES GENERALES</w:t>
      </w:r>
    </w:p>
    <w:p w:rsidR="00B45516" w:rsidRPr="00DB3813" w:rsidRDefault="00B45516" w:rsidP="00B45516">
      <w:pPr>
        <w:suppressAutoHyphens w:val="0"/>
        <w:autoSpaceDE w:val="0"/>
        <w:autoSpaceDN w:val="0"/>
        <w:adjustRightInd w:val="0"/>
        <w:jc w:val="center"/>
        <w:rPr>
          <w:rFonts w:ascii="Arial" w:eastAsia="Calibri" w:hAnsi="Arial" w:cs="Arial"/>
          <w:color w:val="000000"/>
          <w:sz w:val="20"/>
          <w:lang w:val="es-AR" w:eastAsia="en-US"/>
        </w:rPr>
      </w:pPr>
      <w:r w:rsidRPr="00DB3813">
        <w:rPr>
          <w:rFonts w:ascii="Arial" w:eastAsia="Calibri" w:hAnsi="Arial" w:cs="Arial"/>
          <w:b/>
          <w:bCs/>
          <w:color w:val="000000"/>
          <w:sz w:val="20"/>
          <w:lang w:val="es-AR" w:eastAsia="en-US"/>
        </w:rPr>
        <w:t>Aprobado por Disposición N°58 de fecha 12 de Agosto de 2014</w:t>
      </w:r>
    </w:p>
    <w:p w:rsidR="00B45516" w:rsidRPr="00DB3813" w:rsidRDefault="00B45516" w:rsidP="00B45516">
      <w:pPr>
        <w:suppressAutoHyphens w:val="0"/>
        <w:autoSpaceDE w:val="0"/>
        <w:autoSpaceDN w:val="0"/>
        <w:adjustRightInd w:val="0"/>
        <w:jc w:val="both"/>
        <w:rPr>
          <w:rFonts w:ascii="Arial" w:eastAsia="Calibri" w:hAnsi="Arial" w:cs="Arial"/>
          <w:b/>
          <w:bCs/>
          <w:color w:val="000000"/>
          <w:sz w:val="20"/>
          <w:lang w:val="es-AR" w:eastAsia="en-US"/>
        </w:rPr>
      </w:pPr>
    </w:p>
    <w:p w:rsidR="00B45516" w:rsidRPr="00DB3813" w:rsidRDefault="00B45516" w:rsidP="00B45516">
      <w:pPr>
        <w:suppressAutoHyphens w:val="0"/>
        <w:autoSpaceDE w:val="0"/>
        <w:autoSpaceDN w:val="0"/>
        <w:adjustRightInd w:val="0"/>
        <w:jc w:val="both"/>
        <w:rPr>
          <w:rFonts w:ascii="Arial" w:eastAsia="Calibri" w:hAnsi="Arial" w:cs="Arial"/>
          <w:b/>
          <w:bCs/>
          <w:color w:val="000000"/>
          <w:sz w:val="20"/>
          <w:lang w:val="es-AR" w:eastAsia="en-US"/>
        </w:rPr>
      </w:pP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 COMPUTO DE PLAZOS. Todos los plazos en el presente pliego se computarán en días hábiles administrativos, salvo que se disponga expresamente lo contrario.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2°.- NOTIFICACIONES. Todas las notificaciones entre la jurisdicción o entidad contratante y los interesados, oferentes, adjudicatarios o cocontratantes, podrán realizarse válida e indistintamente por cualquiera de los medios indicados en el artículo 56 del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Cuando se notificara por acceso directo de la parte interesada, su apoderado o representante legal al expediente, se deberá dejar constancia de tal situación en las actuaciones indicando la fecha en que se tomó vista y se tendrá por notificado el día de acceso al expediente.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se notificara por presentación espontánea de la parte interesada, su apoderado o representante legal, de la que resulte estar en conocimiento de la actuación respectiva, se tendrá por notificado el día en que se realizó la presentación, salvo que de la misma resulte que haya tomado conocimiento en una fecha anterior.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En los casos en que la notificación se curse por cédula, por carta documento o por otros medios habilitados por las empresas que brinden el servicio de correo postal deberá remitirse al domicilio constituido y se tendrá por notificada en la fecha indicada en el respectivo acuse de recibo o en la constancia en donde se informe el resultado de la diligencia. Los datos del seguimiento de envío que se obtengan desde el sitio de internet oficial de las empresas que brinden el servicio de correo postal serán válidos para acreditar la notificación.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Las notificaciones cursadas por el ente o jurisdicción contratante mediante fax o correo electrónico se tendrán por notificadas el día en que fueron enviadas, sirviendo de prueba suficiente, las constancias que tales medios generen para el emisor, certificadas por el titular de la unidad operativa de contrataciones.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En los casos en que el organismo decida notificar mediante la difusión en el Sitio de Internet de la OFICINA NACIONAL DE CONTRATACIONES se deberá dejar constancia en los pliegos de bases y condiciones particulares o en las bases del llamado, indicando la dirección de dicho sitio de Internet. En esos casos, se tomará como fecha de notificación el primer día de difusión en el sitio.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Para que la notificación sea válida se deberá transcribir íntegramente el contenido de la actuación administrativa que se pretende notificar, resultando de aplicación lo dispuesto en los artículos 40, 43 y 44 del “Reglamento de procedimientos administrativos. Decreto 1759/72 TO 1991” en lo pertinente.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3°.- CONSTITUCION DE DOMICILIO ESPECIAL. Los pliegos de bases y condiciones particulares o las bases del llamado deberán permitir la constitución de domicilio especial en cualquier territorio nacional o extranjero, en éste último caso, siempre que no cuente con domicilio o representación legal en el país, situación que deberá acreditarse mediante declaración jurada. En el caso en que no se constituyera un domicilio especial en la respectiva oferta se tendrá por domicilio constituido el declarado bajo el título “Domicilio especial para los procedimientos que se realicen en el ámbito de la Oficina Nacional de Contrataciones” en la base de datos que administra ese órgano rector.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4°.- FAX Y CORREO ELECTRONICO. Los pliegos de bases y condiciones particulares o las bases del llamado deberán permitir la constitución de un número de fax y una dirección de correo electrónico para el procedimiento de selección de que se trate. Para el caso de que el interesado no constituya uno o ambos domicilios electrónicos, se tendrán por válidos los informados en la base de datos administrada por la OFICINA NACIONAL DE CONTRATACIONES, se encuentre preinscripto o incorporado, bien sea que la inscripción se encuentre vigente o no. Las notificaciones de los trámites que se realicen en el ámbito de la OFICINA NACIONAL DE CONTRATACIONES, en especial aquellos en los que se apliquen sanciones, cuando se utilicen estos medios de notificación, se harán a las direcciones de fax y correo electrónico informadas en la base de datos administrada por esta última.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5°.- VISTA DE LOS ORIGINALES DE LAS OFERTAS. Durante el acto de apertura, cualquiera de los presentes podrá requerir la vista de los precios cotizados en las ofertas presentadas.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La vista del resto de los originales de las ofertas se llevará a cabo por el término de DOS (2) días hábiles, contados a partir del día hábil siguiente al de la apertura, de conformidad con el artículo 76 del Reglamento aprobado por el Decreto Nº 893/2012. El titular de la unidad operativa de contrataciones deberá, de oficio o a pedido de parte, ampliar dicho plazo cuando el volumen o la complejidad de la contratación lo amerite.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lastRenderedPageBreak/>
        <w:t xml:space="preserve">ARTICULO 6°.- PRESENTACION DE LAS OFERTAS. Las ofertas se deberán presentar en el lugar y hasta el día y hora que determine la jurisdicción o entidad contratante en la convocatoria.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Como constancia de su recepción el oferente podrá solicitar que se le extienda un recibo.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La comprobación de que una oferta presentada en término y con las formalidades exigidas en el Reglamento aprobado por el Decreto Nº 893/12, en este Pliego Unico y en el respectivo pliego de bases y condiciones particulares o en las bases del llamado no estuvo disponible para ser abierta en el momento de celebrarse el acto de apertura, dará lugar a la revocación inmediata del procedimiento, cualquiera fuere el estado de trámite en que se encuentre, y a la iniciación de las actuaciones sumariales pertinentes.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7°.- INMODIFICABILIDAD DE LA OFERTA. La posibilidad de modificar la oferta precluirá con el vencimiento del plazo para presentarla, sin que sea admisible alteración alguna en la esencia de las propuestas después de esa circunstancia.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en forma previa al vencimiento del plazo para presentar ofertas, un oferente quisiera corregir, completar o reemplazar una oferta ya presentada en un mismo procedimiento de selección, se considerará como válida la última propuesta presentada en término.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8°.- PLAZO DE MANTENIMIENTO DE LA OFERTA. Los oferentes deberán mantener las ofertas por el término de SESENTA (60) días corridos contados a partir de la fecha del acto de apertura, salvo que en el respectivo pliego de bases y condiciones particulares o en las bases del llamado se fijara un plazo diferente, pudiendo ser mayor o menor al indicado en el presente artículo. El plazo de mantenimiento de la oferta deberá ser razonable a los fines de evitar consecuencias disvaliosas o inconvenientes.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El plazo de mantenimiento de oferta se prorrogará en forma automática por un lapso igual al inicial o por el que se fije en el correspondiente pliego de bases y condiciones particulares o en las bases del llamado y así sucesivamente, salvo que el respectivo oferente, manifestare en forma expresa, su voluntad de no renovar el plazo de mantenimiento, de conformidad con lo dispuesto en el artículo 66 del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El plazo de mantenimiento de oferta prorrogado en forma automática por períodos consecutivos no podrá exceder de UN (1) año contado a partir de la fecha del acto de apertura.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El oferente podrá manifestar en su oferta que no renueva el plazo de mantenimiento de la misma al segundo período o que la mantiene por una determinada cantidad de períodos.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9°.- COTIZACION. Los oferentes podrán presentar ofertas por uno, varios o todos los renglones que integren el pliego de bases y condiciones particulares o las bases del llamado. Cuando se trate de procedimientos bajo la modalidad llave en mano o se hubiere establecido la cotización por grupo de renglones deberán cotizar todos los renglones que integren el pliego de bases y condiciones particulares o las bases del llamado o el grupo de renglones respectivamente.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Cuando de conformidad con el artículo 70 inciso g) punto 2 y artículo 197 del Reglamento aprobado por Decreto Nº 893/12 las micro, pequeñas y medianas empresas y los oferentes que cumplan con los criterios de sustentabilidad realicen cotizaciones en los porcentajes fijos que se establezcan en los pliegos de bases y condiciones, el resto de los interesados podrá cotizar diferentes precios considerando los diferentes porcentajes de adjudicación posibles, sin perjuicio de que deberán presentar la oferta pertinente por la cantidad total indicada para cada renglón. En los casos donde no se permita la presentación de cotizaciones parciales, deberán únicamente cotizar por la cantidad total indicada para cada renglón.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En los casos en que el porcentaje de cotización parcial permitido no arrojara una cantidad exacta y por la naturaleza de la prestación exista imposibilidad de entregar dicha cantidad, las ofertas deberán ser efectuadas por la cantidad exacta en más o en menos más cercana a la cantidad que resulte de aplicar el porcentaje dispuesto en el pliego de bases y condiciones particulares o en las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10.- DOCUMENTACION A PRESENTAR. Junto con la oferta y formando parte de la misma: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 Todos los oferentes deberán acompañar: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 La garantía de mantenimiento de la oferta o la constancia de haberla constituido, en los casos en que corresponda.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 Las muestras, si así lo requiriera el pliego de bases y condiciones particulares o las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 La declaración jurada referida en el artículo 70, inciso g), apartado 3 del Reglamento aprobado por el Decreto Nº 893/12, sólo en los casos en que se oferten bienes de origen nacional, de acuerdo a la normativa vigente en la materia.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 La declaración jurada referida en el artículo 70, inciso g), apartado 4 del Reglamento aprobado por el Decreto Nº 893/12, sólo en los casos en que se trate de bienes a importar.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lastRenderedPageBreak/>
        <w:t xml:space="preserve">5.- La restante información y documentación requerida en los respectivos pliegos de bases y condiciones particulares o en las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b) Los oferentes no inscriptos en el Sistema de Información de Proveedores deberán acompañar la documentación respaldatoria de los datos cargados en la preinscripción, según lo detallado en el Anexo I del presente.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 Los oferentes inscriptos en el Sistema de Información de Proveedores deberán acompañar la documentación respaldatoria de los datos que hubieren variado según lo detallado en el Anexo I del presente.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Los interesados podrán solicitar, verbalmente o por escrito, a la autoridad administrativa la autenticación de copias de documentos que deban presentar en un procedimiento, quien las certificará mediante el cotejo de las copias con el documento original.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11.- OFERENTES EXTRANJEROS. Junto con la oferta y formando parte de la misma: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 Todos los oferentes extranjeros deberán presentar la documentación referenciada en el artículo 10 inciso a) del presente.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b) Las personas físicas no residentes en el país deberán presentar: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 Copia fiel del pasaporte o documento de identificación del país de origen en caso de no poseer pasaporte.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 Copia fiel del formulario de inscripción en el ente tributario del país de origen o constancia equivalente.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 Las personas jurídicas que tengan la sede principal de sus negocios en el extranjero y no tengan sucursal debidamente registrada en el país deberán presentar: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 Documentación que acredite la constitución de la persona jurídica conforme a las normas que rijan la creación de dichas instituciones.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 Documentación que acredite la personería (mandato, acta de asamblea en el que se lo designe como representante de la entidad respectiva, etc.) del apoderado o mandatario que actúe en representación de la entidad respectiva.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 Nota, con carácter de declaración jurada, conteniendo la enumeración de las normas que regulan la constitución, funcionamiento, eventual disolución de las mismas y la representación legal.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 Copia fiel del formulario de inscripción en el ente tributario del país de origen o constancia equivalente.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d) La documentación mencionada precedentemente, deberá ser acompañada de la pertinente legalización efectuada conforme se indica: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 De tratarse de actos que no fueron celebrados en países signatarios de la Convención de La Haya la legalización deberá ser practicada por autoridad consular argentina.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 Cuando se trate de actos celebrados en países signatarios de la Convención mencionada en el punto anterior la documentación deberá contar con la pertinente “apostilla” que dispone el primer párrafo del artículo 3° del referido tratado, en tanto se tratare de: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2.1. Documentos emitidos por una autoridad o un funcionario perteneciente a un tribunal del Estado signatario, inclusive los extendidos por un fiscal de justicia, un secretario o un oficial de justicia.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2.2. Documentos administrativos.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2.3. Actas notariales.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2.4. Certificaciones oficiales en documentos firmados por personas privadas (tal como la certificación del registro de un documento o de una fecha determinada) y la autenticación de firmas en documentos de carácter privado.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Cuando se trate de documentos no comprendidos en los puntos 2.1. al 2.4. del presente inciso d), deberán aplicarse las disposiciones del punto 1.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 La traducción certificada por traductor público nacional matriculado en la República Argentina —la que deberá comprender inclusive, el texto de la apostilla mencionada precedentemente—, cuando la documentación aportada esté redactada en idioma extranjero. ARTICULO 12.- CERTIFICADO FISCAL PARA CONTRATAR. No podrá desestimarse una oferta cuando el oferente hubiere solicitado antes de la presentación de la oferta, a la ADMINISTRACION FEDERAL DE INGRESOS PUBLICOS, la emisión del certificado fiscal para contratar y durante el procedimiento de selección, desde el acto de apertura hasta el perfeccionamiento del contrato, ésta no lo emita o no comunique su denegatoria.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Es obligación del oferente comunicar al organismo contratante la denegatoria a la solicitud del certificado fiscal para contratar emitida por la ADMINISTRACION FEDERAL DE INGRESOS PUBLICOS dentro de los CINCO (5) días de notificada la misma.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En el caso de que se constate que el proveedor con quien se perfeccionó el contrato poseía deudas tributarias o previsionales deberá remitir los antecedentes a la OFICINA NACIONAL DE CONTRATACIONES a fin de tramitar la aplicación de una sanción de apercibimiento.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lastRenderedPageBreak/>
        <w:t xml:space="preserve">ARTICULO 13.- VISITAS. Cuando en el respectivo pliego de bases y condiciones particulares o en las bases del llamado se estipulara la obligación de efectuar visitas, la jurisdicción o entidad contratante deberá justificar los motivos por los cuales las mismas resultan necesarias. En todos los casos, las visitas podrán realizarse en los días hábiles que tengan lugar durante el plazo de antelación a la fecha fijada para la apertura de las ofertas, según el tipo de procedimiento, en los horarios establecidos en el respectivo pliego de bases y condiciones particulares o en las bases del llamado, en los que también se podrá habilitar días inhábiles para su realización.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14.- ERRORES DE COTIZACION. En todos los casos en que se detecte un error en los montos totales cotizados, bien sea por renglón, por grupo de renglones o por el total general de la oferta, se tomará como válido el precio unitario cotizado.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como consecuencia de la aplicación de la solución establecida en el presente artículo el monto de la garantía de mantenimiento de oferta acompañada deviniera insuficiente, el organismo contratante intimará al oferente a integrar el valor correspondiente dentro del término de DOS (2) días de notificado, como mínimo, salvo que en el pliego de bases y condiciones particulares o en las bases del llamado se fijara un plazo mayor.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Todo otro error en la cotización denunciado por el oferente o detectado por el organismo contratante, de oficio o por intervención de terceros, antes de la adjudicación, producirá la desestimación de la oferta en los renglones pertinentes, con pérdida de la garantía de mantenimiento de la oferta en la proporción que corresponda.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15.- MEJORA DE PRECIO. Además de las situaciones en que expresamente se permite la mejora de precios, el organismo contratante podrá solicitar al oferente que se encuentre primero en el orden de mérito una mejora de precios.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el oferente no mejorara el precio de su oferta igualmente podrá ser adjudicado si su oferta se entiende conveniente.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16.- GARANTIA DE IMPUGNACION. La garantía de impugnación se constituirá de la siguiente forma: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 De impugnación al dictamen de evaluación: la garantía de impugnación será exigible, únicamente, cuando se encuentre prevista en el pliego de bases y condiciones particulares o en las bases del llamado y el interesado u oferente hubiere presentado más de DOS (2) impugnaciones en un año calendario contra dictámenes de evaluación emitidos en el ámbito de la Unidad Operativa de Contrataciones que gestiona el procedimiento.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El importe de la garantía de impugnación será equivalente al TRES POR CIENTO (3%) del monto de la oferta del renglón o los renglones en cuyo favor se hubiere aconsejado adjudicar el contrato.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el dictamen de evaluación para el renglón o renglones que se impugnen no aconsejare la adjudicación a ninguna oferta, el importe de la garantía de impugnación se calculará sobre la base del monto de la oferta del renglón o renglones del impugnante.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el impugnante fuera alguien que no reviste la calidad de oferente en ese procedimiento o para el renglón o los renglones en discusión y el dictamen de evaluación para el renglón o renglones que se impugnen no aconsejare la adjudicación a ninguna oferta, el importe de la garantía de impugnación será equivalente al monto fijo que se estipule en el respectivo pliego de bases y condiciones particulares o en las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Cuando lo que se impugnare no fuere uno o varios renglones específicos, sino cuestiones generales o particulares del dictamen de evaluación, el importe de la garantía de impugnación será equivalente al monto fijo que se estipule en el pliego de bases y condiciones particulares o en las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Cuando se impugne la recomendación efectuada sobre uno o varios renglones específicos y, además, cuestiones generales o particulares del dictamen de evaluación, el importe de la garantía de impugnación se calculará acumulando los importes que surjan de aplicar los criterios estipulados con anterioridad.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b) De impugnación al dictamen de preselección: en los casos de impugnaciones contra la precalificación, en las licitaciones o concursos de etapa múltiple, la garantía será por el monto determinado en el pliego de bases y condiciones particulares.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En aquellos procedimientos de selección en los que se previera que las cotizaciones pudieran contemplar la gratuidad de la prestación, o bien implicar un ingreso para la jurisdicción o entidad contratante, las garantías de impugnación al dictamen de evaluación e impugnación al dictamen de preselección serán establecidas en un monto fijo en los respectivos pliegos de bases y condiciones particulares o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17.- PROCEDIMIENTO PARA LA IMPUGNACION DEL DICTAMEN DE EVALUACION. Los oferentes o interesados podrán impugnar el dictamen de evaluación en el plazo estipulado en el artículo </w:t>
      </w:r>
      <w:r w:rsidRPr="00DB3813">
        <w:rPr>
          <w:rFonts w:ascii="Arial" w:eastAsia="Calibri" w:hAnsi="Arial" w:cs="Arial"/>
          <w:bCs/>
          <w:color w:val="000000"/>
          <w:sz w:val="20"/>
          <w:lang w:val="es-AR" w:eastAsia="en-US"/>
        </w:rPr>
        <w:lastRenderedPageBreak/>
        <w:t xml:space="preserve">93 del Reglamento aprobado por el Decreto Nº 893/12, previa integración de la garantía de impugnación, en caso de corresponder.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Si la jurisdicción o entidad contratante verificara que el impugnante no ha constituido la garantía de impugnación, o que la misma no se encuentra debidamente constituida, cualquiera fuera la omisión o defecto, será intimado por la unidad operativa de contrataciones a subsanar dicha omisión o defecto dentro del término mínimo de DOS (2) días de notificada dicha intimación. Si dicha omisión o defecto no fuera subsanado en el plazo establecido, la impugnación podrá ser rechazada sin más trámite.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18.- ALTA EN EL PADRON UNICO DE ENTES. Para resultar adjudicatario el oferente deberá estar dado de alta en el Padrón Unico de Entes del SISTEMA DE INFORMACION FINANCIERA que administra la SECRETARIA DE HACIENDA dependiente del MINISTERIO DE ECONOMIA Y FINANZAS PUBLICAS, de conformidad con lo dispuesto por la Disposición Nº 40 de la CONTADURIA GENERAL DE LA NACION y Nº 19 de la TESORERIA GENERAL DE LA NACION de fecha 8 de julio de 2010, ambas de la citada cartera de Estado, o las que en el futuro las reemplacen.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19.- ADJUDICACION. La adjudicación deberá recaer sobre la oferta más conveniente para la jurisdicción o entidad contratante. Podrá adjudicarse aun cuando se hubiera presentado una sola oferta. La adjudicación podrá realizarse por renglón o por grupo de renglones, de conformidad con lo que dispongan los pliegos de bases y condiciones particulares o las bases del llamado.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Cuando el mismo ítem del catálogo generado por el Sistema de Identificación de Bienes y Servicios de Utilización Común creado por Decisión Administrativa Nº 344 de fecha 11 de junio de 1997, sea distribuido en varios renglones, en virtud de lo previsto en el artículo 47 del Reglamento aprobado por Decreto Nº 893/12, las adjudicaciones se realizarán teniendo en cuenta el ítem cotizado independientemente del renglón ofertado.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En los casos en que se permita la cotización parcial, la adjudicación podrá ser parcial, aun cuando el oferente hubiere cotizado por el total de la cantidad solicitada para cada renglón.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20.- EXCEPCIONES A LA OBLIGACION DE PRESENTAR GARANTIAS. Las excepciones a la obligación de presentar garantías dispuestas en el artículo 103 y en el Capítulo I del Título IV del Reglamento aprobado por el Decreto Nº 893/12 no incluyen a las contragarantías, las que deberán constituirse en todos los casos en que se reciba un monto como adelanto salvo que el oferente sea una jurisdicción o entidad perteneciente al Sector Público Nacional en los términos del artículo 8° de la Ley Nº 24.156, o un organismo provincial, municipal o del Gobierno de Ciudad Autónoma de Buenos Aires.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21.- REQUISITOS MINIMOS QUE DEBEN CONTENER LOS PLIEGOS DE BASES Y CONDICIONES PARTICULARES O LAS BASES DEL LLAMADO. Los pliegos de bases y condiciones particulares o las bases del llamado deberán contener los siguientes requisitos mínimos: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 Nombre de la jurisdicción o entidad contratante.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 Denominación de la Unidad Operativa de Contrataciones que gestiona el procedimiento.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 Identificación del expediente administrativo por el que tramita el procedimiento de selección.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 Costo del pliego, cuando corresponda.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5. Domicilio, correo electrónico institucional, y número de fax en los que serán válidas las comunicaciones e impugnaciones que los interesados, oferentes, adjudicatarios o cocontratantes realicen en ellos.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6. Tipo, número y ejercicio, clase o causal y modalidad del procedimiento de selección.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7. Rubro y objeto del procedimiento.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8. Plazo de duración del contrato, cuando corresponda.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9. Prever la opción a prórroga, cuando corresponda.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10. Dejar constancia si se pretendiera notificar por el sitio de internet de la Oficina Nacional de Contrataciones indicando la dirección de dicha página.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11. Especificaciones técnicas de conformidad con lo establecido por el artículo 45 del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12. Lugar, plazo y horario en que las muestras patrón podrán ser examinadas por los interesados, en caso de corresponder.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13. Lugar, plazo y horario para presentar muestras en caso de corresponder.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14. Lugar y horario para realizar visitas en caso de corresponder.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15. Moneda de cotización.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16. Forma y moneda de cotización de los seguros y fletes en las cotizaciones en condición C.I.F.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17. Si se admitirán ofertas alternativas y/o variantes, conforme los términos del artículo 198 del Reglamento aprobado por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18. El porcentaje fijo en el que las micro, pequeñas y medianas empresas podrán presentar ofertas por parte del renglón, que no podrá ser inferior al VEINTE POR CIENTO (20%) ni superior al TREINTA Y CINCO POR CIENTO (35%) del total del renglón.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lastRenderedPageBreak/>
        <w:t xml:space="preserve">19. El porcentaje fijo en el que los oferentes que cumplan con los criterios de sustentabilidad podrán presentar ofertas por parte del renglón, que no podrá ser inferior al VEINTE POR CIENTO (20%) o bien indicar que no existe tal posibilidad.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20. Cantidad de copias que los oferentes deberán presentar de las fojas de su oferta en donde consten los precios cotizados.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21. Cuando existan razones fundadas, elegir la forma de garantía.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22. Cuando se previera que las cotizaciones a recibir pudieran contemplar la gratuidad de la prestación, o bien implicar un ingreso para la jurisdicción o entidad contratante, establecer el monto fijo para constituir las garantías de mantenimiento de la oferta, de cumplimiento del contrato y de impugnación.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23. Requisitos que deberán reunir las compañías aseguradoras con el fin de preservar el eventual cobro del seguro de caución, en caso de corresponder.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24. Si se exigirá garantía de impugnación al dictamen de evaluación y establecer los montos fijos para su constitución.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25. Plazo de mantenimiento de la oferta y de su prórroga.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26. Criterio de evaluación y selección de las ofertas, ya sea mediante la inclusión de fórmulas polinómicas o la clara determinación de los parámetros que se tendrán en cuenta a dichos fines, tomando en consideración el grado de complejidad, el monto y el tipo de contratación a realizar.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27. Fijar el plazo que la comisión evaluadora o la unidad operativa de contrataciones otorgará para subsanar los errores u omisiones cuando se pretenda que sea mayor al establecido en 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28. En su caso se deberá estipular fundadamente si la adjudicación se efectuará por grupo de renglones.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29. Definir el plazo para la integración de la garantía de cumplimiento del contrato en los casos de licitaciones o concursos internacionales, cuando se pretenda fijar un plazo menor al de VEINTE (20) días establecido en 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30. Plazo o fecha de entrega de los bienes o de prestación de los servicios. Para ello, el organismo contratante deberá considerar la normativa impositiva, aduanera o cualquier otra disposición que pudiera incidir en dichos plazos.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31. Forma de entrega de los bienes o de prestación de los servicios.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32. Lugar de entrega de los bienes o de prestación de los servicios.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33. Plazo en que se va a otorgar la recepción definitiva, si se fijara un plazo distinto al previsto en el Reglamento aprobado por el Decreto Nº 893/12 y el momento en el cual comenzará a contarse dicho plazo.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34. Forma, plazo, lugar y horario de presentación de las facturas.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35. Forma de pago.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36. Plazo de pago si se fijara uno distinto al previsto en 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37. En su caso, establecer las causas y los porcentajes de multas en los contratos de servicios o de tracto sucesivo, dentro de los límites establecidos por el artículo 127 del Reglamento aprobado por Decreto Nº 893/12. </w:t>
      </w:r>
    </w:p>
    <w:p w:rsidR="00B45516" w:rsidRPr="00DB3813" w:rsidRDefault="00FD252F" w:rsidP="00B45516">
      <w:pPr>
        <w:suppressAutoHyphens w:val="0"/>
        <w:autoSpaceDE w:val="0"/>
        <w:autoSpaceDN w:val="0"/>
        <w:adjustRightInd w:val="0"/>
        <w:jc w:val="both"/>
        <w:rPr>
          <w:rFonts w:ascii="Arial" w:eastAsia="Calibri" w:hAnsi="Arial" w:cs="Arial"/>
          <w:bCs/>
          <w:color w:val="000000"/>
          <w:sz w:val="20"/>
          <w:lang w:val="es-AR" w:eastAsia="en-US"/>
        </w:rPr>
      </w:pPr>
      <w:r w:rsidRPr="00DB3813">
        <w:rPr>
          <w:rFonts w:ascii="Arial" w:eastAsia="Calibri" w:hAnsi="Arial" w:cs="Arial"/>
          <w:bCs/>
          <w:color w:val="000000"/>
          <w:sz w:val="20"/>
          <w:lang w:val="es-AR" w:eastAsia="en-US"/>
        </w:rPr>
        <w:t xml:space="preserve">38. En las contrataciones que se encuadren en el apartado 2 del inciso d) del artículo 25 del Decreto Delegado Nº 1.023/01 los requisitos mínimos serán, en lo pertinente, los estipulados en el presente artículo y en especial se deberá establecer en las bases del llamado que el cocontratante actuará bajo su propia y exclusiva responsabilidad y sin relación de dependencia con el Estado Nacional.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39. Cuando se tratare de procedimientos de etapa múltiple los requisitos mínimos serán, en lo pertinente, los estipulados en el presente artículo y en especial se deberá determinar la cantidad de etapas e indicarse los factores que serán tenidos en cuenta para la evaluación de cada uno de los sobres y el puntaje mínimo y máximo asignado a cada uno, el puntaje mínimo para la precalificación, el sistema que se aplicará para la determinación de la oferta más conveniente y el monto de la garantía de mantenimiento de la oferta.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40. Cuando se utilice la modalidad llave en mano los requisitos mínimos serán, en lo pertinente, los estipulados en el presente artículo y en especial se podrá prever que los oferentes acompañen información acerca del financiamiento del proyecto, que se hagan cargo de la provisión de repuestos, ofrezcan garantías de calidad y vigencia apropiadas, detallen los trabajos de mantenimiento a realizar y todo otro requisito conducente al buen resultado de la contratación.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41. Cuando se utilice la modalidad orden de compra abierta los requisitos mínimos serán, en lo pertinente, los estipulados en el presente artículo y en especial deberá indicarse para cada renglón, el número máximo de unidades que podrán requerirse durante el lapso de vigencia del contrato y la </w:t>
      </w:r>
      <w:r w:rsidRPr="00DB3813">
        <w:rPr>
          <w:rFonts w:ascii="Arial" w:eastAsia="Calibri" w:hAnsi="Arial" w:cs="Arial"/>
          <w:bCs/>
          <w:color w:val="000000"/>
          <w:sz w:val="20"/>
          <w:lang w:val="es-AR" w:eastAsia="en-US"/>
        </w:rPr>
        <w:lastRenderedPageBreak/>
        <w:t xml:space="preserve">frecuencia aproximada con que se realizarán las solicitudes de provisión y opcionalmente la cantidad mínima que la jurisdicción o entidad contratante se obliga a contratar.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42. En los casos de concesión de uso de los bienes del dominio público y privado del Estado, los requisitos mínimos serán, en lo pertinente, los estipulados en el presente artículo y en especial el canon base y las pautas para el pago del canon, las cláusulas particulares indicadas en el artículo 177 del Reglamento aprobado por el Decreto Nº 893/12 siempre que fuera pertinente, el criterio de selección cuando la adjudicación no recaiga en la propuesta que ofrezca el mayor canon, las causales de rescisión cuando se quieran fijar otras a las previstas en el artículo 184 del aludido reglamento y la graduación de las multas por incumplimientos.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43. Fijar la jurisdicción de los tribunales competentes en caso de conflicto.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ARTICULO 22.- ANEXOS AL PLIEGO DE BASES Y CONDICIONES PARTICULARES O A LAS BASES DEL LLAMADO. Cuando una norma establezca la obligación de entregar copia de la misma junto con los respectivos pliegos de bases y condiciones particulares o las bases del llamado, se tendrá por cumplida dicha obligación cuando en los mismos se consigne la dirección del sitio de internet en donde puede ser consultada.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Junto con el pliego de bases y condiciones particulares o la base del llamado se deberá entregar el anuncio de la convocatoria o la invitación con los requisitos indicados en el artículo 57 del Reglamento aprobado por el Decreto Nº 893/12.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DISPOSICION TRANSITORIA </w:t>
      </w:r>
    </w:p>
    <w:p w:rsidR="00B45516" w:rsidRPr="00DB3813" w:rsidRDefault="00FD252F" w:rsidP="00B45516">
      <w:pPr>
        <w:suppressAutoHyphens w:val="0"/>
        <w:autoSpaceDE w:val="0"/>
        <w:autoSpaceDN w:val="0"/>
        <w:adjustRightInd w:val="0"/>
        <w:jc w:val="both"/>
        <w:rPr>
          <w:rFonts w:ascii="Arial" w:eastAsia="Calibri" w:hAnsi="Arial" w:cs="Arial"/>
          <w:color w:val="000000"/>
          <w:sz w:val="20"/>
          <w:lang w:val="es-AR" w:eastAsia="en-US"/>
        </w:rPr>
      </w:pPr>
      <w:r w:rsidRPr="00DB3813">
        <w:rPr>
          <w:rFonts w:ascii="Arial" w:eastAsia="Calibri" w:hAnsi="Arial" w:cs="Arial"/>
          <w:bCs/>
          <w:color w:val="000000"/>
          <w:sz w:val="20"/>
          <w:lang w:val="es-AR" w:eastAsia="en-US"/>
        </w:rPr>
        <w:t xml:space="preserve">Los oferentes extranjeros se encuentran exceptuados de incorporarse en el Sistema de Información de Proveedores hasta tanto la OFICINA NACIONAL DE CONTRATACIONES habilite los medios para proceder a su inscripción. No obstante lo expuesto, deberán presentar junto con la oferta la documentación solicitada en el artículo 11 del presente pliego y la declaración jurada que como Anexo II forma parte del presente. Una copia de dicha declaración jurada deberá ser remitida por la unidad operativa de contrataciones pertinente por correo electrónico a </w:t>
      </w:r>
      <w:hyperlink r:id="rId16" w:history="1">
        <w:r w:rsidRPr="00DB3813">
          <w:rPr>
            <w:rStyle w:val="Hipervnculo"/>
            <w:rFonts w:ascii="Arial" w:eastAsia="Calibri" w:hAnsi="Arial" w:cs="Arial"/>
            <w:bCs/>
            <w:sz w:val="20"/>
            <w:lang w:val="es-AR" w:eastAsia="en-US"/>
          </w:rPr>
          <w:t>ondc@jefatura.gob.ar</w:t>
        </w:r>
      </w:hyperlink>
      <w:r w:rsidRPr="00DB3813">
        <w:rPr>
          <w:rFonts w:ascii="Arial" w:eastAsia="Calibri" w:hAnsi="Arial" w:cs="Arial"/>
          <w:bCs/>
          <w:color w:val="000000"/>
          <w:sz w:val="20"/>
          <w:lang w:val="es-AR" w:eastAsia="en-US"/>
        </w:rPr>
        <w:t xml:space="preserve">, dentro de los DIEZ (10) días siguientes a la apertura de ofertas del respectivo procedimiento. </w:t>
      </w:r>
    </w:p>
    <w:p w:rsidR="001055E0" w:rsidRPr="00DB3813" w:rsidRDefault="001055E0" w:rsidP="001055E0">
      <w:pPr>
        <w:jc w:val="both"/>
        <w:rPr>
          <w:rFonts w:ascii="Arial" w:hAnsi="Arial" w:cs="Arial"/>
          <w:sz w:val="20"/>
        </w:rPr>
      </w:pPr>
    </w:p>
    <w:sectPr w:rsidR="001055E0" w:rsidRPr="00DB3813" w:rsidSect="000560ED">
      <w:headerReference w:type="even" r:id="rId17"/>
      <w:headerReference w:type="default" r:id="rId18"/>
      <w:footerReference w:type="even" r:id="rId19"/>
      <w:footerReference w:type="default" r:id="rId20"/>
      <w:pgSz w:w="11907" w:h="16840" w:code="9"/>
      <w:pgMar w:top="1916" w:right="907" w:bottom="1134" w:left="1701" w:header="284" w:footer="85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E3B60" w:rsidRDefault="000E3B60">
      <w:r>
        <w:separator/>
      </w:r>
    </w:p>
  </w:endnote>
  <w:endnote w:type="continuationSeparator" w:id="0">
    <w:p w:rsidR="000E3B60" w:rsidRDefault="000E3B60">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w:altName w:val="Arial"/>
    <w:charset w:val="00"/>
    <w:family w:val="swiss"/>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3813" w:rsidRDefault="00DB3813">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6</w:t>
    </w:r>
    <w:r>
      <w:rPr>
        <w:rStyle w:val="Nmerodepgina"/>
      </w:rPr>
      <w:fldChar w:fldCharType="end"/>
    </w:r>
  </w:p>
  <w:p w:rsidR="00DB3813" w:rsidRDefault="00DB3813">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3813" w:rsidRDefault="00DB3813">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BA685E">
      <w:rPr>
        <w:rStyle w:val="Nmerodepgina"/>
        <w:noProof/>
      </w:rPr>
      <w:t>2</w:t>
    </w:r>
    <w:r>
      <w:rPr>
        <w:rStyle w:val="Nmerodepgina"/>
      </w:rPr>
      <w:fldChar w:fldCharType="end"/>
    </w:r>
  </w:p>
  <w:p w:rsidR="00DB3813" w:rsidRDefault="00DB3813" w:rsidP="001B19C4">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E3B60" w:rsidRDefault="000E3B60">
      <w:r>
        <w:separator/>
      </w:r>
    </w:p>
  </w:footnote>
  <w:footnote w:type="continuationSeparator" w:id="0">
    <w:p w:rsidR="000E3B60" w:rsidRDefault="000E3B6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3813" w:rsidRDefault="00DB3813">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6</w:t>
    </w:r>
    <w:r>
      <w:rPr>
        <w:rStyle w:val="Nmerodepgina"/>
      </w:rPr>
      <w:fldChar w:fldCharType="end"/>
    </w:r>
  </w:p>
  <w:p w:rsidR="00DB3813" w:rsidRDefault="00DB3813">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3813" w:rsidRDefault="00DB3813" w:rsidP="00421ACF">
    <w:pPr>
      <w:pStyle w:val="Encabezado"/>
      <w:jc w:val="right"/>
      <w:rPr>
        <w:rFonts w:ascii="Arial" w:hAnsi="Arial" w:cs="Arial"/>
        <w:sz w:val="16"/>
        <w:szCs w:val="16"/>
      </w:rPr>
    </w:pPr>
    <w:r w:rsidRPr="00A72ED8">
      <w:rPr>
        <w:noProof/>
        <w:lang w:val="es-ES_tradnl" w:eastAsia="es-ES_tradnl"/>
      </w:rPr>
      <w:pict>
        <v:shapetype id="_x0000_t202" coordsize="21600,21600" o:spt="202" path="m,l,21600r21600,l21600,xe">
          <v:stroke joinstyle="miter"/>
          <v:path gradientshapeok="t" o:connecttype="rect"/>
        </v:shapetype>
        <v:shape id="_x0000_s2050" type="#_x0000_t202" style="position:absolute;left:0;text-align:left;margin-left:251.25pt;margin-top:11.25pt;width:319.5pt;height:23.75pt;z-index:251657728;mso-position-horizontal-relative:page;mso-position-vertical-relative:page" filled="f" stroked="f">
          <v:textbox style="mso-next-textbox:#_x0000_s2050">
            <w:txbxContent>
              <w:p w:rsidR="00DB3813" w:rsidRDefault="00DB3813" w:rsidP="00421ACF">
                <w:pPr>
                  <w:pStyle w:val="Encabezado"/>
                </w:pPr>
                <w:r>
                  <w:rPr>
                    <w:rFonts w:ascii="Arial" w:hAnsi="Arial" w:cs="Arial"/>
                    <w:sz w:val="16"/>
                    <w:szCs w:val="16"/>
                  </w:rPr>
                  <w:t xml:space="preserve">           </w:t>
                </w:r>
              </w:p>
              <w:p w:rsidR="00DB3813" w:rsidRPr="004233A3" w:rsidRDefault="00DB3813" w:rsidP="00421ACF">
                <w:pPr>
                  <w:rPr>
                    <w:szCs w:val="14"/>
                  </w:rPr>
                </w:pPr>
              </w:p>
            </w:txbxContent>
          </v:textbox>
          <w10:wrap anchorx="page" anchory="page"/>
        </v:shape>
      </w:pict>
    </w:r>
    <w:r w:rsidRPr="009A3553">
      <w:rPr>
        <w:rFonts w:ascii="Arial" w:hAnsi="Arial" w:cs="Arial"/>
        <w:sz w:val="16"/>
        <w:szCs w:val="16"/>
      </w:rPr>
      <w:t>“201</w:t>
    </w:r>
    <w:r>
      <w:rPr>
        <w:rFonts w:ascii="Arial" w:hAnsi="Arial" w:cs="Arial"/>
        <w:sz w:val="16"/>
        <w:szCs w:val="16"/>
      </w:rPr>
      <w:t>6</w:t>
    </w:r>
    <w:r w:rsidRPr="009A3553">
      <w:rPr>
        <w:rFonts w:ascii="Arial" w:hAnsi="Arial" w:cs="Arial"/>
        <w:sz w:val="16"/>
        <w:szCs w:val="16"/>
      </w:rPr>
      <w:t xml:space="preserve"> </w:t>
    </w:r>
    <w:r>
      <w:rPr>
        <w:rFonts w:ascii="Arial" w:hAnsi="Arial" w:cs="Arial"/>
        <w:sz w:val="16"/>
        <w:szCs w:val="16"/>
      </w:rPr>
      <w:t>–</w:t>
    </w:r>
    <w:r w:rsidRPr="009A3553">
      <w:rPr>
        <w:rFonts w:ascii="Arial" w:hAnsi="Arial" w:cs="Arial"/>
        <w:sz w:val="16"/>
        <w:szCs w:val="16"/>
      </w:rPr>
      <w:t xml:space="preserve"> </w:t>
    </w:r>
    <w:r>
      <w:rPr>
        <w:rFonts w:ascii="Arial" w:hAnsi="Arial" w:cs="Arial"/>
        <w:sz w:val="16"/>
        <w:szCs w:val="16"/>
      </w:rPr>
      <w:t>Año del Bicentenario de la Declaración de la Independencia Nacional</w:t>
    </w:r>
    <w:r w:rsidRPr="009A3553">
      <w:rPr>
        <w:rFonts w:ascii="Arial" w:hAnsi="Arial" w:cs="Arial"/>
        <w:sz w:val="16"/>
        <w:szCs w:val="16"/>
      </w:rPr>
      <w:t>”</w:t>
    </w:r>
  </w:p>
  <w:p w:rsidR="00DB3813" w:rsidRPr="00DA43B0" w:rsidRDefault="00DB3813" w:rsidP="004F42AE">
    <w:pPr>
      <w:pStyle w:val="Encabezado"/>
      <w:jc w:val="right"/>
      <w:rPr>
        <w:sz w:val="16"/>
        <w:szCs w:val="16"/>
      </w:rPr>
    </w:pPr>
  </w:p>
  <w:p w:rsidR="00DB3813" w:rsidRDefault="00DB3813" w:rsidP="00A2178C">
    <w:pPr>
      <w:ind w:left="-567"/>
      <w:rPr>
        <w:noProof/>
      </w:rPr>
    </w:pPr>
    <w:r>
      <w:rPr>
        <w:noProof/>
      </w:rPr>
      <w:t xml:space="preserve">       </w:t>
    </w:r>
    <w:r w:rsidR="00BA685E">
      <w:rPr>
        <w:noProof/>
        <w:lang w:val="es-AR" w:eastAsia="es-AR"/>
      </w:rPr>
      <w:drawing>
        <wp:inline distT="0" distB="0" distL="0" distR="0">
          <wp:extent cx="2066925" cy="733425"/>
          <wp:effectExtent l="19050" t="0" r="9525" b="0"/>
          <wp:docPr id="5" name="Imagen 1" descr="C:\Users\ANAC\AppData\Local\Microsoft\Windows\Temporary Internet Files\Content.Outlook\41OVAJOL\Logo_AN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NAC\AppData\Local\Microsoft\Windows\Temporary Internet Files\Content.Outlook\41OVAJOL\Logo_ANAC.jpg"/>
                  <pic:cNvPicPr>
                    <a:picLocks noChangeAspect="1" noChangeArrowheads="1"/>
                  </pic:cNvPicPr>
                </pic:nvPicPr>
                <pic:blipFill>
                  <a:blip r:embed="rId1"/>
                  <a:srcRect/>
                  <a:stretch>
                    <a:fillRect/>
                  </a:stretch>
                </pic:blipFill>
                <pic:spPr bwMode="auto">
                  <a:xfrm>
                    <a:off x="0" y="0"/>
                    <a:ext cx="2066925" cy="733425"/>
                  </a:xfrm>
                  <a:prstGeom prst="rect">
                    <a:avLst/>
                  </a:prstGeom>
                  <a:noFill/>
                  <a:ln w="9525">
                    <a:noFill/>
                    <a:miter lim="800000"/>
                    <a:headEnd/>
                    <a:tailEnd/>
                  </a:ln>
                </pic:spPr>
              </pic:pic>
            </a:graphicData>
          </a:graphic>
        </wp:inline>
      </w:drawing>
    </w:r>
  </w:p>
  <w:p w:rsidR="00DB3813" w:rsidRDefault="00DB3813" w:rsidP="0062409B">
    <w:pPr>
      <w:pStyle w:val="Encabezado"/>
      <w:tabs>
        <w:tab w:val="left" w:pos="187"/>
      </w:tabs>
      <w:ind w:left="-1122" w:right="360"/>
      <w:rPr>
        <w:rFonts w:ascii="Arial" w:hAnsi="Arial" w:cs="Arial"/>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none"/>
      <w:pStyle w:val="Ttulo1"/>
      <w:suff w:val="nothing"/>
      <w:lvlText w:val=""/>
      <w:lvlJc w:val="left"/>
    </w:lvl>
    <w:lvl w:ilvl="1">
      <w:start w:val="1"/>
      <w:numFmt w:val="none"/>
      <w:pStyle w:val="Ttulo2"/>
      <w:lvlText w:val=""/>
      <w:legacy w:legacy="1" w:legacySpace="0" w:legacyIndent="0"/>
      <w:lvlJc w:val="left"/>
    </w:lvl>
    <w:lvl w:ilvl="2">
      <w:start w:val="1"/>
      <w:numFmt w:val="none"/>
      <w:pStyle w:val="Ttulo3"/>
      <w:lvlText w:val=""/>
      <w:legacy w:legacy="1" w:legacySpace="0" w:legacyIndent="0"/>
      <w:lvlJc w:val="left"/>
    </w:lvl>
    <w:lvl w:ilvl="3">
      <w:start w:val="1"/>
      <w:numFmt w:val="none"/>
      <w:pStyle w:val="Ttulo4"/>
      <w:lvlText w:val=""/>
      <w:legacy w:legacy="1" w:legacySpace="0" w:legacyIndent="0"/>
      <w:lvlJc w:val="left"/>
    </w:lvl>
    <w:lvl w:ilvl="4">
      <w:start w:val="1"/>
      <w:numFmt w:val="none"/>
      <w:pStyle w:val="Ttulo5"/>
      <w:lvlText w:val=""/>
      <w:legacy w:legacy="1" w:legacySpace="0" w:legacyIndent="0"/>
      <w:lvlJc w:val="left"/>
    </w:lvl>
    <w:lvl w:ilvl="5">
      <w:start w:val="1"/>
      <w:numFmt w:val="none"/>
      <w:pStyle w:val="Ttulo6"/>
      <w:lvlText w:val=""/>
      <w:legacy w:legacy="1" w:legacySpace="0" w:legacyIndent="0"/>
      <w:lvlJc w:val="left"/>
    </w:lvl>
    <w:lvl w:ilvl="6">
      <w:start w:val="1"/>
      <w:numFmt w:val="none"/>
      <w:pStyle w:val="Ttulo7"/>
      <w:lvlText w:val=""/>
      <w:legacy w:legacy="1" w:legacySpace="0" w:legacyIndent="0"/>
      <w:lvlJc w:val="left"/>
    </w:lvl>
    <w:lvl w:ilvl="7">
      <w:start w:val="1"/>
      <w:numFmt w:val="none"/>
      <w:pStyle w:val="Ttulo8"/>
      <w:lvlText w:val=""/>
      <w:legacy w:legacy="1" w:legacySpace="0" w:legacyIndent="0"/>
      <w:lvlJc w:val="left"/>
    </w:lvl>
    <w:lvl w:ilvl="8">
      <w:start w:val="1"/>
      <w:numFmt w:val="none"/>
      <w:pStyle w:val="Ttulo9"/>
      <w:lvlText w:val=""/>
      <w:legacy w:legacy="1" w:legacySpace="0" w:legacyIndent="0"/>
      <w:lvlJc w:val="left"/>
    </w:lvl>
  </w:abstractNum>
  <w:abstractNum w:abstractNumId="1">
    <w:nsid w:val="00000001"/>
    <w:multiLevelType w:val="multilevel"/>
    <w:tmpl w:val="00000001"/>
    <w:name w:val="WW8Num4"/>
    <w:lvl w:ilvl="0">
      <w:start w:val="3"/>
      <w:numFmt w:val="decimal"/>
      <w:suff w:val="nothing"/>
      <w:lvlText w:val="%1."/>
      <w:lvlJc w:val="left"/>
      <w:pPr>
        <w:ind w:left="557" w:hanging="557"/>
      </w:pPr>
    </w:lvl>
    <w:lvl w:ilvl="1">
      <w:start w:val="1"/>
      <w:numFmt w:val="decimal"/>
      <w:suff w:val="nothing"/>
      <w:lvlText w:val="%1.%2."/>
      <w:lvlJc w:val="left"/>
      <w:pPr>
        <w:ind w:left="720" w:hanging="720"/>
      </w:pPr>
    </w:lvl>
    <w:lvl w:ilvl="2">
      <w:start w:val="6"/>
      <w:numFmt w:val="decimal"/>
      <w:suff w:val="nothing"/>
      <w:lvlText w:val="%1.%2.%3."/>
      <w:lvlJc w:val="left"/>
      <w:pPr>
        <w:ind w:left="720" w:hanging="720"/>
      </w:pPr>
    </w:lvl>
    <w:lvl w:ilvl="3">
      <w:start w:val="1"/>
      <w:numFmt w:val="decimal"/>
      <w:suff w:val="nothing"/>
      <w:lvlText w:val="%1.%2.%3.%4."/>
      <w:lvlJc w:val="left"/>
      <w:pPr>
        <w:ind w:left="1080" w:hanging="1080"/>
      </w:pPr>
    </w:lvl>
    <w:lvl w:ilvl="4">
      <w:start w:val="1"/>
      <w:numFmt w:val="decimal"/>
      <w:suff w:val="nothing"/>
      <w:lvlText w:val="%1.%2.%3.%4.%5."/>
      <w:lvlJc w:val="left"/>
      <w:pPr>
        <w:ind w:left="1080" w:hanging="1080"/>
      </w:pPr>
    </w:lvl>
    <w:lvl w:ilvl="5">
      <w:start w:val="1"/>
      <w:numFmt w:val="decimal"/>
      <w:suff w:val="nothing"/>
      <w:lvlText w:val="%1.%2.%3.%4.%5.%6."/>
      <w:lvlJc w:val="left"/>
      <w:pPr>
        <w:ind w:left="1440" w:hanging="1440"/>
      </w:pPr>
    </w:lvl>
    <w:lvl w:ilvl="6">
      <w:start w:val="1"/>
      <w:numFmt w:val="decimal"/>
      <w:suff w:val="nothing"/>
      <w:lvlText w:val="%1.%2.%3.%4.%5.%6.%7."/>
      <w:lvlJc w:val="left"/>
      <w:pPr>
        <w:ind w:left="1440" w:hanging="1440"/>
      </w:pPr>
    </w:lvl>
    <w:lvl w:ilvl="7">
      <w:start w:val="1"/>
      <w:numFmt w:val="decimal"/>
      <w:suff w:val="nothing"/>
      <w:lvlText w:val="%1.%2.%3.%4.%5.%6.%7.%8."/>
      <w:lvlJc w:val="left"/>
      <w:pPr>
        <w:ind w:left="1800" w:hanging="1800"/>
      </w:pPr>
    </w:lvl>
    <w:lvl w:ilvl="8">
      <w:start w:val="1"/>
      <w:numFmt w:val="decimal"/>
      <w:suff w:val="nothing"/>
      <w:lvlText w:val="%1.%2.%3.%4.%5.%6.%7.%8.%9."/>
      <w:lvlJc w:val="left"/>
      <w:pPr>
        <w:ind w:left="1800" w:hanging="1800"/>
      </w:pPr>
    </w:lvl>
  </w:abstractNum>
  <w:abstractNum w:abstractNumId="2">
    <w:nsid w:val="00000002"/>
    <w:multiLevelType w:val="multilevel"/>
    <w:tmpl w:val="00000002"/>
    <w:name w:val="WW8Num12"/>
    <w:lvl w:ilvl="0">
      <w:start w:val="10"/>
      <w:numFmt w:val="decimal"/>
      <w:suff w:val="nothing"/>
      <w:lvlText w:val="1.%1 "/>
      <w:lvlJc w:val="left"/>
      <w:pPr>
        <w:ind w:left="283" w:hanging="283"/>
      </w:pPr>
      <w:rPr>
        <w:rFonts w:ascii="Arial" w:hAnsi="Arial"/>
        <w:b/>
        <w:i w:val="0"/>
        <w:sz w:val="24"/>
        <w:u w:val="none"/>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3">
    <w:nsid w:val="00000003"/>
    <w:multiLevelType w:val="multilevel"/>
    <w:tmpl w:val="00000003"/>
    <w:name w:val="WW8Num14"/>
    <w:lvl w:ilvl="0">
      <w:start w:val="1"/>
      <w:numFmt w:val="decimal"/>
      <w:suff w:val="nothing"/>
      <w:lvlText w:val="%1"/>
      <w:lvlJc w:val="left"/>
      <w:pPr>
        <w:ind w:left="420" w:hanging="420"/>
      </w:pPr>
    </w:lvl>
    <w:lvl w:ilvl="1">
      <w:start w:val="10"/>
      <w:numFmt w:val="decimal"/>
      <w:suff w:val="nothing"/>
      <w:lvlText w:val="%1.%2"/>
      <w:lvlJc w:val="left"/>
      <w:pPr>
        <w:ind w:left="420" w:hanging="420"/>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4">
    <w:nsid w:val="003C30A6"/>
    <w:multiLevelType w:val="hybridMultilevel"/>
    <w:tmpl w:val="11122C28"/>
    <w:lvl w:ilvl="0" w:tplc="2C0A000F">
      <w:start w:val="1"/>
      <w:numFmt w:val="decimal"/>
      <w:lvlText w:val="%1."/>
      <w:lvlJc w:val="left"/>
      <w:pPr>
        <w:ind w:left="774" w:hanging="360"/>
      </w:pPr>
    </w:lvl>
    <w:lvl w:ilvl="1" w:tplc="2C0A0019">
      <w:start w:val="1"/>
      <w:numFmt w:val="lowerLetter"/>
      <w:lvlText w:val="%2."/>
      <w:lvlJc w:val="left"/>
      <w:pPr>
        <w:ind w:left="1494" w:hanging="360"/>
      </w:pPr>
    </w:lvl>
    <w:lvl w:ilvl="2" w:tplc="2C0A001B">
      <w:start w:val="1"/>
      <w:numFmt w:val="decimal"/>
      <w:lvlText w:val="%3."/>
      <w:lvlJc w:val="left"/>
      <w:pPr>
        <w:tabs>
          <w:tab w:val="num" w:pos="2160"/>
        </w:tabs>
        <w:ind w:left="2160" w:hanging="360"/>
      </w:pPr>
    </w:lvl>
    <w:lvl w:ilvl="3" w:tplc="2C0A000F">
      <w:start w:val="1"/>
      <w:numFmt w:val="decimal"/>
      <w:lvlText w:val="%4."/>
      <w:lvlJc w:val="left"/>
      <w:pPr>
        <w:ind w:left="2934" w:hanging="360"/>
      </w:pPr>
    </w:lvl>
    <w:lvl w:ilvl="4" w:tplc="2C0A0019">
      <w:start w:val="1"/>
      <w:numFmt w:val="decimal"/>
      <w:lvlText w:val="%5."/>
      <w:lvlJc w:val="left"/>
      <w:pPr>
        <w:tabs>
          <w:tab w:val="num" w:pos="3600"/>
        </w:tabs>
        <w:ind w:left="3600" w:hanging="360"/>
      </w:pPr>
    </w:lvl>
    <w:lvl w:ilvl="5" w:tplc="2C0A001B">
      <w:start w:val="1"/>
      <w:numFmt w:val="decimal"/>
      <w:lvlText w:val="%6."/>
      <w:lvlJc w:val="left"/>
      <w:pPr>
        <w:tabs>
          <w:tab w:val="num" w:pos="4320"/>
        </w:tabs>
        <w:ind w:left="4320" w:hanging="360"/>
      </w:pPr>
    </w:lvl>
    <w:lvl w:ilvl="6" w:tplc="2C0A000F">
      <w:start w:val="1"/>
      <w:numFmt w:val="decimal"/>
      <w:lvlText w:val="%7."/>
      <w:lvlJc w:val="left"/>
      <w:pPr>
        <w:tabs>
          <w:tab w:val="num" w:pos="5040"/>
        </w:tabs>
        <w:ind w:left="5040" w:hanging="360"/>
      </w:pPr>
    </w:lvl>
    <w:lvl w:ilvl="7" w:tplc="2C0A0019">
      <w:start w:val="1"/>
      <w:numFmt w:val="decimal"/>
      <w:lvlText w:val="%8."/>
      <w:lvlJc w:val="left"/>
      <w:pPr>
        <w:tabs>
          <w:tab w:val="num" w:pos="5760"/>
        </w:tabs>
        <w:ind w:left="5760" w:hanging="360"/>
      </w:pPr>
    </w:lvl>
    <w:lvl w:ilvl="8" w:tplc="2C0A001B">
      <w:start w:val="1"/>
      <w:numFmt w:val="decimal"/>
      <w:lvlText w:val="%9."/>
      <w:lvlJc w:val="left"/>
      <w:pPr>
        <w:tabs>
          <w:tab w:val="num" w:pos="6480"/>
        </w:tabs>
        <w:ind w:left="6480" w:hanging="360"/>
      </w:pPr>
    </w:lvl>
  </w:abstractNum>
  <w:abstractNum w:abstractNumId="5">
    <w:nsid w:val="0080689D"/>
    <w:multiLevelType w:val="hybridMultilevel"/>
    <w:tmpl w:val="9072E592"/>
    <w:lvl w:ilvl="0" w:tplc="FB14C3A2">
      <w:start w:val="1"/>
      <w:numFmt w:val="lowerLetter"/>
      <w:lvlText w:val="%1)"/>
      <w:lvlJc w:val="left"/>
      <w:pPr>
        <w:ind w:left="1778" w:hanging="360"/>
      </w:pPr>
      <w:rPr>
        <w:rFonts w:hint="default"/>
      </w:rPr>
    </w:lvl>
    <w:lvl w:ilvl="1" w:tplc="2C0A0019" w:tentative="1">
      <w:start w:val="1"/>
      <w:numFmt w:val="lowerLetter"/>
      <w:lvlText w:val="%2."/>
      <w:lvlJc w:val="left"/>
      <w:pPr>
        <w:ind w:left="2498" w:hanging="360"/>
      </w:pPr>
    </w:lvl>
    <w:lvl w:ilvl="2" w:tplc="2C0A001B" w:tentative="1">
      <w:start w:val="1"/>
      <w:numFmt w:val="lowerRoman"/>
      <w:lvlText w:val="%3."/>
      <w:lvlJc w:val="right"/>
      <w:pPr>
        <w:ind w:left="3218" w:hanging="180"/>
      </w:pPr>
    </w:lvl>
    <w:lvl w:ilvl="3" w:tplc="2C0A000F" w:tentative="1">
      <w:start w:val="1"/>
      <w:numFmt w:val="decimal"/>
      <w:lvlText w:val="%4."/>
      <w:lvlJc w:val="left"/>
      <w:pPr>
        <w:ind w:left="3938" w:hanging="360"/>
      </w:pPr>
    </w:lvl>
    <w:lvl w:ilvl="4" w:tplc="2C0A0019" w:tentative="1">
      <w:start w:val="1"/>
      <w:numFmt w:val="lowerLetter"/>
      <w:lvlText w:val="%5."/>
      <w:lvlJc w:val="left"/>
      <w:pPr>
        <w:ind w:left="4658" w:hanging="360"/>
      </w:pPr>
    </w:lvl>
    <w:lvl w:ilvl="5" w:tplc="2C0A001B" w:tentative="1">
      <w:start w:val="1"/>
      <w:numFmt w:val="lowerRoman"/>
      <w:lvlText w:val="%6."/>
      <w:lvlJc w:val="right"/>
      <w:pPr>
        <w:ind w:left="5378" w:hanging="180"/>
      </w:pPr>
    </w:lvl>
    <w:lvl w:ilvl="6" w:tplc="2C0A000F" w:tentative="1">
      <w:start w:val="1"/>
      <w:numFmt w:val="decimal"/>
      <w:lvlText w:val="%7."/>
      <w:lvlJc w:val="left"/>
      <w:pPr>
        <w:ind w:left="6098" w:hanging="360"/>
      </w:pPr>
    </w:lvl>
    <w:lvl w:ilvl="7" w:tplc="2C0A0019" w:tentative="1">
      <w:start w:val="1"/>
      <w:numFmt w:val="lowerLetter"/>
      <w:lvlText w:val="%8."/>
      <w:lvlJc w:val="left"/>
      <w:pPr>
        <w:ind w:left="6818" w:hanging="360"/>
      </w:pPr>
    </w:lvl>
    <w:lvl w:ilvl="8" w:tplc="2C0A001B" w:tentative="1">
      <w:start w:val="1"/>
      <w:numFmt w:val="lowerRoman"/>
      <w:lvlText w:val="%9."/>
      <w:lvlJc w:val="right"/>
      <w:pPr>
        <w:ind w:left="7538" w:hanging="180"/>
      </w:pPr>
    </w:lvl>
  </w:abstractNum>
  <w:abstractNum w:abstractNumId="6">
    <w:nsid w:val="07BC7419"/>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nsid w:val="098B48A5"/>
    <w:multiLevelType w:val="hybridMultilevel"/>
    <w:tmpl w:val="87A0912A"/>
    <w:lvl w:ilvl="0" w:tplc="8E1062BC">
      <w:start w:val="1"/>
      <w:numFmt w:val="lowerLetter"/>
      <w:lvlText w:val="%1)"/>
      <w:lvlJc w:val="left"/>
      <w:pPr>
        <w:ind w:left="1069" w:hanging="360"/>
      </w:pPr>
      <w:rPr>
        <w:rFonts w:ascii="Arial" w:hAnsi="Arial" w:cs="Arial" w:hint="default"/>
        <w:sz w:val="22"/>
        <w:szCs w:val="22"/>
      </w:rPr>
    </w:lvl>
    <w:lvl w:ilvl="1" w:tplc="2C0A0019">
      <w:start w:val="1"/>
      <w:numFmt w:val="decimal"/>
      <w:lvlText w:val="%2."/>
      <w:lvlJc w:val="left"/>
      <w:pPr>
        <w:tabs>
          <w:tab w:val="num" w:pos="1440"/>
        </w:tabs>
        <w:ind w:left="1440" w:hanging="360"/>
      </w:pPr>
    </w:lvl>
    <w:lvl w:ilvl="2" w:tplc="2C0A001B">
      <w:start w:val="1"/>
      <w:numFmt w:val="decimal"/>
      <w:lvlText w:val="%3."/>
      <w:lvlJc w:val="left"/>
      <w:pPr>
        <w:tabs>
          <w:tab w:val="num" w:pos="2160"/>
        </w:tabs>
        <w:ind w:left="2160" w:hanging="360"/>
      </w:pPr>
    </w:lvl>
    <w:lvl w:ilvl="3" w:tplc="2C0A000F">
      <w:start w:val="1"/>
      <w:numFmt w:val="decimal"/>
      <w:lvlText w:val="%4."/>
      <w:lvlJc w:val="left"/>
      <w:pPr>
        <w:tabs>
          <w:tab w:val="num" w:pos="2880"/>
        </w:tabs>
        <w:ind w:left="2880" w:hanging="360"/>
      </w:pPr>
    </w:lvl>
    <w:lvl w:ilvl="4" w:tplc="2C0A0019">
      <w:start w:val="1"/>
      <w:numFmt w:val="decimal"/>
      <w:lvlText w:val="%5."/>
      <w:lvlJc w:val="left"/>
      <w:pPr>
        <w:tabs>
          <w:tab w:val="num" w:pos="3600"/>
        </w:tabs>
        <w:ind w:left="3600" w:hanging="360"/>
      </w:pPr>
    </w:lvl>
    <w:lvl w:ilvl="5" w:tplc="2C0A001B">
      <w:start w:val="1"/>
      <w:numFmt w:val="decimal"/>
      <w:lvlText w:val="%6."/>
      <w:lvlJc w:val="left"/>
      <w:pPr>
        <w:tabs>
          <w:tab w:val="num" w:pos="4320"/>
        </w:tabs>
        <w:ind w:left="4320" w:hanging="360"/>
      </w:pPr>
    </w:lvl>
    <w:lvl w:ilvl="6" w:tplc="2C0A000F">
      <w:start w:val="1"/>
      <w:numFmt w:val="decimal"/>
      <w:lvlText w:val="%7."/>
      <w:lvlJc w:val="left"/>
      <w:pPr>
        <w:tabs>
          <w:tab w:val="num" w:pos="5040"/>
        </w:tabs>
        <w:ind w:left="5040" w:hanging="360"/>
      </w:pPr>
    </w:lvl>
    <w:lvl w:ilvl="7" w:tplc="2C0A0019">
      <w:start w:val="1"/>
      <w:numFmt w:val="decimal"/>
      <w:lvlText w:val="%8."/>
      <w:lvlJc w:val="left"/>
      <w:pPr>
        <w:tabs>
          <w:tab w:val="num" w:pos="5760"/>
        </w:tabs>
        <w:ind w:left="5760" w:hanging="360"/>
      </w:pPr>
    </w:lvl>
    <w:lvl w:ilvl="8" w:tplc="2C0A001B">
      <w:start w:val="1"/>
      <w:numFmt w:val="decimal"/>
      <w:lvlText w:val="%9."/>
      <w:lvlJc w:val="left"/>
      <w:pPr>
        <w:tabs>
          <w:tab w:val="num" w:pos="6480"/>
        </w:tabs>
        <w:ind w:left="6480" w:hanging="360"/>
      </w:pPr>
    </w:lvl>
  </w:abstractNum>
  <w:abstractNum w:abstractNumId="8">
    <w:nsid w:val="25810EB4"/>
    <w:multiLevelType w:val="hybridMultilevel"/>
    <w:tmpl w:val="83249EF0"/>
    <w:lvl w:ilvl="0" w:tplc="FCA62B7C">
      <w:start w:val="1"/>
      <w:numFmt w:val="decimal"/>
      <w:lvlText w:val="%1"/>
      <w:lvlJc w:val="left"/>
      <w:pPr>
        <w:ind w:left="1065" w:hanging="705"/>
      </w:pPr>
      <w:rPr>
        <w:rFonts w:hint="default"/>
        <w:b/>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nsid w:val="26136483"/>
    <w:multiLevelType w:val="hybridMultilevel"/>
    <w:tmpl w:val="9E48C76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nsid w:val="28CC6583"/>
    <w:multiLevelType w:val="hybridMultilevel"/>
    <w:tmpl w:val="196804F6"/>
    <w:lvl w:ilvl="0" w:tplc="2C0A0013">
      <w:start w:val="1"/>
      <w:numFmt w:val="upperRoman"/>
      <w:lvlText w:val="%1."/>
      <w:lvlJc w:val="right"/>
      <w:pPr>
        <w:ind w:left="720" w:hanging="360"/>
      </w:pPr>
    </w:lvl>
    <w:lvl w:ilvl="1" w:tplc="2C0A0019">
      <w:start w:val="1"/>
      <w:numFmt w:val="decimal"/>
      <w:lvlText w:val="%2."/>
      <w:lvlJc w:val="left"/>
      <w:pPr>
        <w:tabs>
          <w:tab w:val="num" w:pos="1440"/>
        </w:tabs>
        <w:ind w:left="1440" w:hanging="360"/>
      </w:pPr>
    </w:lvl>
    <w:lvl w:ilvl="2" w:tplc="2C0A001B">
      <w:start w:val="1"/>
      <w:numFmt w:val="decimal"/>
      <w:lvlText w:val="%3."/>
      <w:lvlJc w:val="left"/>
      <w:pPr>
        <w:tabs>
          <w:tab w:val="num" w:pos="2160"/>
        </w:tabs>
        <w:ind w:left="2160" w:hanging="360"/>
      </w:pPr>
    </w:lvl>
    <w:lvl w:ilvl="3" w:tplc="2C0A000F">
      <w:start w:val="1"/>
      <w:numFmt w:val="decimal"/>
      <w:lvlText w:val="%4."/>
      <w:lvlJc w:val="left"/>
      <w:pPr>
        <w:tabs>
          <w:tab w:val="num" w:pos="2880"/>
        </w:tabs>
        <w:ind w:left="2880" w:hanging="360"/>
      </w:pPr>
    </w:lvl>
    <w:lvl w:ilvl="4" w:tplc="2C0A0019">
      <w:start w:val="1"/>
      <w:numFmt w:val="decimal"/>
      <w:lvlText w:val="%5."/>
      <w:lvlJc w:val="left"/>
      <w:pPr>
        <w:tabs>
          <w:tab w:val="num" w:pos="3600"/>
        </w:tabs>
        <w:ind w:left="3600" w:hanging="360"/>
      </w:pPr>
    </w:lvl>
    <w:lvl w:ilvl="5" w:tplc="2C0A001B">
      <w:start w:val="1"/>
      <w:numFmt w:val="decimal"/>
      <w:lvlText w:val="%6."/>
      <w:lvlJc w:val="left"/>
      <w:pPr>
        <w:tabs>
          <w:tab w:val="num" w:pos="4320"/>
        </w:tabs>
        <w:ind w:left="4320" w:hanging="360"/>
      </w:pPr>
    </w:lvl>
    <w:lvl w:ilvl="6" w:tplc="2C0A000F">
      <w:start w:val="1"/>
      <w:numFmt w:val="decimal"/>
      <w:lvlText w:val="%7."/>
      <w:lvlJc w:val="left"/>
      <w:pPr>
        <w:tabs>
          <w:tab w:val="num" w:pos="5040"/>
        </w:tabs>
        <w:ind w:left="5040" w:hanging="360"/>
      </w:pPr>
    </w:lvl>
    <w:lvl w:ilvl="7" w:tplc="2C0A0019">
      <w:start w:val="1"/>
      <w:numFmt w:val="decimal"/>
      <w:lvlText w:val="%8."/>
      <w:lvlJc w:val="left"/>
      <w:pPr>
        <w:tabs>
          <w:tab w:val="num" w:pos="5760"/>
        </w:tabs>
        <w:ind w:left="5760" w:hanging="360"/>
      </w:pPr>
    </w:lvl>
    <w:lvl w:ilvl="8" w:tplc="2C0A001B">
      <w:start w:val="1"/>
      <w:numFmt w:val="decimal"/>
      <w:lvlText w:val="%9."/>
      <w:lvlJc w:val="left"/>
      <w:pPr>
        <w:tabs>
          <w:tab w:val="num" w:pos="6480"/>
        </w:tabs>
        <w:ind w:left="6480" w:hanging="360"/>
      </w:pPr>
    </w:lvl>
  </w:abstractNum>
  <w:abstractNum w:abstractNumId="11">
    <w:nsid w:val="298F0889"/>
    <w:multiLevelType w:val="hybridMultilevel"/>
    <w:tmpl w:val="258E2556"/>
    <w:lvl w:ilvl="0" w:tplc="AEC08A60">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2">
    <w:nsid w:val="34107666"/>
    <w:multiLevelType w:val="hybridMultilevel"/>
    <w:tmpl w:val="88EE7FAA"/>
    <w:lvl w:ilvl="0" w:tplc="8C9CBD10">
      <w:start w:val="7"/>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nsid w:val="36BE5EA1"/>
    <w:multiLevelType w:val="hybridMultilevel"/>
    <w:tmpl w:val="94D42D76"/>
    <w:lvl w:ilvl="0" w:tplc="96F233BA">
      <w:start w:val="1"/>
      <w:numFmt w:val="lowerLetter"/>
      <w:lvlText w:val="%1)"/>
      <w:lvlJc w:val="left"/>
      <w:pPr>
        <w:ind w:left="720" w:hanging="360"/>
      </w:pPr>
      <w:rPr>
        <w:rFonts w:ascii="Arial" w:eastAsia="Calibri"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4">
    <w:nsid w:val="398E3D27"/>
    <w:multiLevelType w:val="hybridMultilevel"/>
    <w:tmpl w:val="9BE66E82"/>
    <w:lvl w:ilvl="0" w:tplc="CA6AB8F2">
      <w:start w:val="16"/>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nsid w:val="4C151841"/>
    <w:multiLevelType w:val="hybridMultilevel"/>
    <w:tmpl w:val="69766E1A"/>
    <w:lvl w:ilvl="0" w:tplc="6CBCD608">
      <w:start w:val="4"/>
      <w:numFmt w:val="bullet"/>
      <w:lvlText w:val="-"/>
      <w:lvlJc w:val="left"/>
      <w:pPr>
        <w:ind w:left="720" w:hanging="360"/>
      </w:pPr>
      <w:rPr>
        <w:rFonts w:ascii="Arial" w:eastAsia="Times New Roman"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nsid w:val="4F830EB2"/>
    <w:multiLevelType w:val="singleLevel"/>
    <w:tmpl w:val="38A6AD2E"/>
    <w:lvl w:ilvl="0">
      <w:start w:val="1"/>
      <w:numFmt w:val="bullet"/>
      <w:pStyle w:val="Vietas2"/>
      <w:lvlText w:val=""/>
      <w:lvlJc w:val="left"/>
      <w:pPr>
        <w:tabs>
          <w:tab w:val="num" w:pos="360"/>
        </w:tabs>
        <w:ind w:left="360" w:hanging="360"/>
      </w:pPr>
      <w:rPr>
        <w:rFonts w:ascii="Symbol" w:hAnsi="Symbol" w:hint="default"/>
      </w:rPr>
    </w:lvl>
  </w:abstractNum>
  <w:abstractNum w:abstractNumId="17">
    <w:nsid w:val="561367E1"/>
    <w:multiLevelType w:val="singleLevel"/>
    <w:tmpl w:val="A9441502"/>
    <w:lvl w:ilvl="0">
      <w:start w:val="1"/>
      <w:numFmt w:val="bullet"/>
      <w:pStyle w:val="Vietas1"/>
      <w:lvlText w:val=""/>
      <w:lvlJc w:val="left"/>
      <w:pPr>
        <w:tabs>
          <w:tab w:val="num" w:pos="360"/>
        </w:tabs>
        <w:ind w:left="360" w:hanging="360"/>
      </w:pPr>
      <w:rPr>
        <w:rFonts w:ascii="Symbol" w:hAnsi="Symbol" w:hint="default"/>
      </w:rPr>
    </w:lvl>
  </w:abstractNum>
  <w:abstractNum w:abstractNumId="18">
    <w:nsid w:val="58DB1783"/>
    <w:multiLevelType w:val="hybridMultilevel"/>
    <w:tmpl w:val="8660A53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9">
    <w:nsid w:val="679340BB"/>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0">
    <w:nsid w:val="6BFD1C99"/>
    <w:multiLevelType w:val="hybridMultilevel"/>
    <w:tmpl w:val="7D4C38E6"/>
    <w:lvl w:ilvl="0" w:tplc="2C0A0013">
      <w:start w:val="1"/>
      <w:numFmt w:val="upperRoman"/>
      <w:lvlText w:val="%1."/>
      <w:lvlJc w:val="right"/>
      <w:pPr>
        <w:ind w:left="720" w:hanging="360"/>
      </w:pPr>
    </w:lvl>
    <w:lvl w:ilvl="1" w:tplc="2C0A0019">
      <w:start w:val="1"/>
      <w:numFmt w:val="decimal"/>
      <w:lvlText w:val="%2."/>
      <w:lvlJc w:val="left"/>
      <w:pPr>
        <w:tabs>
          <w:tab w:val="num" w:pos="1440"/>
        </w:tabs>
        <w:ind w:left="1440" w:hanging="360"/>
      </w:pPr>
    </w:lvl>
    <w:lvl w:ilvl="2" w:tplc="2C0A001B">
      <w:start w:val="1"/>
      <w:numFmt w:val="decimal"/>
      <w:lvlText w:val="%3."/>
      <w:lvlJc w:val="left"/>
      <w:pPr>
        <w:tabs>
          <w:tab w:val="num" w:pos="2160"/>
        </w:tabs>
        <w:ind w:left="2160" w:hanging="360"/>
      </w:pPr>
    </w:lvl>
    <w:lvl w:ilvl="3" w:tplc="2C0A000F">
      <w:start w:val="1"/>
      <w:numFmt w:val="decimal"/>
      <w:lvlText w:val="%4."/>
      <w:lvlJc w:val="left"/>
      <w:pPr>
        <w:tabs>
          <w:tab w:val="num" w:pos="2880"/>
        </w:tabs>
        <w:ind w:left="2880" w:hanging="360"/>
      </w:pPr>
    </w:lvl>
    <w:lvl w:ilvl="4" w:tplc="2C0A0019">
      <w:start w:val="1"/>
      <w:numFmt w:val="decimal"/>
      <w:lvlText w:val="%5."/>
      <w:lvlJc w:val="left"/>
      <w:pPr>
        <w:tabs>
          <w:tab w:val="num" w:pos="3600"/>
        </w:tabs>
        <w:ind w:left="3600" w:hanging="360"/>
      </w:pPr>
    </w:lvl>
    <w:lvl w:ilvl="5" w:tplc="2C0A001B">
      <w:start w:val="1"/>
      <w:numFmt w:val="decimal"/>
      <w:lvlText w:val="%6."/>
      <w:lvlJc w:val="left"/>
      <w:pPr>
        <w:tabs>
          <w:tab w:val="num" w:pos="4320"/>
        </w:tabs>
        <w:ind w:left="4320" w:hanging="360"/>
      </w:pPr>
    </w:lvl>
    <w:lvl w:ilvl="6" w:tplc="2C0A000F">
      <w:start w:val="1"/>
      <w:numFmt w:val="decimal"/>
      <w:lvlText w:val="%7."/>
      <w:lvlJc w:val="left"/>
      <w:pPr>
        <w:tabs>
          <w:tab w:val="num" w:pos="5040"/>
        </w:tabs>
        <w:ind w:left="5040" w:hanging="360"/>
      </w:pPr>
    </w:lvl>
    <w:lvl w:ilvl="7" w:tplc="2C0A0019">
      <w:start w:val="1"/>
      <w:numFmt w:val="decimal"/>
      <w:lvlText w:val="%8."/>
      <w:lvlJc w:val="left"/>
      <w:pPr>
        <w:tabs>
          <w:tab w:val="num" w:pos="5760"/>
        </w:tabs>
        <w:ind w:left="5760" w:hanging="360"/>
      </w:pPr>
    </w:lvl>
    <w:lvl w:ilvl="8" w:tplc="2C0A001B">
      <w:start w:val="1"/>
      <w:numFmt w:val="decimal"/>
      <w:lvlText w:val="%9."/>
      <w:lvlJc w:val="left"/>
      <w:pPr>
        <w:tabs>
          <w:tab w:val="num" w:pos="6480"/>
        </w:tabs>
        <w:ind w:left="6480" w:hanging="360"/>
      </w:pPr>
    </w:lvl>
  </w:abstractNum>
  <w:abstractNum w:abstractNumId="21">
    <w:nsid w:val="776D55B4"/>
    <w:multiLevelType w:val="hybridMultilevel"/>
    <w:tmpl w:val="404ABD06"/>
    <w:lvl w:ilvl="0" w:tplc="2C0A0017">
      <w:start w:val="1"/>
      <w:numFmt w:val="lowerLetter"/>
      <w:lvlText w:val="%1)"/>
      <w:lvlJc w:val="left"/>
      <w:pPr>
        <w:ind w:left="720" w:hanging="360"/>
      </w:p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2">
    <w:nsid w:val="7AC94D7F"/>
    <w:multiLevelType w:val="hybridMultilevel"/>
    <w:tmpl w:val="134ED998"/>
    <w:lvl w:ilvl="0" w:tplc="F7842C98">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23">
    <w:nsid w:val="7E974946"/>
    <w:multiLevelType w:val="singleLevel"/>
    <w:tmpl w:val="576666E2"/>
    <w:lvl w:ilvl="0">
      <w:start w:val="1"/>
      <w:numFmt w:val="bullet"/>
      <w:pStyle w:val="Vietas3"/>
      <w:lvlText w:val=""/>
      <w:lvlJc w:val="left"/>
      <w:pPr>
        <w:tabs>
          <w:tab w:val="num" w:pos="360"/>
        </w:tabs>
        <w:ind w:left="360" w:hanging="360"/>
      </w:pPr>
      <w:rPr>
        <w:rFonts w:ascii="Symbol" w:hAnsi="Symbol" w:hint="default"/>
      </w:rPr>
    </w:lvl>
  </w:abstractNum>
  <w:num w:numId="1">
    <w:abstractNumId w:val="0"/>
  </w:num>
  <w:num w:numId="2">
    <w:abstractNumId w:val="16"/>
  </w:num>
  <w:num w:numId="3">
    <w:abstractNumId w:val="17"/>
  </w:num>
  <w:num w:numId="4">
    <w:abstractNumId w:val="23"/>
  </w:num>
  <w:num w:numId="5">
    <w:abstractNumId w:val="13"/>
  </w:num>
  <w:num w:numId="6">
    <w:abstractNumId w:val="11"/>
  </w:num>
  <w:num w:numId="7">
    <w:abstractNumId w:val="18"/>
  </w:num>
  <w:num w:numId="8">
    <w:abstractNumId w:val="19"/>
  </w:num>
  <w:num w:numId="9">
    <w:abstractNumId w:val="22"/>
  </w:num>
  <w:num w:numId="10">
    <w:abstractNumId w:val="6"/>
  </w:num>
  <w:num w:numId="11">
    <w:abstractNumId w:val="8"/>
  </w:num>
  <w:num w:numId="12">
    <w:abstractNumId w:val="12"/>
  </w:num>
  <w:num w:numId="13">
    <w:abstractNumId w:val="9"/>
  </w:num>
  <w:num w:numId="14">
    <w:abstractNumId w:val="14"/>
  </w:num>
  <w:num w:numId="15">
    <w:abstractNumId w:val="21"/>
  </w:num>
  <w:num w:numId="16">
    <w:abstractNumId w:val="5"/>
  </w:num>
  <w:num w:numId="17">
    <w:abstractNumId w:val="15"/>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425"/>
  <w:drawingGridHorizontalSpacing w:val="187"/>
  <w:displayHorizontalDrawingGridEvery w:val="0"/>
  <w:displayVerticalDrawingGridEvery w:val="0"/>
  <w:noPunctuationKerning/>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rsids>
    <w:rsidRoot w:val="00FA201D"/>
    <w:rsid w:val="00000CDC"/>
    <w:rsid w:val="000052D3"/>
    <w:rsid w:val="0001383E"/>
    <w:rsid w:val="00016659"/>
    <w:rsid w:val="00016D51"/>
    <w:rsid w:val="00024AD5"/>
    <w:rsid w:val="00025682"/>
    <w:rsid w:val="00032320"/>
    <w:rsid w:val="000436A3"/>
    <w:rsid w:val="00051D5A"/>
    <w:rsid w:val="000552C5"/>
    <w:rsid w:val="0005570E"/>
    <w:rsid w:val="000560ED"/>
    <w:rsid w:val="00057514"/>
    <w:rsid w:val="00060D95"/>
    <w:rsid w:val="000636EA"/>
    <w:rsid w:val="00064BA7"/>
    <w:rsid w:val="00072685"/>
    <w:rsid w:val="00077CF7"/>
    <w:rsid w:val="000846EB"/>
    <w:rsid w:val="00091090"/>
    <w:rsid w:val="00093F32"/>
    <w:rsid w:val="000966A3"/>
    <w:rsid w:val="000A70A5"/>
    <w:rsid w:val="000A7A5D"/>
    <w:rsid w:val="000B4F63"/>
    <w:rsid w:val="000C0530"/>
    <w:rsid w:val="000C0921"/>
    <w:rsid w:val="000C6787"/>
    <w:rsid w:val="000C7DFA"/>
    <w:rsid w:val="000D65C9"/>
    <w:rsid w:val="000E3B60"/>
    <w:rsid w:val="000E46F1"/>
    <w:rsid w:val="000E6FCE"/>
    <w:rsid w:val="000F0885"/>
    <w:rsid w:val="000F16F5"/>
    <w:rsid w:val="000F2731"/>
    <w:rsid w:val="000F6765"/>
    <w:rsid w:val="00101883"/>
    <w:rsid w:val="00104307"/>
    <w:rsid w:val="001055E0"/>
    <w:rsid w:val="00107E8D"/>
    <w:rsid w:val="00110B74"/>
    <w:rsid w:val="00114391"/>
    <w:rsid w:val="00115666"/>
    <w:rsid w:val="00117E9F"/>
    <w:rsid w:val="00120A20"/>
    <w:rsid w:val="00121231"/>
    <w:rsid w:val="0012317D"/>
    <w:rsid w:val="00125E72"/>
    <w:rsid w:val="0013132E"/>
    <w:rsid w:val="00135F3C"/>
    <w:rsid w:val="00140B54"/>
    <w:rsid w:val="00144FDC"/>
    <w:rsid w:val="0014516B"/>
    <w:rsid w:val="001554F5"/>
    <w:rsid w:val="001624A6"/>
    <w:rsid w:val="00163791"/>
    <w:rsid w:val="00164913"/>
    <w:rsid w:val="00165943"/>
    <w:rsid w:val="00165AA7"/>
    <w:rsid w:val="00165C78"/>
    <w:rsid w:val="001661A5"/>
    <w:rsid w:val="001664EC"/>
    <w:rsid w:val="00166543"/>
    <w:rsid w:val="00170CC4"/>
    <w:rsid w:val="00171DAD"/>
    <w:rsid w:val="0017263B"/>
    <w:rsid w:val="001758E7"/>
    <w:rsid w:val="00177365"/>
    <w:rsid w:val="0017769C"/>
    <w:rsid w:val="00180C4C"/>
    <w:rsid w:val="00186E6C"/>
    <w:rsid w:val="001903C4"/>
    <w:rsid w:val="00190B6C"/>
    <w:rsid w:val="001962D2"/>
    <w:rsid w:val="001A0FBA"/>
    <w:rsid w:val="001A3711"/>
    <w:rsid w:val="001A75FB"/>
    <w:rsid w:val="001B0813"/>
    <w:rsid w:val="001B19C4"/>
    <w:rsid w:val="001B3EBE"/>
    <w:rsid w:val="001B6BED"/>
    <w:rsid w:val="001B6FD5"/>
    <w:rsid w:val="001C1E48"/>
    <w:rsid w:val="001C4EBE"/>
    <w:rsid w:val="001C6942"/>
    <w:rsid w:val="001D08F3"/>
    <w:rsid w:val="001D3976"/>
    <w:rsid w:val="001D5D01"/>
    <w:rsid w:val="001D7040"/>
    <w:rsid w:val="001E30FD"/>
    <w:rsid w:val="001E7624"/>
    <w:rsid w:val="001F2E5B"/>
    <w:rsid w:val="001F31B3"/>
    <w:rsid w:val="001F3F16"/>
    <w:rsid w:val="002006A2"/>
    <w:rsid w:val="00201264"/>
    <w:rsid w:val="00205B86"/>
    <w:rsid w:val="00210A83"/>
    <w:rsid w:val="002123E9"/>
    <w:rsid w:val="00215425"/>
    <w:rsid w:val="0022114F"/>
    <w:rsid w:val="00226E79"/>
    <w:rsid w:val="00231004"/>
    <w:rsid w:val="00233C95"/>
    <w:rsid w:val="00236230"/>
    <w:rsid w:val="002370E6"/>
    <w:rsid w:val="00241AA1"/>
    <w:rsid w:val="0025015D"/>
    <w:rsid w:val="00253911"/>
    <w:rsid w:val="002539E5"/>
    <w:rsid w:val="002569BC"/>
    <w:rsid w:val="00257CA6"/>
    <w:rsid w:val="00265D9C"/>
    <w:rsid w:val="00273F50"/>
    <w:rsid w:val="00275009"/>
    <w:rsid w:val="00280D8A"/>
    <w:rsid w:val="00281B46"/>
    <w:rsid w:val="00291F44"/>
    <w:rsid w:val="002931D6"/>
    <w:rsid w:val="00294EA4"/>
    <w:rsid w:val="002A08A9"/>
    <w:rsid w:val="002A203C"/>
    <w:rsid w:val="002A3EB5"/>
    <w:rsid w:val="002A55EF"/>
    <w:rsid w:val="002A6340"/>
    <w:rsid w:val="002A6EFF"/>
    <w:rsid w:val="002B059F"/>
    <w:rsid w:val="002B08B0"/>
    <w:rsid w:val="002C18FE"/>
    <w:rsid w:val="002C230A"/>
    <w:rsid w:val="002C48FB"/>
    <w:rsid w:val="002C601F"/>
    <w:rsid w:val="002C6583"/>
    <w:rsid w:val="002D2803"/>
    <w:rsid w:val="002D40D4"/>
    <w:rsid w:val="002D4FA4"/>
    <w:rsid w:val="002D673F"/>
    <w:rsid w:val="002E30FC"/>
    <w:rsid w:val="002F02CF"/>
    <w:rsid w:val="002F5CE8"/>
    <w:rsid w:val="002F75C7"/>
    <w:rsid w:val="00307E52"/>
    <w:rsid w:val="0031075D"/>
    <w:rsid w:val="003112CC"/>
    <w:rsid w:val="00313603"/>
    <w:rsid w:val="00314AAB"/>
    <w:rsid w:val="00320EC2"/>
    <w:rsid w:val="00321307"/>
    <w:rsid w:val="00321BAC"/>
    <w:rsid w:val="00323AB8"/>
    <w:rsid w:val="003255A0"/>
    <w:rsid w:val="00330EA3"/>
    <w:rsid w:val="0035398F"/>
    <w:rsid w:val="00362194"/>
    <w:rsid w:val="00364E82"/>
    <w:rsid w:val="003650C7"/>
    <w:rsid w:val="0037154F"/>
    <w:rsid w:val="00376969"/>
    <w:rsid w:val="00376A61"/>
    <w:rsid w:val="0038058B"/>
    <w:rsid w:val="003809AA"/>
    <w:rsid w:val="00380DE7"/>
    <w:rsid w:val="003829AF"/>
    <w:rsid w:val="00382BF1"/>
    <w:rsid w:val="00384E40"/>
    <w:rsid w:val="00392428"/>
    <w:rsid w:val="0039374F"/>
    <w:rsid w:val="003957EC"/>
    <w:rsid w:val="00397F5E"/>
    <w:rsid w:val="003A4A03"/>
    <w:rsid w:val="003A546C"/>
    <w:rsid w:val="003A5A24"/>
    <w:rsid w:val="003A7B5E"/>
    <w:rsid w:val="003B0156"/>
    <w:rsid w:val="003B4F81"/>
    <w:rsid w:val="003D707E"/>
    <w:rsid w:val="003F13F8"/>
    <w:rsid w:val="003F16D0"/>
    <w:rsid w:val="003F23C0"/>
    <w:rsid w:val="003F4058"/>
    <w:rsid w:val="003F4651"/>
    <w:rsid w:val="003F4CE4"/>
    <w:rsid w:val="004012E4"/>
    <w:rsid w:val="004014A1"/>
    <w:rsid w:val="00407CFA"/>
    <w:rsid w:val="0041095E"/>
    <w:rsid w:val="00410DA7"/>
    <w:rsid w:val="004122D9"/>
    <w:rsid w:val="00412B32"/>
    <w:rsid w:val="004131B1"/>
    <w:rsid w:val="0041665E"/>
    <w:rsid w:val="00420420"/>
    <w:rsid w:val="0042087F"/>
    <w:rsid w:val="00421ACF"/>
    <w:rsid w:val="00425EFB"/>
    <w:rsid w:val="00426CAB"/>
    <w:rsid w:val="00427112"/>
    <w:rsid w:val="0043059F"/>
    <w:rsid w:val="00432BE2"/>
    <w:rsid w:val="00434AB8"/>
    <w:rsid w:val="00435077"/>
    <w:rsid w:val="00435B28"/>
    <w:rsid w:val="00443523"/>
    <w:rsid w:val="00444C3B"/>
    <w:rsid w:val="004458CB"/>
    <w:rsid w:val="0044658B"/>
    <w:rsid w:val="00447EC8"/>
    <w:rsid w:val="00450D88"/>
    <w:rsid w:val="004530DD"/>
    <w:rsid w:val="0045531F"/>
    <w:rsid w:val="00456BC3"/>
    <w:rsid w:val="00457794"/>
    <w:rsid w:val="00462F57"/>
    <w:rsid w:val="004769D0"/>
    <w:rsid w:val="0048335C"/>
    <w:rsid w:val="00485998"/>
    <w:rsid w:val="00486EE2"/>
    <w:rsid w:val="00492A59"/>
    <w:rsid w:val="00495478"/>
    <w:rsid w:val="00495E63"/>
    <w:rsid w:val="004A244E"/>
    <w:rsid w:val="004A6B4F"/>
    <w:rsid w:val="004A6F9F"/>
    <w:rsid w:val="004B1A18"/>
    <w:rsid w:val="004B1EB5"/>
    <w:rsid w:val="004B2838"/>
    <w:rsid w:val="004B6C35"/>
    <w:rsid w:val="004C6155"/>
    <w:rsid w:val="004C6EF8"/>
    <w:rsid w:val="004C6FD6"/>
    <w:rsid w:val="004D0740"/>
    <w:rsid w:val="004D4661"/>
    <w:rsid w:val="004D5D78"/>
    <w:rsid w:val="004E1CB1"/>
    <w:rsid w:val="004E396F"/>
    <w:rsid w:val="004E61E8"/>
    <w:rsid w:val="004F42AE"/>
    <w:rsid w:val="004F4F3E"/>
    <w:rsid w:val="00500F02"/>
    <w:rsid w:val="005044B3"/>
    <w:rsid w:val="00507D54"/>
    <w:rsid w:val="00514800"/>
    <w:rsid w:val="00515D13"/>
    <w:rsid w:val="00516FAC"/>
    <w:rsid w:val="00527094"/>
    <w:rsid w:val="0053017A"/>
    <w:rsid w:val="0053123D"/>
    <w:rsid w:val="0053696C"/>
    <w:rsid w:val="00536999"/>
    <w:rsid w:val="00536F2A"/>
    <w:rsid w:val="005419D1"/>
    <w:rsid w:val="00541F2A"/>
    <w:rsid w:val="00542775"/>
    <w:rsid w:val="005436CA"/>
    <w:rsid w:val="00544F8C"/>
    <w:rsid w:val="00545240"/>
    <w:rsid w:val="00554731"/>
    <w:rsid w:val="00561A4B"/>
    <w:rsid w:val="00561B4E"/>
    <w:rsid w:val="005642E3"/>
    <w:rsid w:val="00570CEB"/>
    <w:rsid w:val="005806E4"/>
    <w:rsid w:val="00580A3E"/>
    <w:rsid w:val="0058321F"/>
    <w:rsid w:val="00585DA1"/>
    <w:rsid w:val="005873DE"/>
    <w:rsid w:val="005938E7"/>
    <w:rsid w:val="0059534D"/>
    <w:rsid w:val="005A32A5"/>
    <w:rsid w:val="005A4E0E"/>
    <w:rsid w:val="005A74B3"/>
    <w:rsid w:val="005A7752"/>
    <w:rsid w:val="005A7E13"/>
    <w:rsid w:val="005B2346"/>
    <w:rsid w:val="005B59ED"/>
    <w:rsid w:val="005B5D7F"/>
    <w:rsid w:val="005C06ED"/>
    <w:rsid w:val="005D00C6"/>
    <w:rsid w:val="005D06E8"/>
    <w:rsid w:val="005D2614"/>
    <w:rsid w:val="005D3F39"/>
    <w:rsid w:val="005D40AF"/>
    <w:rsid w:val="005D41EE"/>
    <w:rsid w:val="005D7951"/>
    <w:rsid w:val="005E4CE4"/>
    <w:rsid w:val="005E4DB2"/>
    <w:rsid w:val="005E564E"/>
    <w:rsid w:val="005E729B"/>
    <w:rsid w:val="005F2DA9"/>
    <w:rsid w:val="005F31EB"/>
    <w:rsid w:val="00600C10"/>
    <w:rsid w:val="00601EBC"/>
    <w:rsid w:val="006023AB"/>
    <w:rsid w:val="00602B74"/>
    <w:rsid w:val="00603BDD"/>
    <w:rsid w:val="00606A16"/>
    <w:rsid w:val="00607517"/>
    <w:rsid w:val="00611D77"/>
    <w:rsid w:val="00614700"/>
    <w:rsid w:val="00615711"/>
    <w:rsid w:val="00617CEB"/>
    <w:rsid w:val="00620491"/>
    <w:rsid w:val="00622BF6"/>
    <w:rsid w:val="00622EAD"/>
    <w:rsid w:val="0062409B"/>
    <w:rsid w:val="0063022F"/>
    <w:rsid w:val="00634AFB"/>
    <w:rsid w:val="00634CE7"/>
    <w:rsid w:val="00636709"/>
    <w:rsid w:val="00636EDC"/>
    <w:rsid w:val="0063735A"/>
    <w:rsid w:val="006410F2"/>
    <w:rsid w:val="006429D9"/>
    <w:rsid w:val="006458C3"/>
    <w:rsid w:val="00645A94"/>
    <w:rsid w:val="00646092"/>
    <w:rsid w:val="006608E3"/>
    <w:rsid w:val="00660975"/>
    <w:rsid w:val="0066134C"/>
    <w:rsid w:val="006631BD"/>
    <w:rsid w:val="0066392F"/>
    <w:rsid w:val="00665B4A"/>
    <w:rsid w:val="00666521"/>
    <w:rsid w:val="00670DB8"/>
    <w:rsid w:val="00677EB4"/>
    <w:rsid w:val="00681C94"/>
    <w:rsid w:val="00683F0F"/>
    <w:rsid w:val="00684188"/>
    <w:rsid w:val="006903EC"/>
    <w:rsid w:val="00692D1C"/>
    <w:rsid w:val="00696D17"/>
    <w:rsid w:val="00697533"/>
    <w:rsid w:val="006A0351"/>
    <w:rsid w:val="006A0888"/>
    <w:rsid w:val="006C040D"/>
    <w:rsid w:val="006C2E88"/>
    <w:rsid w:val="006C48FE"/>
    <w:rsid w:val="006C4BF0"/>
    <w:rsid w:val="006D2BD5"/>
    <w:rsid w:val="006E2525"/>
    <w:rsid w:val="006E4870"/>
    <w:rsid w:val="006F1E9A"/>
    <w:rsid w:val="006F4F03"/>
    <w:rsid w:val="006F561D"/>
    <w:rsid w:val="00704FED"/>
    <w:rsid w:val="007075CD"/>
    <w:rsid w:val="007100E5"/>
    <w:rsid w:val="00715EB0"/>
    <w:rsid w:val="007200BD"/>
    <w:rsid w:val="00724A99"/>
    <w:rsid w:val="00730F6F"/>
    <w:rsid w:val="007346CE"/>
    <w:rsid w:val="00735886"/>
    <w:rsid w:val="0073656F"/>
    <w:rsid w:val="00743ABC"/>
    <w:rsid w:val="00744B73"/>
    <w:rsid w:val="00744CF4"/>
    <w:rsid w:val="00746A8B"/>
    <w:rsid w:val="00762107"/>
    <w:rsid w:val="00764E0D"/>
    <w:rsid w:val="00765E8B"/>
    <w:rsid w:val="00775193"/>
    <w:rsid w:val="007761C2"/>
    <w:rsid w:val="00782BC7"/>
    <w:rsid w:val="00784C8A"/>
    <w:rsid w:val="00785224"/>
    <w:rsid w:val="00785F14"/>
    <w:rsid w:val="0079118E"/>
    <w:rsid w:val="00792E52"/>
    <w:rsid w:val="00793BC3"/>
    <w:rsid w:val="00794324"/>
    <w:rsid w:val="007948B3"/>
    <w:rsid w:val="007954EF"/>
    <w:rsid w:val="007A045F"/>
    <w:rsid w:val="007A6425"/>
    <w:rsid w:val="007B59CD"/>
    <w:rsid w:val="007D19FC"/>
    <w:rsid w:val="007D204D"/>
    <w:rsid w:val="007D5959"/>
    <w:rsid w:val="007D6294"/>
    <w:rsid w:val="007E0D89"/>
    <w:rsid w:val="007E7682"/>
    <w:rsid w:val="007F4F32"/>
    <w:rsid w:val="008005A9"/>
    <w:rsid w:val="00803895"/>
    <w:rsid w:val="00803CE0"/>
    <w:rsid w:val="0081243C"/>
    <w:rsid w:val="00823C7E"/>
    <w:rsid w:val="008310A9"/>
    <w:rsid w:val="00831421"/>
    <w:rsid w:val="00847F0E"/>
    <w:rsid w:val="00857262"/>
    <w:rsid w:val="0086205C"/>
    <w:rsid w:val="00865947"/>
    <w:rsid w:val="00867E6B"/>
    <w:rsid w:val="008832EC"/>
    <w:rsid w:val="008836EA"/>
    <w:rsid w:val="00885091"/>
    <w:rsid w:val="00891730"/>
    <w:rsid w:val="00891C33"/>
    <w:rsid w:val="00892055"/>
    <w:rsid w:val="00894F77"/>
    <w:rsid w:val="00896A3F"/>
    <w:rsid w:val="00896D42"/>
    <w:rsid w:val="008A10F1"/>
    <w:rsid w:val="008A228E"/>
    <w:rsid w:val="008B151B"/>
    <w:rsid w:val="008B7BD8"/>
    <w:rsid w:val="008C0F80"/>
    <w:rsid w:val="008C111A"/>
    <w:rsid w:val="008C33E9"/>
    <w:rsid w:val="008C58C9"/>
    <w:rsid w:val="008C601E"/>
    <w:rsid w:val="008D4E04"/>
    <w:rsid w:val="008E032F"/>
    <w:rsid w:val="008E65C5"/>
    <w:rsid w:val="008E6A97"/>
    <w:rsid w:val="008F1584"/>
    <w:rsid w:val="008F62A1"/>
    <w:rsid w:val="008F7349"/>
    <w:rsid w:val="00906AFE"/>
    <w:rsid w:val="00915B10"/>
    <w:rsid w:val="00917949"/>
    <w:rsid w:val="00921DE6"/>
    <w:rsid w:val="009231AC"/>
    <w:rsid w:val="009240FC"/>
    <w:rsid w:val="00927357"/>
    <w:rsid w:val="00927CD7"/>
    <w:rsid w:val="00930108"/>
    <w:rsid w:val="009338F8"/>
    <w:rsid w:val="00935B33"/>
    <w:rsid w:val="00937677"/>
    <w:rsid w:val="00937BD9"/>
    <w:rsid w:val="00940E07"/>
    <w:rsid w:val="0094290C"/>
    <w:rsid w:val="00960F68"/>
    <w:rsid w:val="00964F09"/>
    <w:rsid w:val="009664F6"/>
    <w:rsid w:val="00966A49"/>
    <w:rsid w:val="00972F7E"/>
    <w:rsid w:val="00973EF9"/>
    <w:rsid w:val="009830D6"/>
    <w:rsid w:val="00985601"/>
    <w:rsid w:val="0099241D"/>
    <w:rsid w:val="009A0B7B"/>
    <w:rsid w:val="009A122B"/>
    <w:rsid w:val="009A32FC"/>
    <w:rsid w:val="009A4F50"/>
    <w:rsid w:val="009B5D50"/>
    <w:rsid w:val="009B70E7"/>
    <w:rsid w:val="009C2291"/>
    <w:rsid w:val="009C3948"/>
    <w:rsid w:val="009C4AE0"/>
    <w:rsid w:val="009D0584"/>
    <w:rsid w:val="009D3ECA"/>
    <w:rsid w:val="009D4698"/>
    <w:rsid w:val="009E2E1C"/>
    <w:rsid w:val="009E6996"/>
    <w:rsid w:val="009E6E32"/>
    <w:rsid w:val="009F2925"/>
    <w:rsid w:val="009F3AE0"/>
    <w:rsid w:val="00A0168E"/>
    <w:rsid w:val="00A03297"/>
    <w:rsid w:val="00A1167A"/>
    <w:rsid w:val="00A12916"/>
    <w:rsid w:val="00A12E45"/>
    <w:rsid w:val="00A2178C"/>
    <w:rsid w:val="00A22A7E"/>
    <w:rsid w:val="00A405E7"/>
    <w:rsid w:val="00A41265"/>
    <w:rsid w:val="00A4698B"/>
    <w:rsid w:val="00A46CA2"/>
    <w:rsid w:val="00A51416"/>
    <w:rsid w:val="00A623B6"/>
    <w:rsid w:val="00A65A5E"/>
    <w:rsid w:val="00A67317"/>
    <w:rsid w:val="00A7125A"/>
    <w:rsid w:val="00A715CA"/>
    <w:rsid w:val="00A73396"/>
    <w:rsid w:val="00A7612D"/>
    <w:rsid w:val="00A765A0"/>
    <w:rsid w:val="00A80CB5"/>
    <w:rsid w:val="00A813C8"/>
    <w:rsid w:val="00A84C02"/>
    <w:rsid w:val="00A86D9F"/>
    <w:rsid w:val="00A90314"/>
    <w:rsid w:val="00A932E2"/>
    <w:rsid w:val="00A9654D"/>
    <w:rsid w:val="00A96A0E"/>
    <w:rsid w:val="00A9732E"/>
    <w:rsid w:val="00AA4823"/>
    <w:rsid w:val="00AA5226"/>
    <w:rsid w:val="00AA7AF3"/>
    <w:rsid w:val="00AB0E3C"/>
    <w:rsid w:val="00AB2D69"/>
    <w:rsid w:val="00AB4812"/>
    <w:rsid w:val="00AB6AB8"/>
    <w:rsid w:val="00AB7039"/>
    <w:rsid w:val="00AC0862"/>
    <w:rsid w:val="00AC4CFF"/>
    <w:rsid w:val="00AC605C"/>
    <w:rsid w:val="00AD52AD"/>
    <w:rsid w:val="00AD54C6"/>
    <w:rsid w:val="00AD6837"/>
    <w:rsid w:val="00AE7A3E"/>
    <w:rsid w:val="00AF06A3"/>
    <w:rsid w:val="00AF1443"/>
    <w:rsid w:val="00AF69E5"/>
    <w:rsid w:val="00B03BC7"/>
    <w:rsid w:val="00B0640C"/>
    <w:rsid w:val="00B10CF3"/>
    <w:rsid w:val="00B11C32"/>
    <w:rsid w:val="00B11C63"/>
    <w:rsid w:val="00B161D2"/>
    <w:rsid w:val="00B170E5"/>
    <w:rsid w:val="00B175FF"/>
    <w:rsid w:val="00B20C00"/>
    <w:rsid w:val="00B22438"/>
    <w:rsid w:val="00B36DAB"/>
    <w:rsid w:val="00B3776D"/>
    <w:rsid w:val="00B44C46"/>
    <w:rsid w:val="00B45516"/>
    <w:rsid w:val="00B45C73"/>
    <w:rsid w:val="00B47C8C"/>
    <w:rsid w:val="00B52A9D"/>
    <w:rsid w:val="00B53DE0"/>
    <w:rsid w:val="00B54ECC"/>
    <w:rsid w:val="00B57DD1"/>
    <w:rsid w:val="00B609FF"/>
    <w:rsid w:val="00B638FC"/>
    <w:rsid w:val="00B64EF2"/>
    <w:rsid w:val="00B65EE7"/>
    <w:rsid w:val="00B70237"/>
    <w:rsid w:val="00B72BA4"/>
    <w:rsid w:val="00B75061"/>
    <w:rsid w:val="00B756BA"/>
    <w:rsid w:val="00B76E2F"/>
    <w:rsid w:val="00B8176E"/>
    <w:rsid w:val="00B81C17"/>
    <w:rsid w:val="00B913C2"/>
    <w:rsid w:val="00B9333E"/>
    <w:rsid w:val="00BA02F0"/>
    <w:rsid w:val="00BA0AFF"/>
    <w:rsid w:val="00BA1396"/>
    <w:rsid w:val="00BA16B5"/>
    <w:rsid w:val="00BA17CF"/>
    <w:rsid w:val="00BA5C9B"/>
    <w:rsid w:val="00BA685E"/>
    <w:rsid w:val="00BB22EE"/>
    <w:rsid w:val="00BB352F"/>
    <w:rsid w:val="00BB5961"/>
    <w:rsid w:val="00BC3FC5"/>
    <w:rsid w:val="00BC5987"/>
    <w:rsid w:val="00BC5E05"/>
    <w:rsid w:val="00BD393C"/>
    <w:rsid w:val="00BD5C05"/>
    <w:rsid w:val="00BE0371"/>
    <w:rsid w:val="00BE0D8E"/>
    <w:rsid w:val="00BE5301"/>
    <w:rsid w:val="00BF250F"/>
    <w:rsid w:val="00BF572C"/>
    <w:rsid w:val="00BF6674"/>
    <w:rsid w:val="00C0099E"/>
    <w:rsid w:val="00C0106B"/>
    <w:rsid w:val="00C0228E"/>
    <w:rsid w:val="00C02EAE"/>
    <w:rsid w:val="00C151F0"/>
    <w:rsid w:val="00C20AD3"/>
    <w:rsid w:val="00C22385"/>
    <w:rsid w:val="00C22716"/>
    <w:rsid w:val="00C3624B"/>
    <w:rsid w:val="00C3792F"/>
    <w:rsid w:val="00C40F2D"/>
    <w:rsid w:val="00C53167"/>
    <w:rsid w:val="00C53C25"/>
    <w:rsid w:val="00C55D7E"/>
    <w:rsid w:val="00C55F2F"/>
    <w:rsid w:val="00C56FF2"/>
    <w:rsid w:val="00C5747F"/>
    <w:rsid w:val="00C6532B"/>
    <w:rsid w:val="00C66E58"/>
    <w:rsid w:val="00C71CAE"/>
    <w:rsid w:val="00C72014"/>
    <w:rsid w:val="00C73D84"/>
    <w:rsid w:val="00C77CF6"/>
    <w:rsid w:val="00C80037"/>
    <w:rsid w:val="00C80573"/>
    <w:rsid w:val="00C85436"/>
    <w:rsid w:val="00C86058"/>
    <w:rsid w:val="00C86435"/>
    <w:rsid w:val="00C8681A"/>
    <w:rsid w:val="00C86E31"/>
    <w:rsid w:val="00C91D74"/>
    <w:rsid w:val="00C94332"/>
    <w:rsid w:val="00C97901"/>
    <w:rsid w:val="00CA49D3"/>
    <w:rsid w:val="00CA7C02"/>
    <w:rsid w:val="00CC4152"/>
    <w:rsid w:val="00CC54A0"/>
    <w:rsid w:val="00CD0AB4"/>
    <w:rsid w:val="00CD461A"/>
    <w:rsid w:val="00CE523B"/>
    <w:rsid w:val="00CE7BCB"/>
    <w:rsid w:val="00CF3CD4"/>
    <w:rsid w:val="00CF4ABF"/>
    <w:rsid w:val="00CF78C8"/>
    <w:rsid w:val="00D04F66"/>
    <w:rsid w:val="00D111E1"/>
    <w:rsid w:val="00D15B03"/>
    <w:rsid w:val="00D16CA8"/>
    <w:rsid w:val="00D202CC"/>
    <w:rsid w:val="00D24609"/>
    <w:rsid w:val="00D3135E"/>
    <w:rsid w:val="00D3164E"/>
    <w:rsid w:val="00D34254"/>
    <w:rsid w:val="00D353B3"/>
    <w:rsid w:val="00D35905"/>
    <w:rsid w:val="00D4302A"/>
    <w:rsid w:val="00D45911"/>
    <w:rsid w:val="00D511D7"/>
    <w:rsid w:val="00D51279"/>
    <w:rsid w:val="00D542AE"/>
    <w:rsid w:val="00D5590D"/>
    <w:rsid w:val="00D575BC"/>
    <w:rsid w:val="00D6242D"/>
    <w:rsid w:val="00D63E3E"/>
    <w:rsid w:val="00D6743A"/>
    <w:rsid w:val="00D73FF9"/>
    <w:rsid w:val="00D80E2B"/>
    <w:rsid w:val="00D83598"/>
    <w:rsid w:val="00D93082"/>
    <w:rsid w:val="00D95EBD"/>
    <w:rsid w:val="00DA0F9B"/>
    <w:rsid w:val="00DA5CF4"/>
    <w:rsid w:val="00DB2590"/>
    <w:rsid w:val="00DB35A3"/>
    <w:rsid w:val="00DB3813"/>
    <w:rsid w:val="00DB417E"/>
    <w:rsid w:val="00DB536F"/>
    <w:rsid w:val="00DC2D72"/>
    <w:rsid w:val="00DC3203"/>
    <w:rsid w:val="00DC688C"/>
    <w:rsid w:val="00DC6AE6"/>
    <w:rsid w:val="00DC7BA7"/>
    <w:rsid w:val="00DD27A0"/>
    <w:rsid w:val="00DD6D77"/>
    <w:rsid w:val="00DD7809"/>
    <w:rsid w:val="00DE0325"/>
    <w:rsid w:val="00DE5520"/>
    <w:rsid w:val="00DE5BA4"/>
    <w:rsid w:val="00DE650E"/>
    <w:rsid w:val="00DE742A"/>
    <w:rsid w:val="00DF442D"/>
    <w:rsid w:val="00E00089"/>
    <w:rsid w:val="00E02C18"/>
    <w:rsid w:val="00E05542"/>
    <w:rsid w:val="00E10A25"/>
    <w:rsid w:val="00E13A48"/>
    <w:rsid w:val="00E159A6"/>
    <w:rsid w:val="00E20CAE"/>
    <w:rsid w:val="00E21EC9"/>
    <w:rsid w:val="00E24DA5"/>
    <w:rsid w:val="00E25D19"/>
    <w:rsid w:val="00E27122"/>
    <w:rsid w:val="00E30BD7"/>
    <w:rsid w:val="00E35218"/>
    <w:rsid w:val="00E42664"/>
    <w:rsid w:val="00E43111"/>
    <w:rsid w:val="00E51993"/>
    <w:rsid w:val="00E51E5E"/>
    <w:rsid w:val="00E5317F"/>
    <w:rsid w:val="00E562B7"/>
    <w:rsid w:val="00E571CD"/>
    <w:rsid w:val="00E60E70"/>
    <w:rsid w:val="00E6239D"/>
    <w:rsid w:val="00E6340E"/>
    <w:rsid w:val="00E65E36"/>
    <w:rsid w:val="00E76B56"/>
    <w:rsid w:val="00E83350"/>
    <w:rsid w:val="00E845DE"/>
    <w:rsid w:val="00E87552"/>
    <w:rsid w:val="00E87E3E"/>
    <w:rsid w:val="00E90974"/>
    <w:rsid w:val="00E930FC"/>
    <w:rsid w:val="00E93E04"/>
    <w:rsid w:val="00E940E1"/>
    <w:rsid w:val="00E9565B"/>
    <w:rsid w:val="00EA155A"/>
    <w:rsid w:val="00EA3C3E"/>
    <w:rsid w:val="00EA46AC"/>
    <w:rsid w:val="00EA6837"/>
    <w:rsid w:val="00EB0344"/>
    <w:rsid w:val="00EB47D1"/>
    <w:rsid w:val="00EB54B6"/>
    <w:rsid w:val="00EC0847"/>
    <w:rsid w:val="00EC24BA"/>
    <w:rsid w:val="00EC79DC"/>
    <w:rsid w:val="00ED2ECC"/>
    <w:rsid w:val="00ED2F20"/>
    <w:rsid w:val="00ED40CC"/>
    <w:rsid w:val="00ED66AF"/>
    <w:rsid w:val="00ED77EA"/>
    <w:rsid w:val="00EE0A0D"/>
    <w:rsid w:val="00EE2DD8"/>
    <w:rsid w:val="00EE386E"/>
    <w:rsid w:val="00EE3918"/>
    <w:rsid w:val="00EE4800"/>
    <w:rsid w:val="00EF18CC"/>
    <w:rsid w:val="00EF27A4"/>
    <w:rsid w:val="00EF40A5"/>
    <w:rsid w:val="00EF554F"/>
    <w:rsid w:val="00EF7604"/>
    <w:rsid w:val="00F00BF8"/>
    <w:rsid w:val="00F07922"/>
    <w:rsid w:val="00F11B36"/>
    <w:rsid w:val="00F1474E"/>
    <w:rsid w:val="00F169D0"/>
    <w:rsid w:val="00F41E7B"/>
    <w:rsid w:val="00F42538"/>
    <w:rsid w:val="00F45847"/>
    <w:rsid w:val="00F51FE2"/>
    <w:rsid w:val="00F6064E"/>
    <w:rsid w:val="00F61799"/>
    <w:rsid w:val="00F6400C"/>
    <w:rsid w:val="00F649D6"/>
    <w:rsid w:val="00F679B1"/>
    <w:rsid w:val="00F7147B"/>
    <w:rsid w:val="00F721CC"/>
    <w:rsid w:val="00F72D17"/>
    <w:rsid w:val="00F76AEC"/>
    <w:rsid w:val="00F83925"/>
    <w:rsid w:val="00F84F1A"/>
    <w:rsid w:val="00F867AF"/>
    <w:rsid w:val="00F87135"/>
    <w:rsid w:val="00F93315"/>
    <w:rsid w:val="00F94D62"/>
    <w:rsid w:val="00FA201D"/>
    <w:rsid w:val="00FA2199"/>
    <w:rsid w:val="00FA2400"/>
    <w:rsid w:val="00FA4F36"/>
    <w:rsid w:val="00FB0EA0"/>
    <w:rsid w:val="00FB3ACE"/>
    <w:rsid w:val="00FC7CC7"/>
    <w:rsid w:val="00FD252F"/>
    <w:rsid w:val="00FD58F1"/>
    <w:rsid w:val="00FD736F"/>
    <w:rsid w:val="00FE211F"/>
    <w:rsid w:val="00FE2398"/>
    <w:rsid w:val="00FE261C"/>
    <w:rsid w:val="00FF10E1"/>
    <w:rsid w:val="00FF4118"/>
    <w:rsid w:val="00FF5591"/>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ti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2BC7"/>
    <w:pPr>
      <w:suppressAutoHyphens/>
    </w:pPr>
    <w:rPr>
      <w:sz w:val="24"/>
      <w:lang w:val="es-ES" w:eastAsia="es-ES"/>
    </w:rPr>
  </w:style>
  <w:style w:type="paragraph" w:styleId="Ttulo1">
    <w:name w:val="heading 1"/>
    <w:aliases w:val="DTO,heading 2"/>
    <w:basedOn w:val="Normal"/>
    <w:next w:val="Normal"/>
    <w:link w:val="Ttulo1Car"/>
    <w:qFormat/>
    <w:rsid w:val="0045531F"/>
    <w:pPr>
      <w:keepNext/>
      <w:numPr>
        <w:numId w:val="1"/>
      </w:numPr>
      <w:jc w:val="center"/>
      <w:outlineLvl w:val="0"/>
    </w:pPr>
    <w:rPr>
      <w:b/>
      <w:u w:val="single"/>
      <w:lang w:val="es-AR"/>
    </w:rPr>
  </w:style>
  <w:style w:type="paragraph" w:styleId="Ttulo2">
    <w:name w:val="heading 2"/>
    <w:aliases w:val=" DTO,DTO8"/>
    <w:basedOn w:val="Normal"/>
    <w:next w:val="Normal"/>
    <w:uiPriority w:val="9"/>
    <w:qFormat/>
    <w:rsid w:val="0045531F"/>
    <w:pPr>
      <w:keepNext/>
      <w:numPr>
        <w:ilvl w:val="1"/>
        <w:numId w:val="1"/>
      </w:numPr>
      <w:outlineLvl w:val="1"/>
    </w:pPr>
    <w:rPr>
      <w:b/>
      <w:sz w:val="20"/>
    </w:rPr>
  </w:style>
  <w:style w:type="paragraph" w:styleId="Ttulo3">
    <w:name w:val="heading 3"/>
    <w:aliases w:val=" DTO7,DTO7"/>
    <w:basedOn w:val="Normal"/>
    <w:next w:val="Normal"/>
    <w:qFormat/>
    <w:rsid w:val="0045531F"/>
    <w:pPr>
      <w:keepNext/>
      <w:numPr>
        <w:ilvl w:val="2"/>
        <w:numId w:val="1"/>
      </w:numPr>
      <w:jc w:val="both"/>
      <w:outlineLvl w:val="2"/>
    </w:pPr>
    <w:rPr>
      <w:rFonts w:ascii="Arial" w:hAnsi="Arial"/>
      <w:b/>
      <w:sz w:val="22"/>
      <w:u w:val="single"/>
    </w:rPr>
  </w:style>
  <w:style w:type="paragraph" w:styleId="Ttulo4">
    <w:name w:val="heading 4"/>
    <w:aliases w:val=" DTO6,DTO6"/>
    <w:basedOn w:val="Normal"/>
    <w:next w:val="Normal"/>
    <w:qFormat/>
    <w:rsid w:val="0045531F"/>
    <w:pPr>
      <w:keepNext/>
      <w:numPr>
        <w:ilvl w:val="3"/>
        <w:numId w:val="1"/>
      </w:numPr>
      <w:jc w:val="center"/>
      <w:outlineLvl w:val="3"/>
    </w:pPr>
    <w:rPr>
      <w:b/>
      <w:sz w:val="16"/>
    </w:rPr>
  </w:style>
  <w:style w:type="paragraph" w:styleId="Ttulo5">
    <w:name w:val="heading 5"/>
    <w:aliases w:val=" DTO5,DTO5"/>
    <w:basedOn w:val="Normal"/>
    <w:next w:val="Normal"/>
    <w:qFormat/>
    <w:rsid w:val="0045531F"/>
    <w:pPr>
      <w:keepNext/>
      <w:numPr>
        <w:ilvl w:val="4"/>
        <w:numId w:val="1"/>
      </w:numPr>
      <w:jc w:val="center"/>
      <w:outlineLvl w:val="4"/>
    </w:pPr>
    <w:rPr>
      <w:b/>
      <w:sz w:val="16"/>
    </w:rPr>
  </w:style>
  <w:style w:type="paragraph" w:styleId="Ttulo6">
    <w:name w:val="heading 6"/>
    <w:aliases w:val=" DTO4,DTO4"/>
    <w:basedOn w:val="Normal"/>
    <w:next w:val="Normal"/>
    <w:link w:val="Ttulo6Car"/>
    <w:qFormat/>
    <w:rsid w:val="0045531F"/>
    <w:pPr>
      <w:keepNext/>
      <w:numPr>
        <w:ilvl w:val="5"/>
        <w:numId w:val="1"/>
      </w:numPr>
      <w:outlineLvl w:val="5"/>
    </w:pPr>
    <w:rPr>
      <w:rFonts w:ascii="Arial" w:hAnsi="Arial"/>
      <w:b/>
      <w:sz w:val="22"/>
      <w:lang w:val="es-ES_tradnl"/>
    </w:rPr>
  </w:style>
  <w:style w:type="paragraph" w:styleId="Ttulo7">
    <w:name w:val="heading 7"/>
    <w:aliases w:val=" DTO3,DTO3"/>
    <w:basedOn w:val="Normal"/>
    <w:next w:val="Normal"/>
    <w:qFormat/>
    <w:rsid w:val="0045531F"/>
    <w:pPr>
      <w:keepNext/>
      <w:numPr>
        <w:ilvl w:val="6"/>
        <w:numId w:val="1"/>
      </w:numPr>
      <w:outlineLvl w:val="6"/>
    </w:pPr>
    <w:rPr>
      <w:rFonts w:ascii="Arial" w:hAnsi="Arial"/>
      <w:sz w:val="22"/>
      <w:u w:val="single"/>
      <w:lang w:val="es-AR"/>
    </w:rPr>
  </w:style>
  <w:style w:type="paragraph" w:styleId="Ttulo8">
    <w:name w:val="heading 8"/>
    <w:aliases w:val=" DTO2,DTO2"/>
    <w:basedOn w:val="Normal"/>
    <w:next w:val="Normal"/>
    <w:qFormat/>
    <w:rsid w:val="0045531F"/>
    <w:pPr>
      <w:keepNext/>
      <w:numPr>
        <w:ilvl w:val="7"/>
        <w:numId w:val="1"/>
      </w:numPr>
      <w:outlineLvl w:val="7"/>
    </w:pPr>
    <w:rPr>
      <w:b/>
      <w:sz w:val="20"/>
      <w:u w:val="single"/>
      <w:lang w:val="es-AR"/>
    </w:rPr>
  </w:style>
  <w:style w:type="paragraph" w:styleId="Ttulo9">
    <w:name w:val="heading 9"/>
    <w:aliases w:val=" DTO1,DTO1"/>
    <w:basedOn w:val="Normal"/>
    <w:next w:val="Normal"/>
    <w:qFormat/>
    <w:rsid w:val="0045531F"/>
    <w:pPr>
      <w:keepNext/>
      <w:numPr>
        <w:ilvl w:val="8"/>
        <w:numId w:val="1"/>
      </w:numPr>
      <w:outlineLvl w:val="8"/>
    </w:pPr>
    <w:rPr>
      <w:rFonts w:ascii="Arial" w:hAnsi="Arial"/>
      <w:b/>
      <w:sz w:val="22"/>
      <w:u w:val="single"/>
      <w:lang w:val="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Fuentedeprrafopredeter">
    <w:name w:val="WW-Fuente de párrafo predeter."/>
    <w:rsid w:val="0045531F"/>
  </w:style>
  <w:style w:type="character" w:customStyle="1" w:styleId="Smbolodenotaalpie">
    <w:name w:val="Símbolo de nota al pie"/>
    <w:basedOn w:val="WW-Fuentedeprrafopredeter"/>
    <w:rsid w:val="0045531F"/>
    <w:rPr>
      <w:sz w:val="20"/>
      <w:vertAlign w:val="superscript"/>
    </w:rPr>
  </w:style>
  <w:style w:type="character" w:customStyle="1" w:styleId="WW8Num2z0">
    <w:name w:val="WW8Num2z0"/>
    <w:rsid w:val="0045531F"/>
    <w:rPr>
      <w:rFonts w:ascii="Arial" w:hAnsi="Arial"/>
      <w:b/>
      <w:i w:val="0"/>
      <w:sz w:val="24"/>
      <w:u w:val="none"/>
    </w:rPr>
  </w:style>
  <w:style w:type="character" w:customStyle="1" w:styleId="WW8Num7z0">
    <w:name w:val="WW8Num7z0"/>
    <w:rsid w:val="0045531F"/>
    <w:rPr>
      <w:rFonts w:ascii="Arial" w:hAnsi="Arial"/>
      <w:b/>
      <w:i w:val="0"/>
      <w:sz w:val="28"/>
      <w:u w:val="none"/>
    </w:rPr>
  </w:style>
  <w:style w:type="character" w:customStyle="1" w:styleId="WW8Num8z0">
    <w:name w:val="WW8Num8z0"/>
    <w:rsid w:val="0045531F"/>
    <w:rPr>
      <w:rFonts w:ascii="Arial" w:hAnsi="Arial"/>
      <w:b w:val="0"/>
      <w:i w:val="0"/>
      <w:sz w:val="24"/>
      <w:u w:val="none"/>
    </w:rPr>
  </w:style>
  <w:style w:type="character" w:customStyle="1" w:styleId="WW8Num9z0">
    <w:name w:val="WW8Num9z0"/>
    <w:rsid w:val="0045531F"/>
    <w:rPr>
      <w:rFonts w:ascii="Arial" w:hAnsi="Arial"/>
      <w:b/>
      <w:i w:val="0"/>
      <w:sz w:val="24"/>
      <w:u w:val="none"/>
    </w:rPr>
  </w:style>
  <w:style w:type="character" w:customStyle="1" w:styleId="WW8Num10z0">
    <w:name w:val="WW8Num10z0"/>
    <w:rsid w:val="0045531F"/>
    <w:rPr>
      <w:rFonts w:ascii="Arial" w:hAnsi="Arial"/>
      <w:b w:val="0"/>
      <w:i w:val="0"/>
      <w:sz w:val="24"/>
      <w:u w:val="none"/>
    </w:rPr>
  </w:style>
  <w:style w:type="character" w:customStyle="1" w:styleId="WW8Num11z0">
    <w:name w:val="WW8Num11z0"/>
    <w:rsid w:val="0045531F"/>
    <w:rPr>
      <w:rFonts w:ascii="Arial" w:hAnsi="Arial"/>
      <w:b w:val="0"/>
      <w:i w:val="0"/>
      <w:sz w:val="24"/>
    </w:rPr>
  </w:style>
  <w:style w:type="character" w:customStyle="1" w:styleId="WW8Num12z0">
    <w:name w:val="WW8Num12z0"/>
    <w:rsid w:val="0045531F"/>
    <w:rPr>
      <w:rFonts w:ascii="Arial" w:hAnsi="Arial"/>
      <w:b/>
      <w:i w:val="0"/>
      <w:sz w:val="24"/>
      <w:u w:val="none"/>
    </w:rPr>
  </w:style>
  <w:style w:type="character" w:customStyle="1" w:styleId="WW8Num15z0">
    <w:name w:val="WW8Num15z0"/>
    <w:rsid w:val="0045531F"/>
    <w:rPr>
      <w:rFonts w:ascii="Times New Roman" w:hAnsi="Times New Roman"/>
    </w:rPr>
  </w:style>
  <w:style w:type="character" w:customStyle="1" w:styleId="WW8Num17z0">
    <w:name w:val="WW8Num17z0"/>
    <w:rsid w:val="0045531F"/>
    <w:rPr>
      <w:rFonts w:ascii="Arial" w:hAnsi="Arial"/>
      <w:b w:val="0"/>
      <w:i w:val="0"/>
      <w:sz w:val="24"/>
    </w:rPr>
  </w:style>
  <w:style w:type="character" w:customStyle="1" w:styleId="WW8Num19z0">
    <w:name w:val="WW8Num19z0"/>
    <w:rsid w:val="0045531F"/>
    <w:rPr>
      <w:rFonts w:ascii="Arial" w:hAnsi="Arial"/>
      <w:b w:val="0"/>
      <w:i w:val="0"/>
      <w:sz w:val="24"/>
    </w:rPr>
  </w:style>
  <w:style w:type="character" w:customStyle="1" w:styleId="WW8Num20z0">
    <w:name w:val="WW8Num20z0"/>
    <w:rsid w:val="0045531F"/>
    <w:rPr>
      <w:rFonts w:ascii="Arial" w:hAnsi="Arial"/>
      <w:b w:val="0"/>
      <w:i w:val="0"/>
      <w:sz w:val="24"/>
    </w:rPr>
  </w:style>
  <w:style w:type="character" w:customStyle="1" w:styleId="WW8Num21z0">
    <w:name w:val="WW8Num21z0"/>
    <w:rsid w:val="0045531F"/>
    <w:rPr>
      <w:rFonts w:ascii="Symbol" w:hAnsi="Symbol"/>
    </w:rPr>
  </w:style>
  <w:style w:type="character" w:customStyle="1" w:styleId="WW8Num22z0">
    <w:name w:val="WW8Num22z0"/>
    <w:rsid w:val="0045531F"/>
    <w:rPr>
      <w:rFonts w:ascii="Times New Roman" w:hAnsi="Times New Roman"/>
    </w:rPr>
  </w:style>
  <w:style w:type="character" w:customStyle="1" w:styleId="WW8NumSt16z0">
    <w:name w:val="WW8NumSt16z0"/>
    <w:rsid w:val="0045531F"/>
    <w:rPr>
      <w:rFonts w:ascii="Symbol" w:hAnsi="Symbol"/>
    </w:rPr>
  </w:style>
  <w:style w:type="character" w:customStyle="1" w:styleId="WW8NumSt18z0">
    <w:name w:val="WW8NumSt18z0"/>
    <w:rsid w:val="0045531F"/>
    <w:rPr>
      <w:rFonts w:ascii="Symbol" w:hAnsi="Symbol"/>
    </w:rPr>
  </w:style>
  <w:style w:type="paragraph" w:customStyle="1" w:styleId="Encabezado1">
    <w:name w:val="Encabezado1"/>
    <w:basedOn w:val="Normal"/>
    <w:next w:val="Textoindependiente"/>
    <w:rsid w:val="0045531F"/>
    <w:pPr>
      <w:keepNext/>
      <w:spacing w:before="240" w:after="120"/>
    </w:pPr>
    <w:rPr>
      <w:rFonts w:ascii="Arial" w:hAnsi="Arial"/>
      <w:sz w:val="28"/>
    </w:rPr>
  </w:style>
  <w:style w:type="paragraph" w:styleId="Textoindependiente">
    <w:name w:val="Body Text"/>
    <w:basedOn w:val="Normal"/>
    <w:link w:val="TextoindependienteCar"/>
    <w:rsid w:val="0045531F"/>
    <w:pPr>
      <w:widowControl w:val="0"/>
      <w:spacing w:line="480" w:lineRule="auto"/>
      <w:jc w:val="both"/>
    </w:pPr>
    <w:rPr>
      <w:lang w:val="es-ES_tradnl"/>
    </w:rPr>
  </w:style>
  <w:style w:type="paragraph" w:styleId="Encabezado">
    <w:name w:val="header"/>
    <w:basedOn w:val="Normal"/>
    <w:link w:val="EncabezadoCar"/>
    <w:rsid w:val="0045531F"/>
    <w:pPr>
      <w:tabs>
        <w:tab w:val="center" w:pos="4419"/>
        <w:tab w:val="right" w:pos="8838"/>
      </w:tabs>
    </w:pPr>
    <w:rPr>
      <w:sz w:val="20"/>
    </w:rPr>
  </w:style>
  <w:style w:type="paragraph" w:customStyle="1" w:styleId="Textoindependiente31">
    <w:name w:val="Texto independiente 31"/>
    <w:basedOn w:val="Normal"/>
    <w:rsid w:val="0045531F"/>
    <w:pPr>
      <w:pBdr>
        <w:top w:val="single" w:sz="6" w:space="0" w:color="000000"/>
        <w:left w:val="single" w:sz="6" w:space="1" w:color="000000"/>
        <w:bottom w:val="single" w:sz="6" w:space="4" w:color="000000"/>
        <w:right w:val="single" w:sz="6" w:space="1" w:color="000000"/>
      </w:pBdr>
      <w:shd w:val="clear" w:color="FFFFFF" w:fill="C0C0C0"/>
      <w:jc w:val="both"/>
    </w:pPr>
    <w:rPr>
      <w:b/>
      <w:sz w:val="20"/>
    </w:rPr>
  </w:style>
  <w:style w:type="paragraph" w:customStyle="1" w:styleId="WW-Epgrafe">
    <w:name w:val="WW-Epígrafe"/>
    <w:basedOn w:val="Normal"/>
    <w:next w:val="Normal"/>
    <w:rsid w:val="0045531F"/>
    <w:pPr>
      <w:jc w:val="right"/>
    </w:pPr>
  </w:style>
  <w:style w:type="paragraph" w:styleId="Piedepgina">
    <w:name w:val="footer"/>
    <w:basedOn w:val="Normal"/>
    <w:rsid w:val="0045531F"/>
    <w:pPr>
      <w:tabs>
        <w:tab w:val="center" w:pos="4252"/>
        <w:tab w:val="right" w:pos="8504"/>
      </w:tabs>
    </w:pPr>
  </w:style>
  <w:style w:type="paragraph" w:styleId="Ttulo">
    <w:name w:val="Title"/>
    <w:basedOn w:val="Normal"/>
    <w:next w:val="Subttulo"/>
    <w:qFormat/>
    <w:rsid w:val="0045531F"/>
    <w:pPr>
      <w:jc w:val="center"/>
    </w:pPr>
    <w:rPr>
      <w:rFonts w:ascii="Arial" w:hAnsi="Arial"/>
      <w:b/>
      <w:sz w:val="22"/>
      <w:u w:val="single"/>
      <w:lang w:val="es-AR"/>
    </w:rPr>
  </w:style>
  <w:style w:type="paragraph" w:styleId="Subttulo">
    <w:name w:val="Subtitle"/>
    <w:basedOn w:val="Encabezado1"/>
    <w:next w:val="Textoindependiente"/>
    <w:qFormat/>
    <w:rsid w:val="0045531F"/>
    <w:pPr>
      <w:jc w:val="center"/>
    </w:pPr>
    <w:rPr>
      <w:i/>
    </w:rPr>
  </w:style>
  <w:style w:type="paragraph" w:customStyle="1" w:styleId="Especificacin">
    <w:name w:val="Especificación"/>
    <w:basedOn w:val="Normal"/>
    <w:rsid w:val="0045531F"/>
    <w:pPr>
      <w:tabs>
        <w:tab w:val="center" w:pos="4513"/>
      </w:tabs>
      <w:ind w:left="567" w:firstLine="1"/>
      <w:jc w:val="both"/>
    </w:pPr>
    <w:rPr>
      <w:rFonts w:ascii="Arial" w:hAnsi="Arial"/>
      <w:spacing w:val="-3"/>
      <w:sz w:val="22"/>
      <w:lang w:val="es-ES_tradnl"/>
    </w:rPr>
  </w:style>
  <w:style w:type="paragraph" w:customStyle="1" w:styleId="Textosinformato1">
    <w:name w:val="Texto sin formato1"/>
    <w:basedOn w:val="Normal"/>
    <w:rsid w:val="0045531F"/>
    <w:rPr>
      <w:rFonts w:ascii="Courier New" w:hAnsi="Courier New"/>
      <w:sz w:val="20"/>
      <w:lang w:val="es-AR"/>
    </w:rPr>
  </w:style>
  <w:style w:type="paragraph" w:customStyle="1" w:styleId="Textoindependiente21">
    <w:name w:val="Texto independiente 21"/>
    <w:basedOn w:val="Normal"/>
    <w:rsid w:val="0045531F"/>
    <w:pPr>
      <w:spacing w:line="480" w:lineRule="auto"/>
      <w:jc w:val="both"/>
    </w:pPr>
    <w:rPr>
      <w:rFonts w:ascii="Arial" w:hAnsi="Arial"/>
      <w:sz w:val="22"/>
    </w:rPr>
  </w:style>
  <w:style w:type="paragraph" w:styleId="Textonotapie">
    <w:name w:val="footnote text"/>
    <w:basedOn w:val="Normal"/>
    <w:semiHidden/>
    <w:rsid w:val="0045531F"/>
    <w:pPr>
      <w:widowControl w:val="0"/>
    </w:pPr>
    <w:rPr>
      <w:sz w:val="20"/>
    </w:rPr>
  </w:style>
  <w:style w:type="paragraph" w:customStyle="1" w:styleId="WW-Textoindependiente2">
    <w:name w:val="WW-Texto independiente 2"/>
    <w:basedOn w:val="Normal"/>
    <w:rsid w:val="0045531F"/>
    <w:pPr>
      <w:pBdr>
        <w:top w:val="single" w:sz="6" w:space="4" w:color="000000"/>
        <w:left w:val="single" w:sz="6" w:space="1" w:color="000000"/>
        <w:bottom w:val="single" w:sz="6" w:space="4" w:color="000000"/>
        <w:right w:val="single" w:sz="6" w:space="1" w:color="000000"/>
      </w:pBdr>
      <w:jc w:val="both"/>
    </w:pPr>
    <w:rPr>
      <w:rFonts w:ascii="Arial" w:hAnsi="Arial"/>
      <w:sz w:val="22"/>
    </w:rPr>
  </w:style>
  <w:style w:type="paragraph" w:customStyle="1" w:styleId="Contenidodelatabla">
    <w:name w:val="Contenido de la tabla"/>
    <w:basedOn w:val="Textoindependiente"/>
    <w:rsid w:val="0045531F"/>
  </w:style>
  <w:style w:type="paragraph" w:customStyle="1" w:styleId="Encabezadodelatabla">
    <w:name w:val="Encabezado de la tabla"/>
    <w:basedOn w:val="Contenidodelatabla"/>
    <w:rsid w:val="0045531F"/>
    <w:pPr>
      <w:jc w:val="center"/>
    </w:pPr>
    <w:rPr>
      <w:b/>
      <w:i/>
    </w:rPr>
  </w:style>
  <w:style w:type="paragraph" w:styleId="Textoindependiente2">
    <w:name w:val="Body Text 2"/>
    <w:basedOn w:val="Normal"/>
    <w:rsid w:val="0045531F"/>
    <w:rPr>
      <w:rFonts w:ascii="Arial" w:hAnsi="Arial"/>
      <w:sz w:val="22"/>
    </w:rPr>
  </w:style>
  <w:style w:type="paragraph" w:styleId="Textoindependiente3">
    <w:name w:val="Body Text 3"/>
    <w:basedOn w:val="Normal"/>
    <w:rsid w:val="0045531F"/>
    <w:pPr>
      <w:jc w:val="both"/>
    </w:pPr>
    <w:rPr>
      <w:rFonts w:ascii="Arial" w:hAnsi="Arial"/>
      <w:b/>
      <w:sz w:val="22"/>
    </w:rPr>
  </w:style>
  <w:style w:type="paragraph" w:styleId="Sangradetextonormal">
    <w:name w:val="Body Text Indent"/>
    <w:basedOn w:val="Normal"/>
    <w:rsid w:val="0045531F"/>
    <w:pPr>
      <w:widowControl w:val="0"/>
      <w:suppressAutoHyphens w:val="0"/>
      <w:ind w:left="851"/>
      <w:jc w:val="both"/>
    </w:pPr>
    <w:rPr>
      <w:rFonts w:ascii="Arial" w:hAnsi="Arial"/>
      <w:snapToGrid w:val="0"/>
      <w:lang w:val="es-ES_tradnl"/>
    </w:rPr>
  </w:style>
  <w:style w:type="character" w:styleId="Nmerodepgina">
    <w:name w:val="page number"/>
    <w:basedOn w:val="Fuentedeprrafopredeter"/>
    <w:rsid w:val="0045531F"/>
  </w:style>
  <w:style w:type="paragraph" w:customStyle="1" w:styleId="Vietas1">
    <w:name w:val="Viñetas 1"/>
    <w:basedOn w:val="Normal"/>
    <w:rsid w:val="0045531F"/>
    <w:pPr>
      <w:numPr>
        <w:numId w:val="3"/>
      </w:numPr>
      <w:tabs>
        <w:tab w:val="clear" w:pos="360"/>
        <w:tab w:val="num" w:pos="567"/>
      </w:tabs>
      <w:suppressAutoHyphens w:val="0"/>
      <w:spacing w:before="60" w:after="60" w:line="120" w:lineRule="atLeast"/>
      <w:ind w:left="567" w:hanging="567"/>
      <w:jc w:val="both"/>
    </w:pPr>
    <w:rPr>
      <w:rFonts w:ascii="Arial" w:hAnsi="Arial"/>
      <w:lang w:val="es-AR"/>
    </w:rPr>
  </w:style>
  <w:style w:type="paragraph" w:customStyle="1" w:styleId="Vietas2">
    <w:name w:val="Viñetas 2"/>
    <w:basedOn w:val="Normal"/>
    <w:rsid w:val="0045531F"/>
    <w:pPr>
      <w:numPr>
        <w:numId w:val="2"/>
      </w:numPr>
      <w:tabs>
        <w:tab w:val="clear" w:pos="360"/>
        <w:tab w:val="num" w:pos="1134"/>
      </w:tabs>
      <w:suppressAutoHyphens w:val="0"/>
      <w:spacing w:before="120" w:after="120"/>
      <w:ind w:left="1134" w:hanging="567"/>
      <w:jc w:val="both"/>
    </w:pPr>
    <w:rPr>
      <w:rFonts w:ascii="Arial" w:hAnsi="Arial"/>
      <w:lang w:val="es-AR"/>
    </w:rPr>
  </w:style>
  <w:style w:type="paragraph" w:customStyle="1" w:styleId="Vietas3">
    <w:name w:val="Viñetas 3"/>
    <w:basedOn w:val="Normal"/>
    <w:rsid w:val="0045531F"/>
    <w:pPr>
      <w:numPr>
        <w:numId w:val="4"/>
      </w:numPr>
      <w:tabs>
        <w:tab w:val="clear" w:pos="360"/>
        <w:tab w:val="num" w:pos="1701"/>
      </w:tabs>
      <w:suppressAutoHyphens w:val="0"/>
      <w:spacing w:before="120" w:after="120"/>
      <w:ind w:left="1701" w:hanging="567"/>
      <w:jc w:val="both"/>
    </w:pPr>
    <w:rPr>
      <w:rFonts w:ascii="Arial" w:hAnsi="Arial"/>
      <w:lang w:val="es-AR"/>
    </w:rPr>
  </w:style>
  <w:style w:type="paragraph" w:customStyle="1" w:styleId="font5">
    <w:name w:val="font5"/>
    <w:basedOn w:val="Normal"/>
    <w:rsid w:val="0045531F"/>
    <w:pPr>
      <w:suppressAutoHyphens w:val="0"/>
      <w:spacing w:before="100" w:after="100"/>
    </w:pPr>
    <w:rPr>
      <w:rFonts w:ascii="Arial" w:hAnsi="Arial"/>
    </w:rPr>
  </w:style>
  <w:style w:type="paragraph" w:customStyle="1" w:styleId="xl22">
    <w:name w:val="xl2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style>
  <w:style w:type="paragraph" w:customStyle="1" w:styleId="xl23">
    <w:name w:val="xl2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style>
  <w:style w:type="paragraph" w:customStyle="1" w:styleId="xl24">
    <w:name w:val="xl24"/>
    <w:basedOn w:val="Normal"/>
    <w:rsid w:val="0045531F"/>
    <w:pPr>
      <w:suppressAutoHyphens w:val="0"/>
      <w:spacing w:before="100" w:after="100"/>
      <w:jc w:val="center"/>
    </w:pPr>
  </w:style>
  <w:style w:type="paragraph" w:customStyle="1" w:styleId="xl25">
    <w:name w:val="xl25"/>
    <w:basedOn w:val="Normal"/>
    <w:rsid w:val="0045531F"/>
    <w:pPr>
      <w:pBdr>
        <w:right w:val="single" w:sz="8" w:space="0" w:color="auto"/>
      </w:pBdr>
      <w:suppressAutoHyphens w:val="0"/>
      <w:spacing w:before="100" w:after="100"/>
    </w:pPr>
  </w:style>
  <w:style w:type="paragraph" w:customStyle="1" w:styleId="xl26">
    <w:name w:val="xl26"/>
    <w:basedOn w:val="Normal"/>
    <w:rsid w:val="0045531F"/>
    <w:pPr>
      <w:pBdr>
        <w:top w:val="single" w:sz="8" w:space="0" w:color="auto"/>
        <w:right w:val="single" w:sz="8" w:space="0" w:color="auto"/>
      </w:pBdr>
      <w:suppressAutoHyphens w:val="0"/>
      <w:spacing w:before="100" w:after="100"/>
    </w:pPr>
  </w:style>
  <w:style w:type="paragraph" w:customStyle="1" w:styleId="xl27">
    <w:name w:val="xl27"/>
    <w:basedOn w:val="Normal"/>
    <w:rsid w:val="0045531F"/>
    <w:pPr>
      <w:pBdr>
        <w:bottom w:val="single" w:sz="8" w:space="0" w:color="auto"/>
        <w:right w:val="single" w:sz="8" w:space="0" w:color="auto"/>
      </w:pBdr>
      <w:suppressAutoHyphens w:val="0"/>
      <w:spacing w:before="100" w:after="100"/>
    </w:pPr>
  </w:style>
  <w:style w:type="paragraph" w:customStyle="1" w:styleId="xl28">
    <w:name w:val="xl28"/>
    <w:basedOn w:val="Normal"/>
    <w:rsid w:val="0045531F"/>
    <w:pPr>
      <w:suppressAutoHyphens w:val="0"/>
      <w:spacing w:before="100" w:after="100"/>
    </w:pPr>
    <w:rPr>
      <w:rFonts w:ascii="Arial" w:hAnsi="Arial"/>
      <w:b/>
    </w:rPr>
  </w:style>
  <w:style w:type="paragraph" w:customStyle="1" w:styleId="xl29">
    <w:name w:val="xl29"/>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30">
    <w:name w:val="xl30"/>
    <w:basedOn w:val="Normal"/>
    <w:rsid w:val="0045531F"/>
    <w:pPr>
      <w:pBdr>
        <w:left w:val="single" w:sz="4" w:space="0" w:color="auto"/>
        <w:bottom w:val="single" w:sz="4" w:space="0" w:color="auto"/>
        <w:right w:val="single" w:sz="4" w:space="0" w:color="auto"/>
      </w:pBdr>
      <w:suppressAutoHyphens w:val="0"/>
      <w:spacing w:before="100" w:after="100"/>
      <w:jc w:val="center"/>
    </w:pPr>
  </w:style>
  <w:style w:type="paragraph" w:customStyle="1" w:styleId="xl31">
    <w:name w:val="xl3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32">
    <w:name w:val="xl32"/>
    <w:basedOn w:val="Normal"/>
    <w:rsid w:val="0045531F"/>
    <w:pPr>
      <w:pBdr>
        <w:top w:val="single" w:sz="8" w:space="0" w:color="auto"/>
      </w:pBdr>
      <w:suppressAutoHyphens w:val="0"/>
      <w:spacing w:before="100" w:after="100"/>
      <w:jc w:val="right"/>
    </w:pPr>
    <w:rPr>
      <w:rFonts w:ascii="Arial" w:hAnsi="Arial"/>
      <w:b/>
    </w:rPr>
  </w:style>
  <w:style w:type="paragraph" w:customStyle="1" w:styleId="xl33">
    <w:name w:val="xl33"/>
    <w:basedOn w:val="Normal"/>
    <w:rsid w:val="0045531F"/>
    <w:pPr>
      <w:pBdr>
        <w:top w:val="single" w:sz="8" w:space="0" w:color="auto"/>
        <w:right w:val="single" w:sz="8" w:space="0" w:color="auto"/>
      </w:pBdr>
      <w:suppressAutoHyphens w:val="0"/>
      <w:spacing w:before="100" w:after="100"/>
      <w:jc w:val="right"/>
    </w:pPr>
    <w:rPr>
      <w:rFonts w:ascii="Arial" w:hAnsi="Arial"/>
      <w:b/>
    </w:rPr>
  </w:style>
  <w:style w:type="paragraph" w:customStyle="1" w:styleId="xl34">
    <w:name w:val="xl34"/>
    <w:basedOn w:val="Normal"/>
    <w:rsid w:val="0045531F"/>
    <w:pPr>
      <w:suppressAutoHyphens w:val="0"/>
      <w:spacing w:before="100" w:after="100"/>
      <w:jc w:val="right"/>
    </w:pPr>
    <w:rPr>
      <w:rFonts w:ascii="Arial" w:hAnsi="Arial"/>
      <w:b/>
    </w:rPr>
  </w:style>
  <w:style w:type="paragraph" w:customStyle="1" w:styleId="xl35">
    <w:name w:val="xl35"/>
    <w:basedOn w:val="Normal"/>
    <w:rsid w:val="0045531F"/>
    <w:pPr>
      <w:pBdr>
        <w:right w:val="single" w:sz="8" w:space="0" w:color="auto"/>
      </w:pBdr>
      <w:suppressAutoHyphens w:val="0"/>
      <w:spacing w:before="100" w:after="100"/>
      <w:jc w:val="right"/>
    </w:pPr>
    <w:rPr>
      <w:rFonts w:ascii="Arial" w:hAnsi="Arial"/>
      <w:b/>
    </w:rPr>
  </w:style>
  <w:style w:type="paragraph" w:customStyle="1" w:styleId="xl36">
    <w:name w:val="xl36"/>
    <w:basedOn w:val="Normal"/>
    <w:rsid w:val="0045531F"/>
    <w:pPr>
      <w:pBdr>
        <w:bottom w:val="single" w:sz="8" w:space="0" w:color="auto"/>
      </w:pBdr>
      <w:suppressAutoHyphens w:val="0"/>
      <w:spacing w:before="100" w:after="100"/>
      <w:jc w:val="right"/>
    </w:pPr>
    <w:rPr>
      <w:rFonts w:ascii="Arial" w:hAnsi="Arial"/>
      <w:b/>
    </w:rPr>
  </w:style>
  <w:style w:type="paragraph" w:customStyle="1" w:styleId="xl37">
    <w:name w:val="xl37"/>
    <w:basedOn w:val="Normal"/>
    <w:rsid w:val="0045531F"/>
    <w:pPr>
      <w:pBdr>
        <w:bottom w:val="single" w:sz="8" w:space="0" w:color="auto"/>
        <w:right w:val="single" w:sz="8" w:space="0" w:color="auto"/>
      </w:pBdr>
      <w:suppressAutoHyphens w:val="0"/>
      <w:spacing w:before="100" w:after="100"/>
      <w:jc w:val="right"/>
    </w:pPr>
    <w:rPr>
      <w:rFonts w:ascii="Arial" w:hAnsi="Arial"/>
      <w:b/>
    </w:rPr>
  </w:style>
  <w:style w:type="paragraph" w:customStyle="1" w:styleId="xl38">
    <w:name w:val="xl38"/>
    <w:basedOn w:val="Normal"/>
    <w:rsid w:val="0045531F"/>
    <w:pPr>
      <w:pBdr>
        <w:left w:val="single" w:sz="8" w:space="0" w:color="auto"/>
      </w:pBdr>
      <w:suppressAutoHyphens w:val="0"/>
      <w:spacing w:before="100" w:after="100"/>
      <w:jc w:val="center"/>
    </w:pPr>
    <w:rPr>
      <w:rFonts w:ascii="Arial" w:hAnsi="Arial"/>
    </w:rPr>
  </w:style>
  <w:style w:type="paragraph" w:customStyle="1" w:styleId="xl39">
    <w:name w:val="xl39"/>
    <w:basedOn w:val="Normal"/>
    <w:rsid w:val="0045531F"/>
    <w:pPr>
      <w:pBdr>
        <w:top w:val="single" w:sz="8" w:space="0" w:color="auto"/>
        <w:left w:val="single" w:sz="8" w:space="0" w:color="auto"/>
      </w:pBdr>
      <w:suppressAutoHyphens w:val="0"/>
      <w:spacing w:before="100" w:after="100"/>
      <w:jc w:val="center"/>
    </w:pPr>
    <w:rPr>
      <w:rFonts w:ascii="Arial" w:hAnsi="Arial"/>
    </w:rPr>
  </w:style>
  <w:style w:type="paragraph" w:customStyle="1" w:styleId="xl40">
    <w:name w:val="xl40"/>
    <w:basedOn w:val="Normal"/>
    <w:rsid w:val="0045531F"/>
    <w:pPr>
      <w:pBdr>
        <w:left w:val="single" w:sz="8" w:space="0" w:color="auto"/>
        <w:bottom w:val="single" w:sz="8" w:space="0" w:color="auto"/>
      </w:pBdr>
      <w:suppressAutoHyphens w:val="0"/>
      <w:spacing w:before="100" w:after="100"/>
      <w:jc w:val="center"/>
    </w:pPr>
    <w:rPr>
      <w:rFonts w:ascii="Arial" w:hAnsi="Arial"/>
    </w:rPr>
  </w:style>
  <w:style w:type="paragraph" w:customStyle="1" w:styleId="xl41">
    <w:name w:val="xl41"/>
    <w:basedOn w:val="Normal"/>
    <w:rsid w:val="0045531F"/>
    <w:pPr>
      <w:pBdr>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42">
    <w:name w:val="xl42"/>
    <w:basedOn w:val="Normal"/>
    <w:rsid w:val="0045531F"/>
    <w:pPr>
      <w:pBdr>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3">
    <w:name w:val="xl43"/>
    <w:basedOn w:val="Normal"/>
    <w:rsid w:val="0045531F"/>
    <w:pPr>
      <w:pBdr>
        <w:top w:val="single" w:sz="4" w:space="0" w:color="auto"/>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4">
    <w:name w:val="xl44"/>
    <w:basedOn w:val="Normal"/>
    <w:rsid w:val="0045531F"/>
    <w:pPr>
      <w:pBdr>
        <w:top w:val="single" w:sz="4" w:space="0" w:color="auto"/>
        <w:left w:val="single" w:sz="8" w:space="0" w:color="auto"/>
        <w:bottom w:val="single" w:sz="8" w:space="0" w:color="auto"/>
        <w:right w:val="single" w:sz="4" w:space="0" w:color="auto"/>
      </w:pBdr>
      <w:suppressAutoHyphens w:val="0"/>
      <w:spacing w:before="100" w:after="100"/>
      <w:jc w:val="center"/>
    </w:pPr>
    <w:rPr>
      <w:rFonts w:ascii="Arial" w:hAnsi="Arial"/>
      <w:b/>
    </w:rPr>
  </w:style>
  <w:style w:type="paragraph" w:customStyle="1" w:styleId="xl45">
    <w:name w:val="xl45"/>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rPr>
      <w:rFonts w:ascii="Arial" w:hAnsi="Arial"/>
      <w:b/>
      <w:sz w:val="28"/>
    </w:rPr>
  </w:style>
  <w:style w:type="paragraph" w:customStyle="1" w:styleId="xl46">
    <w:name w:val="xl46"/>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7">
    <w:name w:val="xl47"/>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8">
    <w:name w:val="xl48"/>
    <w:basedOn w:val="Normal"/>
    <w:rsid w:val="0045531F"/>
    <w:pPr>
      <w:pBdr>
        <w:top w:val="single" w:sz="8" w:space="0" w:color="auto"/>
        <w:left w:val="single" w:sz="4" w:space="0" w:color="auto"/>
        <w:bottom w:val="single" w:sz="8" w:space="0" w:color="auto"/>
        <w:right w:val="single" w:sz="8" w:space="0" w:color="auto"/>
      </w:pBdr>
      <w:suppressAutoHyphens w:val="0"/>
      <w:spacing w:before="100" w:after="100"/>
      <w:jc w:val="center"/>
    </w:pPr>
    <w:rPr>
      <w:rFonts w:ascii="Arial" w:hAnsi="Arial"/>
      <w:b/>
      <w:sz w:val="22"/>
    </w:rPr>
  </w:style>
  <w:style w:type="paragraph" w:customStyle="1" w:styleId="xl49">
    <w:name w:val="xl49"/>
    <w:basedOn w:val="Normal"/>
    <w:rsid w:val="0045531F"/>
    <w:pPr>
      <w:pBdr>
        <w:top w:val="single" w:sz="4" w:space="0" w:color="auto"/>
        <w:left w:val="single" w:sz="8" w:space="0" w:color="auto"/>
        <w:bottom w:val="single" w:sz="4" w:space="0" w:color="auto"/>
      </w:pBdr>
      <w:shd w:val="clear" w:color="auto" w:fill="FFFF00"/>
      <w:suppressAutoHyphens w:val="0"/>
      <w:spacing w:before="100" w:after="100"/>
    </w:pPr>
  </w:style>
  <w:style w:type="paragraph" w:customStyle="1" w:styleId="xl50">
    <w:name w:val="xl50"/>
    <w:basedOn w:val="Normal"/>
    <w:rsid w:val="0045531F"/>
    <w:pPr>
      <w:pBdr>
        <w:top w:val="single" w:sz="4" w:space="0" w:color="auto"/>
        <w:bottom w:val="single" w:sz="4" w:space="0" w:color="auto"/>
      </w:pBdr>
      <w:shd w:val="clear" w:color="auto" w:fill="FFFF00"/>
      <w:suppressAutoHyphens w:val="0"/>
      <w:spacing w:before="100" w:after="100"/>
    </w:pPr>
  </w:style>
  <w:style w:type="paragraph" w:customStyle="1" w:styleId="xl51">
    <w:name w:val="xl51"/>
    <w:basedOn w:val="Normal"/>
    <w:rsid w:val="0045531F"/>
    <w:pPr>
      <w:pBdr>
        <w:top w:val="single" w:sz="4" w:space="0" w:color="auto"/>
        <w:bottom w:val="single" w:sz="4" w:space="0" w:color="auto"/>
        <w:right w:val="single" w:sz="8" w:space="0" w:color="auto"/>
      </w:pBdr>
      <w:shd w:val="clear" w:color="auto" w:fill="FFFF00"/>
      <w:suppressAutoHyphens w:val="0"/>
      <w:spacing w:before="100" w:after="100"/>
    </w:pPr>
  </w:style>
  <w:style w:type="paragraph" w:customStyle="1" w:styleId="xl52">
    <w:name w:val="xl52"/>
    <w:basedOn w:val="Normal"/>
    <w:rsid w:val="0045531F"/>
    <w:pPr>
      <w:pBdr>
        <w:top w:val="single" w:sz="4" w:space="0" w:color="auto"/>
        <w:left w:val="single" w:sz="8" w:space="0" w:color="auto"/>
        <w:bottom w:val="single" w:sz="8" w:space="0" w:color="auto"/>
      </w:pBdr>
      <w:shd w:val="clear" w:color="auto" w:fill="FFFF00"/>
      <w:suppressAutoHyphens w:val="0"/>
      <w:spacing w:before="100" w:after="100"/>
    </w:pPr>
  </w:style>
  <w:style w:type="paragraph" w:customStyle="1" w:styleId="xl53">
    <w:name w:val="xl53"/>
    <w:basedOn w:val="Normal"/>
    <w:rsid w:val="0045531F"/>
    <w:pPr>
      <w:pBdr>
        <w:top w:val="single" w:sz="4" w:space="0" w:color="auto"/>
        <w:bottom w:val="single" w:sz="8" w:space="0" w:color="auto"/>
      </w:pBdr>
      <w:shd w:val="clear" w:color="auto" w:fill="FFFF00"/>
      <w:suppressAutoHyphens w:val="0"/>
      <w:spacing w:before="100" w:after="100"/>
    </w:pPr>
  </w:style>
  <w:style w:type="paragraph" w:customStyle="1" w:styleId="xl54">
    <w:name w:val="xl54"/>
    <w:basedOn w:val="Normal"/>
    <w:rsid w:val="0045531F"/>
    <w:pPr>
      <w:pBdr>
        <w:top w:val="single" w:sz="4" w:space="0" w:color="auto"/>
        <w:bottom w:val="single" w:sz="8" w:space="0" w:color="auto"/>
        <w:right w:val="single" w:sz="8" w:space="0" w:color="auto"/>
      </w:pBdr>
      <w:shd w:val="clear" w:color="auto" w:fill="FFFF00"/>
      <w:suppressAutoHyphens w:val="0"/>
      <w:spacing w:before="100" w:after="100"/>
    </w:pPr>
  </w:style>
  <w:style w:type="paragraph" w:customStyle="1" w:styleId="xl55">
    <w:name w:val="xl55"/>
    <w:basedOn w:val="Normal"/>
    <w:rsid w:val="0045531F"/>
    <w:pPr>
      <w:pBdr>
        <w:left w:val="single" w:sz="8" w:space="0" w:color="auto"/>
        <w:bottom w:val="single" w:sz="8" w:space="0" w:color="auto"/>
      </w:pBdr>
      <w:shd w:val="clear" w:color="auto" w:fill="FFFF00"/>
      <w:suppressAutoHyphens w:val="0"/>
      <w:spacing w:before="100" w:after="100"/>
    </w:pPr>
  </w:style>
  <w:style w:type="paragraph" w:customStyle="1" w:styleId="xl56">
    <w:name w:val="xl56"/>
    <w:basedOn w:val="Normal"/>
    <w:rsid w:val="0045531F"/>
    <w:pPr>
      <w:pBdr>
        <w:bottom w:val="single" w:sz="8" w:space="0" w:color="auto"/>
      </w:pBdr>
      <w:shd w:val="clear" w:color="auto" w:fill="FFFF00"/>
      <w:suppressAutoHyphens w:val="0"/>
      <w:spacing w:before="100" w:after="100"/>
    </w:pPr>
  </w:style>
  <w:style w:type="paragraph" w:customStyle="1" w:styleId="xl57">
    <w:name w:val="xl57"/>
    <w:basedOn w:val="Normal"/>
    <w:rsid w:val="0045531F"/>
    <w:pPr>
      <w:pBdr>
        <w:bottom w:val="single" w:sz="8" w:space="0" w:color="auto"/>
        <w:right w:val="single" w:sz="8" w:space="0" w:color="auto"/>
      </w:pBdr>
      <w:shd w:val="clear" w:color="auto" w:fill="FFFF00"/>
      <w:suppressAutoHyphens w:val="0"/>
      <w:spacing w:before="100" w:after="100"/>
    </w:pPr>
  </w:style>
  <w:style w:type="paragraph" w:customStyle="1" w:styleId="xl58">
    <w:name w:val="xl58"/>
    <w:basedOn w:val="Normal"/>
    <w:rsid w:val="0045531F"/>
    <w:pPr>
      <w:pBdr>
        <w:top w:val="single" w:sz="8" w:space="0" w:color="auto"/>
        <w:left w:val="single" w:sz="8" w:space="0" w:color="auto"/>
        <w:bottom w:val="single" w:sz="8" w:space="0" w:color="auto"/>
      </w:pBdr>
      <w:suppressAutoHyphens w:val="0"/>
      <w:spacing w:before="100" w:after="100"/>
      <w:jc w:val="center"/>
    </w:pPr>
    <w:rPr>
      <w:rFonts w:ascii="Arial" w:hAnsi="Arial"/>
      <w:b/>
      <w:sz w:val="22"/>
    </w:rPr>
  </w:style>
  <w:style w:type="paragraph" w:customStyle="1" w:styleId="xl59">
    <w:name w:val="xl59"/>
    <w:basedOn w:val="Normal"/>
    <w:rsid w:val="0045531F"/>
    <w:pPr>
      <w:pBdr>
        <w:top w:val="single" w:sz="8" w:space="0" w:color="auto"/>
        <w:bottom w:val="single" w:sz="8" w:space="0" w:color="auto"/>
      </w:pBdr>
      <w:suppressAutoHyphens w:val="0"/>
      <w:spacing w:before="100" w:after="100"/>
      <w:jc w:val="center"/>
    </w:pPr>
    <w:rPr>
      <w:rFonts w:ascii="Arial" w:hAnsi="Arial"/>
      <w:b/>
      <w:sz w:val="22"/>
    </w:rPr>
  </w:style>
  <w:style w:type="paragraph" w:customStyle="1" w:styleId="xl60">
    <w:name w:val="xl60"/>
    <w:basedOn w:val="Normal"/>
    <w:rsid w:val="0045531F"/>
    <w:pPr>
      <w:pBdr>
        <w:left w:val="single" w:sz="4" w:space="0" w:color="auto"/>
        <w:bottom w:val="single" w:sz="4" w:space="0" w:color="auto"/>
        <w:right w:val="single" w:sz="4" w:space="0" w:color="auto"/>
      </w:pBdr>
      <w:suppressAutoHyphens w:val="0"/>
      <w:spacing w:before="100" w:after="100"/>
    </w:pPr>
  </w:style>
  <w:style w:type="paragraph" w:customStyle="1" w:styleId="xl61">
    <w:name w:val="xl6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62">
    <w:name w:val="xl6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pPr>
  </w:style>
  <w:style w:type="paragraph" w:customStyle="1" w:styleId="xl63">
    <w:name w:val="xl63"/>
    <w:basedOn w:val="Normal"/>
    <w:rsid w:val="0045531F"/>
    <w:pPr>
      <w:pBdr>
        <w:top w:val="single" w:sz="4" w:space="0" w:color="auto"/>
        <w:left w:val="single" w:sz="8" w:space="0" w:color="auto"/>
        <w:right w:val="single" w:sz="4" w:space="0" w:color="auto"/>
      </w:pBdr>
      <w:suppressAutoHyphens w:val="0"/>
      <w:spacing w:before="100" w:after="100"/>
      <w:jc w:val="center"/>
    </w:pPr>
    <w:rPr>
      <w:rFonts w:ascii="Arial" w:hAnsi="Arial"/>
      <w:b/>
    </w:rPr>
  </w:style>
  <w:style w:type="paragraph" w:customStyle="1" w:styleId="xl64">
    <w:name w:val="xl64"/>
    <w:basedOn w:val="Normal"/>
    <w:rsid w:val="0045531F"/>
    <w:pPr>
      <w:pBdr>
        <w:top w:val="single" w:sz="4" w:space="0" w:color="auto"/>
        <w:left w:val="single" w:sz="4" w:space="0" w:color="auto"/>
        <w:right w:val="single" w:sz="4" w:space="0" w:color="auto"/>
      </w:pBdr>
      <w:suppressAutoHyphens w:val="0"/>
      <w:spacing w:before="100" w:after="100"/>
      <w:jc w:val="center"/>
    </w:pPr>
    <w:rPr>
      <w:rFonts w:ascii="Arial" w:hAnsi="Arial"/>
      <w:b/>
      <w:sz w:val="28"/>
    </w:rPr>
  </w:style>
  <w:style w:type="paragraph" w:customStyle="1" w:styleId="xl65">
    <w:name w:val="xl65"/>
    <w:basedOn w:val="Normal"/>
    <w:rsid w:val="0045531F"/>
    <w:pPr>
      <w:pBdr>
        <w:top w:val="single" w:sz="4" w:space="0" w:color="auto"/>
        <w:left w:val="single" w:sz="4" w:space="0" w:color="auto"/>
        <w:right w:val="single" w:sz="4" w:space="0" w:color="auto"/>
      </w:pBdr>
      <w:suppressAutoHyphens w:val="0"/>
      <w:spacing w:before="100" w:after="100"/>
    </w:pPr>
  </w:style>
  <w:style w:type="paragraph" w:customStyle="1" w:styleId="xl66">
    <w:name w:val="xl66"/>
    <w:basedOn w:val="Normal"/>
    <w:rsid w:val="0045531F"/>
    <w:pPr>
      <w:pBdr>
        <w:top w:val="single" w:sz="4" w:space="0" w:color="auto"/>
        <w:left w:val="single" w:sz="8" w:space="0" w:color="auto"/>
      </w:pBdr>
      <w:shd w:val="clear" w:color="auto" w:fill="FFFF00"/>
      <w:suppressAutoHyphens w:val="0"/>
      <w:spacing w:before="100" w:after="100"/>
    </w:pPr>
  </w:style>
  <w:style w:type="paragraph" w:customStyle="1" w:styleId="xl67">
    <w:name w:val="xl67"/>
    <w:basedOn w:val="Normal"/>
    <w:rsid w:val="0045531F"/>
    <w:pPr>
      <w:pBdr>
        <w:top w:val="single" w:sz="4" w:space="0" w:color="auto"/>
      </w:pBdr>
      <w:shd w:val="clear" w:color="auto" w:fill="FFFF00"/>
      <w:suppressAutoHyphens w:val="0"/>
      <w:spacing w:before="100" w:after="100"/>
    </w:pPr>
  </w:style>
  <w:style w:type="paragraph" w:customStyle="1" w:styleId="xl68">
    <w:name w:val="xl68"/>
    <w:basedOn w:val="Normal"/>
    <w:rsid w:val="0045531F"/>
    <w:pPr>
      <w:pBdr>
        <w:top w:val="single" w:sz="4" w:space="0" w:color="auto"/>
        <w:right w:val="single" w:sz="8" w:space="0" w:color="auto"/>
      </w:pBdr>
      <w:shd w:val="clear" w:color="auto" w:fill="FFFF00"/>
      <w:suppressAutoHyphens w:val="0"/>
      <w:spacing w:before="100" w:after="100"/>
    </w:pPr>
  </w:style>
  <w:style w:type="paragraph" w:customStyle="1" w:styleId="xl69">
    <w:name w:val="xl69"/>
    <w:basedOn w:val="Normal"/>
    <w:rsid w:val="0045531F"/>
    <w:pPr>
      <w:pBdr>
        <w:left w:val="single" w:sz="4" w:space="0" w:color="auto"/>
        <w:bottom w:val="single" w:sz="4" w:space="0" w:color="auto"/>
      </w:pBdr>
      <w:suppressAutoHyphens w:val="0"/>
      <w:spacing w:before="100" w:after="100"/>
      <w:jc w:val="center"/>
    </w:pPr>
  </w:style>
  <w:style w:type="paragraph" w:customStyle="1" w:styleId="xl70">
    <w:name w:val="xl70"/>
    <w:basedOn w:val="Normal"/>
    <w:rsid w:val="0045531F"/>
    <w:pPr>
      <w:pBdr>
        <w:top w:val="single" w:sz="4" w:space="0" w:color="auto"/>
        <w:left w:val="single" w:sz="4" w:space="0" w:color="auto"/>
        <w:bottom w:val="single" w:sz="4" w:space="0" w:color="auto"/>
      </w:pBdr>
      <w:suppressAutoHyphens w:val="0"/>
      <w:spacing w:before="100" w:after="100"/>
      <w:jc w:val="center"/>
    </w:pPr>
  </w:style>
  <w:style w:type="paragraph" w:customStyle="1" w:styleId="xl71">
    <w:name w:val="xl71"/>
    <w:basedOn w:val="Normal"/>
    <w:rsid w:val="0045531F"/>
    <w:pPr>
      <w:pBdr>
        <w:top w:val="single" w:sz="4" w:space="0" w:color="auto"/>
        <w:left w:val="single" w:sz="4" w:space="0" w:color="auto"/>
      </w:pBdr>
      <w:suppressAutoHyphens w:val="0"/>
      <w:spacing w:before="100" w:after="100"/>
      <w:jc w:val="center"/>
    </w:pPr>
  </w:style>
  <w:style w:type="paragraph" w:customStyle="1" w:styleId="xl72">
    <w:name w:val="xl72"/>
    <w:basedOn w:val="Normal"/>
    <w:rsid w:val="0045531F"/>
    <w:pPr>
      <w:pBdr>
        <w:top w:val="single" w:sz="4" w:space="0" w:color="auto"/>
        <w:left w:val="single" w:sz="4" w:space="0" w:color="auto"/>
        <w:bottom w:val="single" w:sz="8" w:space="0" w:color="auto"/>
      </w:pBdr>
      <w:suppressAutoHyphens w:val="0"/>
      <w:spacing w:before="100" w:after="100"/>
      <w:jc w:val="center"/>
    </w:pPr>
  </w:style>
  <w:style w:type="paragraph" w:customStyle="1" w:styleId="xl73">
    <w:name w:val="xl73"/>
    <w:basedOn w:val="Normal"/>
    <w:rsid w:val="0045531F"/>
    <w:pPr>
      <w:pBdr>
        <w:top w:val="single" w:sz="4" w:space="0" w:color="auto"/>
        <w:left w:val="single" w:sz="4" w:space="0" w:color="auto"/>
      </w:pBdr>
      <w:suppressAutoHyphens w:val="0"/>
      <w:spacing w:before="100" w:after="100"/>
    </w:pPr>
  </w:style>
  <w:style w:type="paragraph" w:customStyle="1" w:styleId="xl74">
    <w:name w:val="xl74"/>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75">
    <w:name w:val="xl75"/>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76">
    <w:name w:val="xl76"/>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77">
    <w:name w:val="xl77"/>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rPr>
  </w:style>
  <w:style w:type="paragraph" w:customStyle="1" w:styleId="xl78">
    <w:name w:val="xl78"/>
    <w:basedOn w:val="Normal"/>
    <w:rsid w:val="0045531F"/>
    <w:pPr>
      <w:pBdr>
        <w:top w:val="single" w:sz="4" w:space="0" w:color="auto"/>
        <w:left w:val="single" w:sz="4" w:space="0" w:color="auto"/>
      </w:pBdr>
      <w:suppressAutoHyphens w:val="0"/>
      <w:spacing w:before="100" w:after="100"/>
    </w:pPr>
    <w:rPr>
      <w:rFonts w:ascii="Arial" w:hAnsi="Arial"/>
    </w:rPr>
  </w:style>
  <w:style w:type="paragraph" w:customStyle="1" w:styleId="xl79">
    <w:name w:val="xl79"/>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b/>
      <w:sz w:val="22"/>
    </w:rPr>
  </w:style>
  <w:style w:type="paragraph" w:customStyle="1" w:styleId="xl80">
    <w:name w:val="xl80"/>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sz w:val="22"/>
    </w:rPr>
  </w:style>
  <w:style w:type="paragraph" w:customStyle="1" w:styleId="xl81">
    <w:name w:val="xl81"/>
    <w:basedOn w:val="Normal"/>
    <w:rsid w:val="0045531F"/>
    <w:pPr>
      <w:pBdr>
        <w:top w:val="single" w:sz="8" w:space="0" w:color="auto"/>
        <w:left w:val="single" w:sz="4" w:space="0" w:color="auto"/>
        <w:bottom w:val="single" w:sz="4" w:space="0" w:color="auto"/>
        <w:right w:val="single" w:sz="8" w:space="0" w:color="auto"/>
      </w:pBdr>
      <w:suppressAutoHyphens w:val="0"/>
      <w:spacing w:before="100" w:after="100"/>
      <w:jc w:val="center"/>
    </w:pPr>
    <w:rPr>
      <w:rFonts w:ascii="Arial" w:hAnsi="Arial"/>
      <w:sz w:val="22"/>
    </w:rPr>
  </w:style>
  <w:style w:type="paragraph" w:customStyle="1" w:styleId="xl82">
    <w:name w:val="xl82"/>
    <w:basedOn w:val="Normal"/>
    <w:rsid w:val="0045531F"/>
    <w:pPr>
      <w:pBdr>
        <w:left w:val="single" w:sz="4" w:space="0" w:color="auto"/>
        <w:bottom w:val="single" w:sz="4" w:space="0" w:color="auto"/>
      </w:pBdr>
      <w:suppressAutoHyphens w:val="0"/>
      <w:spacing w:before="100" w:after="100"/>
    </w:pPr>
  </w:style>
  <w:style w:type="paragraph" w:customStyle="1" w:styleId="xl83">
    <w:name w:val="xl83"/>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rPr>
  </w:style>
  <w:style w:type="paragraph" w:customStyle="1" w:styleId="xl84">
    <w:name w:val="xl84"/>
    <w:basedOn w:val="Normal"/>
    <w:rsid w:val="0045531F"/>
    <w:pPr>
      <w:pBdr>
        <w:left w:val="single" w:sz="4" w:space="0" w:color="auto"/>
        <w:bottom w:val="single" w:sz="4" w:space="0" w:color="auto"/>
      </w:pBdr>
      <w:suppressAutoHyphens w:val="0"/>
      <w:spacing w:before="100" w:after="100"/>
      <w:textAlignment w:val="center"/>
    </w:pPr>
  </w:style>
  <w:style w:type="paragraph" w:customStyle="1" w:styleId="xl85">
    <w:name w:val="xl85"/>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86">
    <w:name w:val="xl86"/>
    <w:basedOn w:val="Normal"/>
    <w:rsid w:val="0045531F"/>
    <w:pPr>
      <w:pBdr>
        <w:top w:val="single" w:sz="4" w:space="0" w:color="auto"/>
        <w:left w:val="single" w:sz="4" w:space="0" w:color="auto"/>
      </w:pBdr>
      <w:suppressAutoHyphens w:val="0"/>
      <w:spacing w:before="100" w:after="100"/>
    </w:pPr>
  </w:style>
  <w:style w:type="paragraph" w:customStyle="1" w:styleId="xl87">
    <w:name w:val="xl87"/>
    <w:basedOn w:val="Normal"/>
    <w:rsid w:val="0045531F"/>
    <w:pPr>
      <w:pBdr>
        <w:left w:val="single" w:sz="8" w:space="0" w:color="auto"/>
        <w:bottom w:val="single" w:sz="4" w:space="0" w:color="auto"/>
      </w:pBdr>
      <w:shd w:val="clear" w:color="auto" w:fill="FFFF00"/>
      <w:suppressAutoHyphens w:val="0"/>
      <w:spacing w:before="100" w:after="100"/>
      <w:jc w:val="center"/>
    </w:pPr>
  </w:style>
  <w:style w:type="paragraph" w:customStyle="1" w:styleId="xl88">
    <w:name w:val="xl88"/>
    <w:basedOn w:val="Normal"/>
    <w:rsid w:val="0045531F"/>
    <w:pPr>
      <w:pBdr>
        <w:bottom w:val="single" w:sz="4" w:space="0" w:color="auto"/>
      </w:pBdr>
      <w:shd w:val="clear" w:color="auto" w:fill="FFFF00"/>
      <w:suppressAutoHyphens w:val="0"/>
      <w:spacing w:before="100" w:after="100"/>
      <w:jc w:val="center"/>
    </w:pPr>
  </w:style>
  <w:style w:type="paragraph" w:customStyle="1" w:styleId="xl89">
    <w:name w:val="xl89"/>
    <w:basedOn w:val="Normal"/>
    <w:rsid w:val="0045531F"/>
    <w:pPr>
      <w:pBdr>
        <w:bottom w:val="single" w:sz="4" w:space="0" w:color="auto"/>
        <w:right w:val="single" w:sz="8" w:space="0" w:color="auto"/>
      </w:pBdr>
      <w:shd w:val="clear" w:color="auto" w:fill="FFFF00"/>
      <w:suppressAutoHyphens w:val="0"/>
      <w:spacing w:before="100" w:after="100"/>
      <w:jc w:val="center"/>
    </w:pPr>
  </w:style>
  <w:style w:type="paragraph" w:customStyle="1" w:styleId="xl90">
    <w:name w:val="xl90"/>
    <w:basedOn w:val="Normal"/>
    <w:rsid w:val="0045531F"/>
    <w:pPr>
      <w:pBdr>
        <w:top w:val="single" w:sz="4" w:space="0" w:color="auto"/>
        <w:left w:val="single" w:sz="4" w:space="0" w:color="auto"/>
        <w:bottom w:val="single" w:sz="4" w:space="0" w:color="auto"/>
      </w:pBdr>
      <w:suppressAutoHyphens w:val="0"/>
      <w:spacing w:before="100" w:after="100"/>
    </w:pPr>
  </w:style>
  <w:style w:type="paragraph" w:customStyle="1" w:styleId="xl91">
    <w:name w:val="xl91"/>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color w:val="000000"/>
    </w:rPr>
  </w:style>
  <w:style w:type="paragraph" w:customStyle="1" w:styleId="xl92">
    <w:name w:val="xl92"/>
    <w:basedOn w:val="Normal"/>
    <w:rsid w:val="0045531F"/>
    <w:pPr>
      <w:pBdr>
        <w:top w:val="single" w:sz="4" w:space="0" w:color="auto"/>
        <w:left w:val="single" w:sz="4" w:space="0" w:color="auto"/>
      </w:pBdr>
      <w:suppressAutoHyphens w:val="0"/>
      <w:spacing w:before="100" w:after="100"/>
    </w:pPr>
    <w:rPr>
      <w:rFonts w:ascii="Arial" w:hAnsi="Arial"/>
      <w:color w:val="000000"/>
    </w:rPr>
  </w:style>
  <w:style w:type="paragraph" w:customStyle="1" w:styleId="xl93">
    <w:name w:val="xl9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94">
    <w:name w:val="xl94"/>
    <w:basedOn w:val="Normal"/>
    <w:rsid w:val="0045531F"/>
    <w:pPr>
      <w:pBdr>
        <w:top w:val="single" w:sz="8" w:space="0" w:color="auto"/>
        <w:bottom w:val="single" w:sz="4" w:space="0" w:color="auto"/>
      </w:pBdr>
      <w:suppressAutoHyphens w:val="0"/>
      <w:spacing w:before="100" w:after="100"/>
    </w:pPr>
    <w:rPr>
      <w:rFonts w:ascii="Arial" w:hAnsi="Arial"/>
    </w:rPr>
  </w:style>
  <w:style w:type="paragraph" w:customStyle="1" w:styleId="xl95">
    <w:name w:val="xl95"/>
    <w:basedOn w:val="Normal"/>
    <w:rsid w:val="0045531F"/>
    <w:pPr>
      <w:pBdr>
        <w:top w:val="single" w:sz="4" w:space="0" w:color="auto"/>
        <w:left w:val="single" w:sz="4" w:space="0" w:color="auto"/>
        <w:bottom w:val="single" w:sz="8" w:space="0" w:color="auto"/>
      </w:pBdr>
      <w:suppressAutoHyphens w:val="0"/>
      <w:spacing w:before="100" w:after="100"/>
    </w:pPr>
  </w:style>
  <w:style w:type="paragraph" w:customStyle="1" w:styleId="xl96">
    <w:name w:val="xl96"/>
    <w:basedOn w:val="Normal"/>
    <w:rsid w:val="0045531F"/>
    <w:pPr>
      <w:pBdr>
        <w:left w:val="single" w:sz="4" w:space="0" w:color="auto"/>
        <w:bottom w:val="single" w:sz="4" w:space="0" w:color="auto"/>
      </w:pBdr>
      <w:suppressAutoHyphens w:val="0"/>
      <w:spacing w:before="100" w:after="100"/>
      <w:jc w:val="center"/>
    </w:pPr>
  </w:style>
  <w:style w:type="paragraph" w:customStyle="1" w:styleId="xl97">
    <w:name w:val="xl97"/>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98">
    <w:name w:val="xl98"/>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99">
    <w:name w:val="xl99"/>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0">
    <w:name w:val="xl100"/>
    <w:basedOn w:val="Normal"/>
    <w:rsid w:val="0045531F"/>
    <w:pPr>
      <w:pBdr>
        <w:left w:val="single" w:sz="8" w:space="0" w:color="auto"/>
      </w:pBdr>
      <w:shd w:val="clear" w:color="auto" w:fill="FFFF00"/>
      <w:suppressAutoHyphens w:val="0"/>
      <w:spacing w:before="100" w:after="100"/>
      <w:jc w:val="center"/>
    </w:pPr>
    <w:rPr>
      <w:rFonts w:ascii="Arial" w:hAnsi="Arial"/>
      <w:b/>
    </w:rPr>
  </w:style>
  <w:style w:type="paragraph" w:customStyle="1" w:styleId="xl101">
    <w:name w:val="xl101"/>
    <w:basedOn w:val="Normal"/>
    <w:rsid w:val="0045531F"/>
    <w:pPr>
      <w:shd w:val="clear" w:color="auto" w:fill="FFFF00"/>
      <w:suppressAutoHyphens w:val="0"/>
      <w:spacing w:before="100" w:after="100"/>
      <w:jc w:val="center"/>
    </w:pPr>
    <w:rPr>
      <w:rFonts w:ascii="Arial" w:hAnsi="Arial"/>
      <w:b/>
    </w:rPr>
  </w:style>
  <w:style w:type="paragraph" w:customStyle="1" w:styleId="xl102">
    <w:name w:val="xl102"/>
    <w:basedOn w:val="Normal"/>
    <w:rsid w:val="0045531F"/>
    <w:pPr>
      <w:pBdr>
        <w:right w:val="single" w:sz="8" w:space="0" w:color="auto"/>
      </w:pBdr>
      <w:shd w:val="clear" w:color="auto" w:fill="FFFF00"/>
      <w:suppressAutoHyphens w:val="0"/>
      <w:spacing w:before="100" w:after="100"/>
      <w:jc w:val="center"/>
    </w:pPr>
    <w:rPr>
      <w:rFonts w:ascii="Arial" w:hAnsi="Arial"/>
      <w:b/>
    </w:rPr>
  </w:style>
  <w:style w:type="paragraph" w:customStyle="1" w:styleId="xl103">
    <w:name w:val="xl103"/>
    <w:basedOn w:val="Normal"/>
    <w:rsid w:val="0045531F"/>
    <w:pPr>
      <w:pBdr>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04">
    <w:name w:val="xl104"/>
    <w:basedOn w:val="Normal"/>
    <w:rsid w:val="0045531F"/>
    <w:pPr>
      <w:pBdr>
        <w:bottom w:val="single" w:sz="8" w:space="0" w:color="auto"/>
      </w:pBdr>
      <w:shd w:val="clear" w:color="auto" w:fill="FFFF00"/>
      <w:suppressAutoHyphens w:val="0"/>
      <w:spacing w:before="100" w:after="100"/>
      <w:jc w:val="center"/>
    </w:pPr>
    <w:rPr>
      <w:rFonts w:ascii="Arial" w:hAnsi="Arial"/>
      <w:b/>
    </w:rPr>
  </w:style>
  <w:style w:type="paragraph" w:customStyle="1" w:styleId="xl105">
    <w:name w:val="xl105"/>
    <w:basedOn w:val="Normal"/>
    <w:rsid w:val="0045531F"/>
    <w:pPr>
      <w:pBdr>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6">
    <w:name w:val="xl106"/>
    <w:basedOn w:val="Normal"/>
    <w:rsid w:val="0045531F"/>
    <w:pPr>
      <w:pBdr>
        <w:top w:val="single" w:sz="8" w:space="0" w:color="auto"/>
        <w:left w:val="single" w:sz="8" w:space="0" w:color="auto"/>
      </w:pBdr>
      <w:suppressAutoHyphens w:val="0"/>
      <w:spacing w:before="100" w:after="100"/>
    </w:pPr>
    <w:rPr>
      <w:rFonts w:ascii="Arial" w:hAnsi="Arial"/>
      <w:b/>
    </w:rPr>
  </w:style>
  <w:style w:type="paragraph" w:customStyle="1" w:styleId="xl107">
    <w:name w:val="xl107"/>
    <w:basedOn w:val="Normal"/>
    <w:rsid w:val="0045531F"/>
    <w:pPr>
      <w:pBdr>
        <w:top w:val="single" w:sz="8" w:space="0" w:color="auto"/>
      </w:pBdr>
      <w:suppressAutoHyphens w:val="0"/>
      <w:spacing w:before="100" w:after="100"/>
    </w:pPr>
    <w:rPr>
      <w:rFonts w:ascii="Arial" w:hAnsi="Arial"/>
      <w:b/>
    </w:rPr>
  </w:style>
  <w:style w:type="paragraph" w:customStyle="1" w:styleId="xl108">
    <w:name w:val="xl108"/>
    <w:basedOn w:val="Normal"/>
    <w:rsid w:val="0045531F"/>
    <w:pPr>
      <w:pBdr>
        <w:left w:val="single" w:sz="8" w:space="0" w:color="auto"/>
      </w:pBdr>
      <w:suppressAutoHyphens w:val="0"/>
      <w:spacing w:before="100" w:after="100"/>
    </w:pPr>
    <w:rPr>
      <w:rFonts w:ascii="Arial" w:hAnsi="Arial"/>
      <w:b/>
    </w:rPr>
  </w:style>
  <w:style w:type="paragraph" w:customStyle="1" w:styleId="xl109">
    <w:name w:val="xl109"/>
    <w:basedOn w:val="Normal"/>
    <w:rsid w:val="0045531F"/>
    <w:pPr>
      <w:suppressAutoHyphens w:val="0"/>
      <w:spacing w:before="100" w:after="100"/>
    </w:pPr>
    <w:rPr>
      <w:rFonts w:ascii="Arial" w:hAnsi="Arial"/>
      <w:b/>
    </w:rPr>
  </w:style>
  <w:style w:type="paragraph" w:customStyle="1" w:styleId="xl110">
    <w:name w:val="xl110"/>
    <w:basedOn w:val="Normal"/>
    <w:rsid w:val="0045531F"/>
    <w:pPr>
      <w:pBdr>
        <w:left w:val="single" w:sz="8" w:space="0" w:color="auto"/>
        <w:bottom w:val="single" w:sz="8" w:space="0" w:color="auto"/>
      </w:pBdr>
      <w:suppressAutoHyphens w:val="0"/>
      <w:spacing w:before="100" w:after="100"/>
    </w:pPr>
    <w:rPr>
      <w:rFonts w:ascii="Arial" w:hAnsi="Arial"/>
      <w:b/>
    </w:rPr>
  </w:style>
  <w:style w:type="paragraph" w:customStyle="1" w:styleId="xl111">
    <w:name w:val="xl111"/>
    <w:basedOn w:val="Normal"/>
    <w:rsid w:val="0045531F"/>
    <w:pPr>
      <w:pBdr>
        <w:bottom w:val="single" w:sz="8" w:space="0" w:color="auto"/>
      </w:pBdr>
      <w:suppressAutoHyphens w:val="0"/>
      <w:spacing w:before="100" w:after="100"/>
    </w:pPr>
    <w:rPr>
      <w:rFonts w:ascii="Arial" w:hAnsi="Arial"/>
      <w:b/>
    </w:rPr>
  </w:style>
  <w:style w:type="paragraph" w:customStyle="1" w:styleId="xl112">
    <w:name w:val="xl112"/>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3">
    <w:name w:val="xl113"/>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4">
    <w:name w:val="xl114"/>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5">
    <w:name w:val="xl115"/>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6">
    <w:name w:val="xl116"/>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7">
    <w:name w:val="xl117"/>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8">
    <w:name w:val="xl118"/>
    <w:basedOn w:val="Normal"/>
    <w:rsid w:val="0045531F"/>
    <w:pPr>
      <w:pBdr>
        <w:top w:val="single" w:sz="8" w:space="0" w:color="auto"/>
        <w:left w:val="single" w:sz="8"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19">
    <w:name w:val="xl119"/>
    <w:basedOn w:val="Normal"/>
    <w:rsid w:val="0045531F"/>
    <w:pPr>
      <w:pBdr>
        <w:top w:val="single" w:sz="8" w:space="0" w:color="auto"/>
        <w:left w:val="single" w:sz="4"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20">
    <w:name w:val="xl120"/>
    <w:basedOn w:val="Normal"/>
    <w:rsid w:val="0045531F"/>
    <w:pPr>
      <w:pBdr>
        <w:top w:val="single" w:sz="8" w:space="0" w:color="auto"/>
        <w:left w:val="single" w:sz="4" w:space="0" w:color="auto"/>
        <w:bottom w:val="single" w:sz="4" w:space="0" w:color="auto"/>
        <w:right w:val="single" w:sz="8" w:space="0" w:color="auto"/>
      </w:pBdr>
      <w:shd w:val="clear" w:color="auto" w:fill="FFFF00"/>
      <w:suppressAutoHyphens w:val="0"/>
      <w:spacing w:before="100" w:after="100"/>
      <w:jc w:val="center"/>
    </w:pPr>
  </w:style>
  <w:style w:type="paragraph" w:styleId="Ttulodendice">
    <w:name w:val="index heading"/>
    <w:basedOn w:val="Normal"/>
    <w:next w:val="ndice1"/>
    <w:semiHidden/>
    <w:rsid w:val="0045531F"/>
    <w:pPr>
      <w:suppressAutoHyphens w:val="0"/>
      <w:spacing w:before="120" w:after="120"/>
      <w:jc w:val="both"/>
    </w:pPr>
    <w:rPr>
      <w:rFonts w:ascii="Arial" w:hAnsi="Arial"/>
      <w:lang w:val="es-AR"/>
    </w:rPr>
  </w:style>
  <w:style w:type="paragraph" w:styleId="ndice1">
    <w:name w:val="index 1"/>
    <w:basedOn w:val="Normal"/>
    <w:next w:val="Normal"/>
    <w:autoRedefine/>
    <w:semiHidden/>
    <w:rsid w:val="0045531F"/>
    <w:pPr>
      <w:suppressAutoHyphens w:val="0"/>
      <w:spacing w:before="120" w:after="120"/>
      <w:ind w:left="240" w:hanging="240"/>
      <w:jc w:val="both"/>
    </w:pPr>
    <w:rPr>
      <w:rFonts w:ascii="Arial" w:hAnsi="Arial"/>
      <w:lang w:val="es-AR"/>
    </w:rPr>
  </w:style>
  <w:style w:type="paragraph" w:styleId="TDC1">
    <w:name w:val="toc 1"/>
    <w:basedOn w:val="Normal"/>
    <w:next w:val="Normal"/>
    <w:autoRedefine/>
    <w:semiHidden/>
    <w:rsid w:val="0045531F"/>
    <w:pPr>
      <w:tabs>
        <w:tab w:val="left" w:pos="709"/>
        <w:tab w:val="right" w:leader="dot" w:pos="8495"/>
      </w:tabs>
      <w:suppressAutoHyphens w:val="0"/>
      <w:spacing w:before="120" w:after="120"/>
      <w:jc w:val="both"/>
    </w:pPr>
    <w:rPr>
      <w:rFonts w:ascii="Arial" w:hAnsi="Arial"/>
      <w:b/>
      <w:noProof/>
    </w:rPr>
  </w:style>
  <w:style w:type="paragraph" w:styleId="Sangra2detindependiente">
    <w:name w:val="Body Text Indent 2"/>
    <w:basedOn w:val="Normal"/>
    <w:rsid w:val="0045531F"/>
    <w:pPr>
      <w:ind w:left="1418"/>
      <w:jc w:val="both"/>
    </w:pPr>
  </w:style>
  <w:style w:type="paragraph" w:styleId="Sangra3detindependiente">
    <w:name w:val="Body Text Indent 3"/>
    <w:basedOn w:val="Normal"/>
    <w:rsid w:val="0045531F"/>
    <w:pPr>
      <w:ind w:left="708"/>
      <w:jc w:val="both"/>
    </w:pPr>
    <w:rPr>
      <w:rFonts w:ascii="Arial" w:hAnsi="Arial"/>
      <w:b/>
      <w:sz w:val="22"/>
    </w:rPr>
  </w:style>
  <w:style w:type="paragraph" w:styleId="Textodebloque">
    <w:name w:val="Block Text"/>
    <w:basedOn w:val="Normal"/>
    <w:rsid w:val="0045531F"/>
    <w:pPr>
      <w:ind w:left="1276" w:right="14"/>
      <w:jc w:val="both"/>
    </w:pPr>
  </w:style>
  <w:style w:type="character" w:styleId="Hipervnculo">
    <w:name w:val="Hyperlink"/>
    <w:basedOn w:val="Fuentedeprrafopredeter"/>
    <w:rsid w:val="0045531F"/>
    <w:rPr>
      <w:color w:val="0000FF"/>
      <w:u w:val="single"/>
    </w:rPr>
  </w:style>
  <w:style w:type="character" w:customStyle="1" w:styleId="Hipervnculo1">
    <w:name w:val="Hipervínculo1"/>
    <w:basedOn w:val="Fuentedeprrafopredeter"/>
    <w:rsid w:val="0045531F"/>
    <w:rPr>
      <w:color w:val="0000FF"/>
      <w:u w:val="single"/>
    </w:rPr>
  </w:style>
  <w:style w:type="paragraph" w:styleId="Lista">
    <w:name w:val="List"/>
    <w:basedOn w:val="Normal"/>
    <w:rsid w:val="0045531F"/>
    <w:pPr>
      <w:widowControl w:val="0"/>
      <w:tabs>
        <w:tab w:val="left" w:pos="284"/>
      </w:tabs>
      <w:suppressAutoHyphens w:val="0"/>
      <w:spacing w:line="480" w:lineRule="auto"/>
      <w:ind w:left="284" w:hanging="284"/>
      <w:jc w:val="both"/>
    </w:pPr>
    <w:rPr>
      <w:lang w:val="es-ES_tradnl"/>
    </w:rPr>
  </w:style>
  <w:style w:type="paragraph" w:styleId="Textodeglobo">
    <w:name w:val="Balloon Text"/>
    <w:basedOn w:val="Normal"/>
    <w:semiHidden/>
    <w:rsid w:val="0045531F"/>
    <w:rPr>
      <w:rFonts w:ascii="Tahoma" w:hAnsi="Tahoma" w:cs="Tahoma"/>
      <w:sz w:val="16"/>
      <w:szCs w:val="16"/>
    </w:rPr>
  </w:style>
  <w:style w:type="character" w:styleId="Refdecomentario">
    <w:name w:val="annotation reference"/>
    <w:basedOn w:val="Fuentedeprrafopredeter"/>
    <w:semiHidden/>
    <w:rsid w:val="0045531F"/>
    <w:rPr>
      <w:sz w:val="16"/>
      <w:szCs w:val="16"/>
    </w:rPr>
  </w:style>
  <w:style w:type="paragraph" w:styleId="Textocomentario">
    <w:name w:val="annotation text"/>
    <w:basedOn w:val="Normal"/>
    <w:semiHidden/>
    <w:rsid w:val="0045531F"/>
    <w:rPr>
      <w:sz w:val="20"/>
    </w:rPr>
  </w:style>
  <w:style w:type="paragraph" w:styleId="Asuntodelcomentario">
    <w:name w:val="annotation subject"/>
    <w:basedOn w:val="Textocomentario"/>
    <w:next w:val="Textocomentario"/>
    <w:semiHidden/>
    <w:rsid w:val="0045531F"/>
    <w:rPr>
      <w:b/>
      <w:bCs/>
    </w:rPr>
  </w:style>
  <w:style w:type="paragraph" w:customStyle="1" w:styleId="BodyText21">
    <w:name w:val="Body Text 21"/>
    <w:basedOn w:val="Normal"/>
    <w:rsid w:val="0045531F"/>
    <w:pPr>
      <w:suppressAutoHyphens w:val="0"/>
      <w:spacing w:line="360" w:lineRule="atLeast"/>
      <w:jc w:val="both"/>
    </w:pPr>
    <w:rPr>
      <w:rFonts w:ascii="Arial" w:hAnsi="Arial"/>
      <w:lang w:val="es-ES_tradnl"/>
    </w:rPr>
  </w:style>
  <w:style w:type="paragraph" w:customStyle="1" w:styleId="Ttulo20">
    <w:name w:val="Título2"/>
    <w:basedOn w:val="Normal"/>
    <w:autoRedefine/>
    <w:rsid w:val="0045531F"/>
    <w:pPr>
      <w:tabs>
        <w:tab w:val="left" w:pos="1080"/>
      </w:tabs>
      <w:suppressAutoHyphens w:val="0"/>
      <w:jc w:val="both"/>
    </w:pPr>
    <w:rPr>
      <w:b/>
      <w:caps/>
      <w:sz w:val="20"/>
      <w:lang w:val="es-AR"/>
    </w:rPr>
  </w:style>
  <w:style w:type="paragraph" w:styleId="NormalWeb">
    <w:name w:val="Normal (Web)"/>
    <w:basedOn w:val="Normal"/>
    <w:rsid w:val="0045531F"/>
    <w:pPr>
      <w:suppressAutoHyphens w:val="0"/>
      <w:spacing w:before="100" w:beforeAutospacing="1" w:after="100" w:afterAutospacing="1"/>
    </w:pPr>
    <w:rPr>
      <w:rFonts w:ascii="Verdana" w:hAnsi="Verdana"/>
      <w:color w:val="000000"/>
      <w:sz w:val="20"/>
    </w:rPr>
  </w:style>
  <w:style w:type="paragraph" w:customStyle="1" w:styleId="p7">
    <w:name w:val="p7"/>
    <w:basedOn w:val="Normal"/>
    <w:rsid w:val="0045531F"/>
    <w:pPr>
      <w:tabs>
        <w:tab w:val="left" w:pos="1460"/>
      </w:tabs>
      <w:suppressAutoHyphens w:val="0"/>
      <w:autoSpaceDE w:val="0"/>
      <w:autoSpaceDN w:val="0"/>
      <w:adjustRightInd w:val="0"/>
      <w:spacing w:line="280" w:lineRule="atLeast"/>
      <w:ind w:left="20"/>
    </w:pPr>
    <w:rPr>
      <w:sz w:val="20"/>
      <w:szCs w:val="24"/>
      <w:lang w:val="es-AR"/>
    </w:rPr>
  </w:style>
  <w:style w:type="paragraph" w:customStyle="1" w:styleId="p3">
    <w:name w:val="p3"/>
    <w:basedOn w:val="Normal"/>
    <w:rsid w:val="0045531F"/>
    <w:pPr>
      <w:tabs>
        <w:tab w:val="left" w:pos="580"/>
      </w:tabs>
      <w:suppressAutoHyphens w:val="0"/>
      <w:autoSpaceDE w:val="0"/>
      <w:autoSpaceDN w:val="0"/>
      <w:adjustRightInd w:val="0"/>
      <w:spacing w:line="220" w:lineRule="atLeast"/>
    </w:pPr>
    <w:rPr>
      <w:sz w:val="20"/>
      <w:szCs w:val="24"/>
      <w:lang w:val="es-AR"/>
    </w:rPr>
  </w:style>
  <w:style w:type="paragraph" w:customStyle="1" w:styleId="t4">
    <w:name w:val="t4"/>
    <w:basedOn w:val="Normal"/>
    <w:rsid w:val="0045531F"/>
    <w:pPr>
      <w:suppressAutoHyphens w:val="0"/>
      <w:autoSpaceDE w:val="0"/>
      <w:autoSpaceDN w:val="0"/>
      <w:adjustRightInd w:val="0"/>
      <w:spacing w:line="280" w:lineRule="atLeast"/>
    </w:pPr>
    <w:rPr>
      <w:sz w:val="20"/>
      <w:szCs w:val="24"/>
      <w:lang w:val="es-AR"/>
    </w:rPr>
  </w:style>
  <w:style w:type="paragraph" w:customStyle="1" w:styleId="p11">
    <w:name w:val="p11"/>
    <w:basedOn w:val="Normal"/>
    <w:rsid w:val="0045531F"/>
    <w:pPr>
      <w:tabs>
        <w:tab w:val="left" w:pos="1320"/>
      </w:tabs>
      <w:suppressAutoHyphens w:val="0"/>
      <w:autoSpaceDE w:val="0"/>
      <w:autoSpaceDN w:val="0"/>
      <w:adjustRightInd w:val="0"/>
      <w:spacing w:line="200" w:lineRule="atLeast"/>
    </w:pPr>
    <w:rPr>
      <w:sz w:val="20"/>
      <w:szCs w:val="24"/>
      <w:lang w:val="es-AR"/>
    </w:rPr>
  </w:style>
  <w:style w:type="paragraph" w:customStyle="1" w:styleId="t1">
    <w:name w:val="t1"/>
    <w:basedOn w:val="Normal"/>
    <w:rsid w:val="0045531F"/>
    <w:pPr>
      <w:suppressAutoHyphens w:val="0"/>
      <w:autoSpaceDE w:val="0"/>
      <w:autoSpaceDN w:val="0"/>
      <w:adjustRightInd w:val="0"/>
      <w:spacing w:line="240" w:lineRule="atLeast"/>
    </w:pPr>
    <w:rPr>
      <w:sz w:val="20"/>
      <w:szCs w:val="24"/>
      <w:lang w:val="es-AR"/>
    </w:rPr>
  </w:style>
  <w:style w:type="character" w:customStyle="1" w:styleId="Ttulo6Car">
    <w:name w:val="Título 6 Car"/>
    <w:aliases w:val=" DTO4 Car,DTO4 Car"/>
    <w:basedOn w:val="Fuentedeprrafopredeter"/>
    <w:link w:val="Ttulo6"/>
    <w:rsid w:val="002B08B0"/>
    <w:rPr>
      <w:rFonts w:ascii="Arial" w:hAnsi="Arial"/>
      <w:b/>
      <w:sz w:val="22"/>
      <w:lang w:val="es-ES_tradnl"/>
    </w:rPr>
  </w:style>
  <w:style w:type="paragraph" w:styleId="Prrafodelista">
    <w:name w:val="List Paragraph"/>
    <w:basedOn w:val="Normal"/>
    <w:uiPriority w:val="34"/>
    <w:qFormat/>
    <w:rsid w:val="006903EC"/>
    <w:pPr>
      <w:ind w:left="720"/>
      <w:contextualSpacing/>
    </w:pPr>
  </w:style>
  <w:style w:type="paragraph" w:customStyle="1" w:styleId="Default">
    <w:name w:val="Default"/>
    <w:rsid w:val="00313603"/>
    <w:pPr>
      <w:autoSpaceDE w:val="0"/>
      <w:autoSpaceDN w:val="0"/>
      <w:adjustRightInd w:val="0"/>
    </w:pPr>
    <w:rPr>
      <w:rFonts w:ascii="Arial" w:hAnsi="Arial" w:cs="Arial"/>
      <w:color w:val="000000"/>
      <w:sz w:val="24"/>
      <w:szCs w:val="24"/>
    </w:rPr>
  </w:style>
  <w:style w:type="paragraph" w:customStyle="1" w:styleId="Inciso">
    <w:name w:val="Inciso"/>
    <w:basedOn w:val="Normal"/>
    <w:rsid w:val="008D4E04"/>
    <w:pPr>
      <w:keepLines/>
      <w:widowControl w:val="0"/>
      <w:tabs>
        <w:tab w:val="num" w:pos="360"/>
      </w:tabs>
      <w:suppressAutoHyphens w:val="0"/>
      <w:spacing w:after="120"/>
      <w:jc w:val="both"/>
    </w:pPr>
    <w:rPr>
      <w:rFonts w:ascii="Univers" w:hAnsi="Univers"/>
      <w:sz w:val="18"/>
      <w:lang w:val="es-AR"/>
    </w:rPr>
  </w:style>
  <w:style w:type="character" w:styleId="Textoennegrita">
    <w:name w:val="Strong"/>
    <w:qFormat/>
    <w:rsid w:val="00114391"/>
    <w:rPr>
      <w:b/>
      <w:bCs/>
    </w:rPr>
  </w:style>
  <w:style w:type="paragraph" w:styleId="Textosinformato">
    <w:name w:val="Plain Text"/>
    <w:basedOn w:val="Normal"/>
    <w:link w:val="TextosinformatoCar"/>
    <w:rsid w:val="001055E0"/>
    <w:pPr>
      <w:suppressAutoHyphens w:val="0"/>
    </w:pPr>
    <w:rPr>
      <w:rFonts w:ascii="Courier New" w:hAnsi="Courier New"/>
      <w:sz w:val="20"/>
    </w:rPr>
  </w:style>
  <w:style w:type="character" w:customStyle="1" w:styleId="TextosinformatoCar">
    <w:name w:val="Texto sin formato Car"/>
    <w:basedOn w:val="Fuentedeprrafopredeter"/>
    <w:link w:val="Textosinformato"/>
    <w:rsid w:val="001055E0"/>
    <w:rPr>
      <w:rFonts w:ascii="Courier New" w:hAnsi="Courier New"/>
      <w:lang w:val="es-ES" w:eastAsia="es-ES"/>
    </w:rPr>
  </w:style>
  <w:style w:type="paragraph" w:styleId="Revisin">
    <w:name w:val="Revision"/>
    <w:hidden/>
    <w:uiPriority w:val="99"/>
    <w:semiHidden/>
    <w:rsid w:val="00091090"/>
    <w:rPr>
      <w:sz w:val="24"/>
      <w:lang w:val="es-ES" w:eastAsia="es-ES"/>
    </w:rPr>
  </w:style>
  <w:style w:type="character" w:customStyle="1" w:styleId="TextoindependienteCar">
    <w:name w:val="Texto independiente Car"/>
    <w:basedOn w:val="Fuentedeprrafopredeter"/>
    <w:link w:val="Textoindependiente"/>
    <w:rsid w:val="001962D2"/>
    <w:rPr>
      <w:sz w:val="24"/>
      <w:lang w:val="es-ES_tradnl" w:eastAsia="es-ES"/>
    </w:rPr>
  </w:style>
  <w:style w:type="character" w:customStyle="1" w:styleId="EncabezadoCar">
    <w:name w:val="Encabezado Car"/>
    <w:basedOn w:val="Fuentedeprrafopredeter"/>
    <w:link w:val="Encabezado"/>
    <w:rsid w:val="004F42AE"/>
    <w:rPr>
      <w:lang w:val="es-ES" w:eastAsia="es-ES"/>
    </w:rPr>
  </w:style>
  <w:style w:type="table" w:styleId="Tablaconcuadrcula">
    <w:name w:val="Table Grid"/>
    <w:basedOn w:val="Tablanormal"/>
    <w:rsid w:val="00B20C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aliases w:val="DTO Car,heading 2 Car"/>
    <w:basedOn w:val="Fuentedeprrafopredeter"/>
    <w:link w:val="Ttulo1"/>
    <w:rsid w:val="0001383E"/>
    <w:rPr>
      <w:b/>
      <w:sz w:val="24"/>
      <w:u w:val="single"/>
      <w:lang w:val="es-AR"/>
    </w:rPr>
  </w:style>
  <w:style w:type="paragraph" w:customStyle="1" w:styleId="Estilo">
    <w:name w:val="Estilo"/>
    <w:rsid w:val="0001383E"/>
    <w:pPr>
      <w:widowControl w:val="0"/>
      <w:autoSpaceDE w:val="0"/>
      <w:autoSpaceDN w:val="0"/>
      <w:adjustRightInd w:val="0"/>
    </w:pPr>
    <w:rPr>
      <w:rFonts w:ascii="Arial" w:hAnsi="Arial" w:cs="Arial"/>
      <w:sz w:val="24"/>
      <w:szCs w:val="24"/>
      <w:lang w:val="es-ES" w:eastAsia="es-ES"/>
    </w:rPr>
  </w:style>
  <w:style w:type="character" w:customStyle="1" w:styleId="apple-converted-space">
    <w:name w:val="apple-converted-space"/>
    <w:basedOn w:val="Fuentedeprrafopredeter"/>
    <w:rsid w:val="00321307"/>
  </w:style>
</w:styles>
</file>

<file path=word/webSettings.xml><?xml version="1.0" encoding="utf-8"?>
<w:webSettings xmlns:r="http://schemas.openxmlformats.org/officeDocument/2006/relationships" xmlns:w="http://schemas.openxmlformats.org/wordprocessingml/2006/main">
  <w:divs>
    <w:div w:id="79524409">
      <w:bodyDiv w:val="1"/>
      <w:marLeft w:val="0"/>
      <w:marRight w:val="0"/>
      <w:marTop w:val="0"/>
      <w:marBottom w:val="0"/>
      <w:divBdr>
        <w:top w:val="none" w:sz="0" w:space="0" w:color="auto"/>
        <w:left w:val="none" w:sz="0" w:space="0" w:color="auto"/>
        <w:bottom w:val="none" w:sz="0" w:space="0" w:color="auto"/>
        <w:right w:val="none" w:sz="0" w:space="0" w:color="auto"/>
      </w:divBdr>
    </w:div>
    <w:div w:id="548034521">
      <w:bodyDiv w:val="1"/>
      <w:marLeft w:val="0"/>
      <w:marRight w:val="0"/>
      <w:marTop w:val="0"/>
      <w:marBottom w:val="0"/>
      <w:divBdr>
        <w:top w:val="none" w:sz="0" w:space="0" w:color="auto"/>
        <w:left w:val="none" w:sz="0" w:space="0" w:color="auto"/>
        <w:bottom w:val="none" w:sz="0" w:space="0" w:color="auto"/>
        <w:right w:val="none" w:sz="0" w:space="0" w:color="auto"/>
      </w:divBdr>
    </w:div>
    <w:div w:id="606741308">
      <w:bodyDiv w:val="1"/>
      <w:marLeft w:val="0"/>
      <w:marRight w:val="0"/>
      <w:marTop w:val="0"/>
      <w:marBottom w:val="0"/>
      <w:divBdr>
        <w:top w:val="none" w:sz="0" w:space="0" w:color="auto"/>
        <w:left w:val="none" w:sz="0" w:space="0" w:color="auto"/>
        <w:bottom w:val="none" w:sz="0" w:space="0" w:color="auto"/>
        <w:right w:val="none" w:sz="0" w:space="0" w:color="auto"/>
      </w:divBdr>
    </w:div>
    <w:div w:id="1132559527">
      <w:bodyDiv w:val="1"/>
      <w:marLeft w:val="0"/>
      <w:marRight w:val="0"/>
      <w:marTop w:val="0"/>
      <w:marBottom w:val="0"/>
      <w:divBdr>
        <w:top w:val="none" w:sz="0" w:space="0" w:color="auto"/>
        <w:left w:val="none" w:sz="0" w:space="0" w:color="auto"/>
        <w:bottom w:val="none" w:sz="0" w:space="0" w:color="auto"/>
        <w:right w:val="none" w:sz="0" w:space="0" w:color="auto"/>
      </w:divBdr>
    </w:div>
    <w:div w:id="1183864937">
      <w:bodyDiv w:val="1"/>
      <w:marLeft w:val="0"/>
      <w:marRight w:val="0"/>
      <w:marTop w:val="0"/>
      <w:marBottom w:val="0"/>
      <w:divBdr>
        <w:top w:val="none" w:sz="0" w:space="0" w:color="auto"/>
        <w:left w:val="none" w:sz="0" w:space="0" w:color="auto"/>
        <w:bottom w:val="none" w:sz="0" w:space="0" w:color="auto"/>
        <w:right w:val="none" w:sz="0" w:space="0" w:color="auto"/>
      </w:divBdr>
    </w:div>
    <w:div w:id="1564095044">
      <w:bodyDiv w:val="1"/>
      <w:marLeft w:val="0"/>
      <w:marRight w:val="0"/>
      <w:marTop w:val="0"/>
      <w:marBottom w:val="0"/>
      <w:divBdr>
        <w:top w:val="none" w:sz="0" w:space="0" w:color="auto"/>
        <w:left w:val="none" w:sz="0" w:space="0" w:color="auto"/>
        <w:bottom w:val="none" w:sz="0" w:space="0" w:color="auto"/>
        <w:right w:val="none" w:sz="0" w:space="0" w:color="auto"/>
      </w:divBdr>
    </w:div>
    <w:div w:id="2102949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gentinacompra.gov.ar" TargetMode="Externa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ondc@jefatura.gob.ar"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atrimonio@anac.gob.ar" TargetMode="External"/><Relationship Id="rId5" Type="http://schemas.openxmlformats.org/officeDocument/2006/relationships/webSettings" Target="webSettings.xml"/><Relationship Id="rId15" Type="http://schemas.openxmlformats.org/officeDocument/2006/relationships/image" Target="media/image4.wmf"/><Relationship Id="rId10" Type="http://schemas.openxmlformats.org/officeDocument/2006/relationships/hyperlink" Target="http://www.argentinacompra.gov.ar"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compras@anac.gob.ar" TargetMode="External"/><Relationship Id="rId14" Type="http://schemas.openxmlformats.org/officeDocument/2006/relationships/image" Target="media/image3.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462611-8D5D-4BF5-8020-E832D8C5F2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Pages>
  <Words>13123</Words>
  <Characters>72180</Characters>
  <Application>Microsoft Office Word</Application>
  <DocSecurity>0</DocSecurity>
  <Lines>601</Lines>
  <Paragraphs>170</Paragraphs>
  <ScaleCrop>false</ScaleCrop>
  <HeadingPairs>
    <vt:vector size="2" baseType="variant">
      <vt:variant>
        <vt:lpstr>Título</vt:lpstr>
      </vt:variant>
      <vt:variant>
        <vt:i4>1</vt:i4>
      </vt:variant>
    </vt:vector>
  </HeadingPairs>
  <TitlesOfParts>
    <vt:vector size="1" baseType="lpstr">
      <vt:lpstr>ANEXO V</vt:lpstr>
    </vt:vector>
  </TitlesOfParts>
  <Company>Ministerio de Economia</Company>
  <LinksUpToDate>false</LinksUpToDate>
  <CharactersWithSpaces>85133</CharactersWithSpaces>
  <SharedDoc>false</SharedDoc>
  <HLinks>
    <vt:vector size="30" baseType="variant">
      <vt:variant>
        <vt:i4>6094882</vt:i4>
      </vt:variant>
      <vt:variant>
        <vt:i4>12</vt:i4>
      </vt:variant>
      <vt:variant>
        <vt:i4>0</vt:i4>
      </vt:variant>
      <vt:variant>
        <vt:i4>5</vt:i4>
      </vt:variant>
      <vt:variant>
        <vt:lpwstr>mailto:ondc@jefatura.gob.ar</vt:lpwstr>
      </vt:variant>
      <vt:variant>
        <vt:lpwstr/>
      </vt:variant>
      <vt:variant>
        <vt:i4>2097242</vt:i4>
      </vt:variant>
      <vt:variant>
        <vt:i4>9</vt:i4>
      </vt:variant>
      <vt:variant>
        <vt:i4>0</vt:i4>
      </vt:variant>
      <vt:variant>
        <vt:i4>5</vt:i4>
      </vt:variant>
      <vt:variant>
        <vt:lpwstr>mailto:patrimonio@anac.gob.ar</vt:lpwstr>
      </vt:variant>
      <vt:variant>
        <vt:lpwstr/>
      </vt:variant>
      <vt:variant>
        <vt:i4>6946876</vt:i4>
      </vt:variant>
      <vt:variant>
        <vt:i4>6</vt:i4>
      </vt:variant>
      <vt:variant>
        <vt:i4>0</vt:i4>
      </vt:variant>
      <vt:variant>
        <vt:i4>5</vt:i4>
      </vt:variant>
      <vt:variant>
        <vt:lpwstr>http://www.argentinacompra.gov.ar/</vt:lpwstr>
      </vt:variant>
      <vt:variant>
        <vt:lpwstr/>
      </vt:variant>
      <vt:variant>
        <vt:i4>7340061</vt:i4>
      </vt:variant>
      <vt:variant>
        <vt:i4>3</vt:i4>
      </vt:variant>
      <vt:variant>
        <vt:i4>0</vt:i4>
      </vt:variant>
      <vt:variant>
        <vt:i4>5</vt:i4>
      </vt:variant>
      <vt:variant>
        <vt:lpwstr>mailto:compras@anac.gob.ar</vt:lpwstr>
      </vt:variant>
      <vt:variant>
        <vt:lpwstr/>
      </vt:variant>
      <vt:variant>
        <vt:i4>6946876</vt:i4>
      </vt:variant>
      <vt:variant>
        <vt:i4>0</vt:i4>
      </vt:variant>
      <vt:variant>
        <vt:i4>0</vt:i4>
      </vt:variant>
      <vt:variant>
        <vt:i4>5</vt:i4>
      </vt:variant>
      <vt:variant>
        <vt:lpwstr>http://www.argentinacompra.gov.ar/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V</dc:title>
  <dc:creator>Nicolas Molina</dc:creator>
  <cp:lastModifiedBy>BMG</cp:lastModifiedBy>
  <cp:revision>2</cp:revision>
  <cp:lastPrinted>2015-06-19T18:31:00Z</cp:lastPrinted>
  <dcterms:created xsi:type="dcterms:W3CDTF">2016-09-06T17:50:00Z</dcterms:created>
  <dcterms:modified xsi:type="dcterms:W3CDTF">2016-09-06T17:50:00Z</dcterms:modified>
</cp:coreProperties>
</file>