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544" w:lineRule="exact" w:before="0"/>
        <w:ind w:left="2144" w:right="0" w:firstLine="0"/>
        <w:jc w:val="left"/>
        <w:rPr>
          <w:rFonts w:ascii="Arial Black" w:hAnsi="Arial Black" w:cs="Arial Black" w:eastAsia="Arial Black"/>
          <w:sz w:val="40"/>
          <w:szCs w:val="40"/>
        </w:rPr>
      </w:pPr>
      <w:r>
        <w:rPr>
          <w:rFonts w:ascii="Arial Black"/>
          <w:b/>
          <w:w w:val="105"/>
          <w:sz w:val="40"/>
        </w:rPr>
        <w:t>ANEXO</w:t>
      </w:r>
      <w:r>
        <w:rPr>
          <w:rFonts w:ascii="Arial Black"/>
          <w:b/>
          <w:spacing w:val="-69"/>
          <w:w w:val="105"/>
          <w:sz w:val="40"/>
        </w:rPr>
        <w:t> </w:t>
      </w:r>
      <w:r>
        <w:rPr>
          <w:rFonts w:ascii="Arial Black"/>
          <w:b/>
          <w:w w:val="105"/>
          <w:sz w:val="40"/>
        </w:rPr>
        <w:t>CONVOCATORIA</w:t>
      </w:r>
      <w:r>
        <w:rPr>
          <w:rFonts w:ascii="Arial Black"/>
          <w:sz w:val="4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Heading1"/>
        <w:spacing w:line="240" w:lineRule="auto"/>
        <w:ind w:right="19"/>
        <w:jc w:val="center"/>
        <w:rPr>
          <w:b w:val="0"/>
          <w:bCs w:val="0"/>
        </w:rPr>
      </w:pPr>
      <w:r>
        <w:rPr>
          <w:b/>
          <w:color w:val="A4A4A4"/>
          <w:w w:val="105"/>
        </w:rPr>
        <w:t>255/2018</w:t>
      </w:r>
      <w:r>
        <w:rPr>
          <w:b w:val="0"/>
          <w:color w:val="00000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"/>
        <w:ind w:left="100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w w:val="105"/>
          <w:sz w:val="32"/>
        </w:rPr>
        <w:t>RENGLONES</w:t>
      </w:r>
      <w:r>
        <w:rPr>
          <w:rFonts w:ascii="Arial Black"/>
          <w:sz w:val="32"/>
        </w:rPr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5260"/>
        <w:gridCol w:w="2920"/>
      </w:tblGrid>
      <w:tr>
        <w:trPr>
          <w:trHeight w:val="5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36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w w:val="105"/>
                <w:sz w:val="16"/>
              </w:rPr>
              <w:t>Renglón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602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6"/>
                <w:sz w:val="16"/>
              </w:rPr>
              <w:t> </w:t>
            </w:r>
            <w:r>
              <w:rPr>
                <w:rFonts w:ascii="Arial Black" w:hAnsi="Arial Black"/>
                <w:b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094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Imagen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conversor de VGA a HDMI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2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Cilindrada 27,2 cm3 . Potencia 1,1 CV. Caudal màximo de</w:t>
            </w:r>
          </w:p>
          <w:p>
            <w:pPr>
              <w:pStyle w:val="TableParagraph"/>
              <w:spacing w:line="242" w:lineRule="auto" w:before="3"/>
              <w:ind w:left="-5" w:right="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aire en aspiración 770 m3/h. Caudal de aire sin juego de soplado 810 m3/h. Capacidad depósito de gasolinera 0,44l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2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Motor cilindrada de 52 cc. Potencia de motor 2 HP. Manilla</w:t>
            </w:r>
          </w:p>
          <w:p>
            <w:pPr>
              <w:pStyle w:val="TableParagraph"/>
              <w:spacing w:line="242" w:lineRule="auto" w:before="3"/>
              <w:ind w:left="-5" w:right="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 para uso de uno, sistema anti vibratorio. Empuñaduras ergonómicas. Soporta mecha de 10, 15, 20 y 25 cm. Diámetro de Agujero 250mm.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Juego de mechas entre 10 y 35 cm C/U.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Motor de 250 ww, piedras de 150 mm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Motor de 1 HP con cpacidad de mecha de 13mm.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Tamaño de 24 pulgadas.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6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4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Tamaño de 18 pulgadas.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Juego formado por llaves combinadas de la medida 10 mm</w:t>
            </w:r>
          </w:p>
          <w:p>
            <w:pPr>
              <w:pStyle w:val="TableParagraph"/>
              <w:spacing w:line="242" w:lineRule="auto" w:before="3"/>
              <w:ind w:left="-5" w:right="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 la medida 26 mm inclusive con cabeza estriada y cabeza abierta.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Formados por llaves de distintas medidas.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2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Formados por las siguientes medidas de espatulas: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Espatula de 1"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Espatula de 2"</w:t>
            </w:r>
          </w:p>
          <w:p>
            <w:pPr>
              <w:pStyle w:val="TableParagraph"/>
              <w:spacing w:line="219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Espatula de 3"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Corte de diez dientes por pulgada, formato universal y hoja</w:t>
            </w:r>
          </w:p>
          <w:p>
            <w:pPr>
              <w:pStyle w:val="TableParagraph"/>
              <w:spacing w:line="224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 40 cm de largo.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Carretilla bandeja plástica de 6 pies.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Remachadora tipo manual con cuerpo de fundición.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 perforaciones acanaladas de 1.6x9.5mm.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 perforaciones de 4mm de diámetro.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 perforaciones triangulares de circulo inscip. de</w:t>
            </w:r>
          </w:p>
          <w:p>
            <w:pPr>
              <w:pStyle w:val="TableParagraph"/>
              <w:spacing w:line="224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1.98mm.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1120" w:footer="1296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5260"/>
        <w:gridCol w:w="2920"/>
      </w:tblGrid>
      <w:tr>
        <w:trPr>
          <w:trHeight w:val="5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36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w w:val="105"/>
                <w:sz w:val="16"/>
              </w:rPr>
              <w:t>Renglón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602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6"/>
                <w:sz w:val="16"/>
              </w:rPr>
              <w:t> </w:t>
            </w:r>
            <w:r>
              <w:rPr>
                <w:rFonts w:ascii="Arial Black" w:hAnsi="Arial Black"/>
                <w:b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094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Imagen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 perforaciones de 4.76 mm de diámetro.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2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1er cuerpo: perforaciones rectangulares de 2x20mm</w:t>
            </w:r>
          </w:p>
          <w:p>
            <w:pPr>
              <w:pStyle w:val="TableParagraph"/>
              <w:spacing w:line="242" w:lineRule="auto" w:before="3"/>
              <w:ind w:left="-5" w:right="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2do cuerpo:perforaciones circulares de 3.5mm de diámetro.</w:t>
            </w:r>
          </w:p>
          <w:p>
            <w:pPr>
              <w:pStyle w:val="TableParagraph"/>
              <w:spacing w:line="243" w:lineRule="auto"/>
              <w:ind w:left="-5" w:right="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3er cuerpo: perforaciones circulares de 3 mm de diámetro. 4to. cuerpo: perforaciones circulares de 2.5 mm de diámetro.</w:t>
            </w:r>
          </w:p>
          <w:p>
            <w:pPr>
              <w:pStyle w:val="TableParagraph"/>
              <w:spacing w:line="242" w:lineRule="auto"/>
              <w:ind w:left="-5" w:right="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5to cuerpo: perforaciones circulares de 2 mm de diámetro. 6to cuerpo: perforaciones circulares de 1.75mm de diámetro.</w:t>
            </w:r>
          </w:p>
          <w:p>
            <w:pPr>
              <w:pStyle w:val="TableParagraph"/>
              <w:spacing w:line="242" w:lineRule="auto"/>
              <w:ind w:left="-5" w:right="6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7mo cuerpo: perforaciones circulares de 1.50mm de diámetro.</w:t>
            </w:r>
          </w:p>
          <w:p>
            <w:pPr>
              <w:pStyle w:val="TableParagraph"/>
              <w:spacing w:line="242" w:lineRule="auto"/>
              <w:ind w:left="-5" w:right="6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8vo cuerpo: perforaciones circulares de 1.25 mm de diámetro.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Para utilizar con las zatandas descriptas anteriormente.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CONTADOR DE 100 SEMILLA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Disco de corte de 4,5 pulgadas para corte de metal.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17" w:val="left" w:leader="none"/>
              </w:tabs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Bolsa de Precintos</w:t>
              <w:tab/>
              <w:t>de fijación de 250mm x 4,6 mm por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 unidades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17" w:val="left" w:leader="none"/>
              </w:tabs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Bolsa de Precintos</w:t>
              <w:tab/>
              <w:t>de fijación de 350mm x 4,6 mm por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 unidades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Bolsa de Precintos de fijación de 450mm x 7,6mm por 100</w:t>
            </w:r>
          </w:p>
          <w:p>
            <w:pPr>
              <w:pStyle w:val="TableParagraph"/>
              <w:spacing w:line="224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unidades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Bolsa de Precintos de fijación de 550mm x 7,6mm por 100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unidades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Bolsa de Precintos de fijación de 750 mm x 7,6 mm por</w:t>
            </w:r>
          </w:p>
          <w:p>
            <w:pPr>
              <w:pStyle w:val="TableParagraph"/>
              <w:spacing w:line="224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 unidades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Electrodos de 2,5 mm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Aceite para motores 2 tiempos rurales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Aceite para lubricación de cadena motosierra en envase</w:t>
            </w:r>
          </w:p>
          <w:p>
            <w:pPr>
              <w:pStyle w:val="TableParagraph"/>
              <w:tabs>
                <w:tab w:pos="472" w:val="left" w:leader="none"/>
              </w:tabs>
              <w:spacing w:line="224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</w:t>
              <w:tab/>
              <w:t>4 lts.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Grasa de litio multifuncional por envase de 4kg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Rollo de Tanza de 142 metros, 3,30 mm por 1,36 kg.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Cabeza de Corte AutoCot 46-2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351" w:val="left" w:leader="none"/>
              </w:tabs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Largo 40cm de espesor</w:t>
              <w:tab/>
              <w:t>1.3 mm - Eslabones motrices 55</w:t>
            </w:r>
          </w:p>
          <w:p>
            <w:pPr>
              <w:pStyle w:val="TableParagraph"/>
              <w:spacing w:line="224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paso 3/8.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Envase 300ml.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1120" w:footer="1296" w:top="1760" w:bottom="1480" w:left="1020" w:right="1000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5260"/>
        <w:gridCol w:w="2920"/>
      </w:tblGrid>
      <w:tr>
        <w:trPr>
          <w:trHeight w:val="5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36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w w:val="105"/>
                <w:sz w:val="16"/>
              </w:rPr>
              <w:t>Renglón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602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6"/>
                <w:sz w:val="16"/>
              </w:rPr>
              <w:t> </w:t>
            </w:r>
            <w:r>
              <w:rPr>
                <w:rFonts w:ascii="Arial Black" w:hAnsi="Arial Black"/>
                <w:b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094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Imagen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Envase de 440 ml.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Silicona sellador universal pomo para pistola, envase de</w:t>
            </w:r>
          </w:p>
          <w:p>
            <w:pPr>
              <w:pStyle w:val="TableParagraph"/>
              <w:spacing w:line="224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280 ml.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Guantes de Trabajo de Algodón con agarre de goma.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Guantes de Trabajo de descarne tipo soldador.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Rollo de riego de 1000metros de largo con goteros a 10</w:t>
            </w:r>
          </w:p>
          <w:p>
            <w:pPr>
              <w:pStyle w:val="TableParagraph"/>
              <w:spacing w:line="224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cm.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Mulching de 1,40 mts por 50 micrones en rollo x 100</w:t>
            </w:r>
          </w:p>
          <w:p>
            <w:pPr>
              <w:pStyle w:val="TableParagraph"/>
              <w:spacing w:line="224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metros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Cabeza de estrella juego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Motor de 44,3 cm3, Potencia KW 3.1, Potencia CV 2.9,</w:t>
            </w:r>
          </w:p>
          <w:p>
            <w:pPr>
              <w:pStyle w:val="TableParagraph"/>
              <w:spacing w:line="242" w:lineRule="auto" w:before="3"/>
              <w:ind w:left="-5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peso 8 kg, tanque de 0.67 litros, lasrgo del vàstago 1.77 metros, herramientas de corte: cabezal porta tanza y cuchilla y arnés cinturón de porte doble. (Tipo Sthill Modelo FS450)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11900" w:h="16840"/>
      <w:pgMar w:header="1120" w:footer="1296" w:top="1760" w:bottom="14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17688pt;width:63.71pt;height:12pt;mso-position-horizontal-relative:page;mso-position-vertical-relative:page;z-index:-4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7pt;height:29.45pt;mso-position-horizontal-relative:page;mso-position-vertical-relative:page;z-index:-463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01pt;height:23.64pt;mso-position-horizontal-relative:page;mso-position-vertical-relative:page;z-index:-462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right="0"/>
                  <w:jc w:val="left"/>
                </w:pPr>
                <w:r>
                  <w:rPr>
                    <w:w w:val="120"/>
                  </w:rPr>
                  <w:t>Universidad</w:t>
                </w:r>
                <w:r>
                  <w:rPr>
                    <w:spacing w:val="2"/>
                    <w:w w:val="120"/>
                  </w:rPr>
                  <w:t> </w:t>
                </w:r>
                <w:r>
                  <w:rPr>
                    <w:w w:val="120"/>
                  </w:rPr>
                  <w:t>Nacional</w:t>
                </w:r>
                <w:r>
                  <w:rPr>
                    <w:spacing w:val="2"/>
                    <w:w w:val="120"/>
                  </w:rPr>
                  <w:t> </w:t>
                </w:r>
                <w:r>
                  <w:rPr>
                    <w:w w:val="120"/>
                  </w:rPr>
                  <w:t>del</w:t>
                </w:r>
                <w:r>
                  <w:rPr>
                    <w:spacing w:val="2"/>
                    <w:w w:val="120"/>
                  </w:rPr>
                  <w:t> </w:t>
                </w:r>
                <w:r>
                  <w:rPr>
                    <w:w w:val="120"/>
                  </w:rPr>
                  <w:t>Noroeste</w:t>
                </w:r>
                <w:r>
                  <w:rPr>
                    <w:spacing w:val="2"/>
                    <w:w w:val="120"/>
                  </w:rPr>
                  <w:t> </w:t>
                </w:r>
                <w:r>
                  <w:rPr>
                    <w:w w:val="120"/>
                  </w:rPr>
                  <w:t>de</w:t>
                </w:r>
                <w:r>
                  <w:rPr>
                    <w:spacing w:val="2"/>
                    <w:w w:val="120"/>
                  </w:rPr>
                  <w:t> </w:t>
                </w:r>
                <w:r>
                  <w:rPr>
                    <w:w w:val="120"/>
                  </w:rPr>
                  <w:t>la</w:t>
                </w:r>
                <w:r>
                  <w:rPr/>
                </w:r>
              </w:p>
              <w:p>
                <w:pPr>
                  <w:pStyle w:val="BodyText"/>
                  <w:spacing w:line="234" w:lineRule="exact"/>
                  <w:ind w:left="1480" w:right="0"/>
                  <w:jc w:val="left"/>
                </w:pPr>
                <w:r>
                  <w:rPr>
                    <w:w w:val="115"/>
                  </w:rPr>
                  <w:t>Provincia</w:t>
                </w:r>
                <w:r>
                  <w:rPr>
                    <w:spacing w:val="27"/>
                    <w:w w:val="115"/>
                  </w:rPr>
                  <w:t> </w:t>
                </w:r>
                <w:r>
                  <w:rPr>
                    <w:w w:val="115"/>
                  </w:rPr>
                  <w:t>de</w:t>
                </w:r>
                <w:r>
                  <w:rPr>
                    <w:spacing w:val="27"/>
                    <w:w w:val="115"/>
                  </w:rPr>
                  <w:t> </w:t>
                </w:r>
                <w:r>
                  <w:rPr>
                    <w:w w:val="115"/>
                  </w:rPr>
                  <w:t>Buenos</w:t>
                </w:r>
                <w:r>
                  <w:rPr>
                    <w:spacing w:val="27"/>
                    <w:w w:val="115"/>
                  </w:rPr>
                  <w:t> </w:t>
                </w:r>
                <w:r>
                  <w:rPr>
                    <w:w w:val="115"/>
                  </w:rPr>
                  <w:t>Aires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mbria" w:hAnsi="Cambria" w:eastAsia="Cambr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"/>
      <w:outlineLvl w:val="1"/>
    </w:pPr>
    <w:rPr>
      <w:rFonts w:ascii="Arial Black" w:hAnsi="Arial Black" w:eastAsia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2018-07-03T09:44:50Z</dcterms:created>
  <dcterms:modified xsi:type="dcterms:W3CDTF">2018-07-03T09:44:50Z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2018-07-03T00:00:00Z</vt:filetime>
  </property>
</Properties>
</file>