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DC2" w:rsidRDefault="00551663">
      <w:pPr>
        <w:pStyle w:val="Textoindependiente"/>
        <w:rPr>
          <w:rFonts w:ascii="Times New Roman"/>
          <w:sz w:val="20"/>
        </w:rPr>
      </w:pPr>
      <w:bookmarkStart w:id="0" w:name="_GoBack"/>
      <w:bookmarkEnd w:id="0"/>
      <w:r>
        <w:rPr>
          <w:noProof/>
        </w:rPr>
        <w:drawing>
          <wp:anchor distT="0" distB="0" distL="0" distR="0" simplePos="0" relativeHeight="251509760" behindDoc="1" locked="0" layoutInCell="1" allowOverlap="1">
            <wp:simplePos x="0" y="0"/>
            <wp:positionH relativeFrom="page">
              <wp:posOffset>1604772</wp:posOffset>
            </wp:positionH>
            <wp:positionV relativeFrom="page">
              <wp:posOffset>1993392</wp:posOffset>
            </wp:positionV>
            <wp:extent cx="5445252" cy="583387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5445252" cy="5833871"/>
                    </a:xfrm>
                    <a:prstGeom prst="rect">
                      <a:avLst/>
                    </a:prstGeom>
                  </pic:spPr>
                </pic:pic>
              </a:graphicData>
            </a:graphic>
          </wp:anchor>
        </w:drawing>
      </w:r>
    </w:p>
    <w:p w:rsidR="00317DC2" w:rsidRDefault="00317DC2">
      <w:pPr>
        <w:pStyle w:val="Textoindependiente"/>
        <w:spacing w:before="3"/>
        <w:rPr>
          <w:rFonts w:ascii="Times New Roman"/>
          <w:sz w:val="19"/>
        </w:rPr>
      </w:pPr>
    </w:p>
    <w:p w:rsidR="00317DC2" w:rsidRDefault="00551663">
      <w:pPr>
        <w:spacing w:before="81"/>
        <w:ind w:left="1878"/>
        <w:rPr>
          <w:rFonts w:ascii="Times New Roman"/>
          <w:sz w:val="45"/>
        </w:rPr>
      </w:pPr>
      <w:r>
        <w:rPr>
          <w:rFonts w:ascii="Times New Roman"/>
          <w:sz w:val="45"/>
        </w:rPr>
        <w:t>Obra: Reparaciones varias Elvira Rawson de Dellepiane</w:t>
      </w:r>
    </w:p>
    <w:p w:rsidR="00317DC2" w:rsidRDefault="00317DC2">
      <w:pPr>
        <w:pStyle w:val="Textoindependiente"/>
        <w:rPr>
          <w:rFonts w:ascii="Times New Roman"/>
          <w:sz w:val="50"/>
        </w:rPr>
      </w:pPr>
    </w:p>
    <w:p w:rsidR="00317DC2" w:rsidRDefault="00551663">
      <w:pPr>
        <w:spacing w:before="367"/>
        <w:ind w:left="1743"/>
        <w:rPr>
          <w:rFonts w:ascii="Cambria"/>
          <w:sz w:val="41"/>
        </w:rPr>
      </w:pPr>
      <w:r>
        <w:rPr>
          <w:rFonts w:ascii="Cambria"/>
          <w:sz w:val="41"/>
        </w:rPr>
        <w:t>MEMORIA TECNICA</w:t>
      </w:r>
    </w:p>
    <w:p w:rsidR="00317DC2" w:rsidRDefault="00317DC2">
      <w:pPr>
        <w:pStyle w:val="Textoindependiente"/>
        <w:rPr>
          <w:rFonts w:ascii="Cambria"/>
          <w:sz w:val="48"/>
        </w:rPr>
      </w:pPr>
    </w:p>
    <w:p w:rsidR="00317DC2" w:rsidRDefault="00317DC2">
      <w:pPr>
        <w:pStyle w:val="Textoindependiente"/>
        <w:spacing w:before="7"/>
        <w:rPr>
          <w:rFonts w:ascii="Cambria"/>
          <w:sz w:val="39"/>
        </w:rPr>
      </w:pPr>
    </w:p>
    <w:p w:rsidR="00317DC2" w:rsidRDefault="00551663">
      <w:pPr>
        <w:ind w:left="1076"/>
        <w:rPr>
          <w:b/>
          <w:sz w:val="30"/>
        </w:rPr>
      </w:pPr>
      <w:r>
        <w:rPr>
          <w:b/>
          <w:sz w:val="30"/>
        </w:rPr>
        <w:t>INDICE</w:t>
      </w:r>
    </w:p>
    <w:p w:rsidR="00317DC2" w:rsidRDefault="00551663">
      <w:pPr>
        <w:pStyle w:val="Ttulo1"/>
        <w:spacing w:before="226"/>
        <w:ind w:left="1743"/>
      </w:pPr>
      <w:r>
        <w:rPr>
          <w:w w:val="105"/>
          <w:sz w:val="30"/>
        </w:rPr>
        <w:t>1</w:t>
      </w:r>
      <w:r>
        <w:rPr>
          <w:w w:val="105"/>
          <w:sz w:val="30"/>
          <w:vertAlign w:val="subscript"/>
        </w:rPr>
        <w:t>.-</w:t>
      </w:r>
      <w:r>
        <w:rPr>
          <w:w w:val="105"/>
          <w:sz w:val="30"/>
        </w:rPr>
        <w:t xml:space="preserve"> </w:t>
      </w:r>
      <w:r>
        <w:rPr>
          <w:w w:val="105"/>
        </w:rPr>
        <w:t>CERRAMIENTO VIDRIADO.</w:t>
      </w:r>
    </w:p>
    <w:p w:rsidR="00317DC2" w:rsidRDefault="00551663">
      <w:pPr>
        <w:spacing w:before="232"/>
        <w:ind w:left="2408"/>
        <w:rPr>
          <w:b/>
        </w:rPr>
      </w:pPr>
      <w:r>
        <w:rPr>
          <w:b/>
        </w:rPr>
        <w:t>a.) Sellado de vidrios.</w:t>
      </w:r>
    </w:p>
    <w:p w:rsidR="00317DC2" w:rsidRDefault="00317DC2">
      <w:pPr>
        <w:pStyle w:val="Textoindependiente"/>
        <w:spacing w:before="2"/>
        <w:rPr>
          <w:b/>
          <w:sz w:val="20"/>
        </w:rPr>
      </w:pPr>
    </w:p>
    <w:p w:rsidR="00317DC2" w:rsidRDefault="00551663">
      <w:pPr>
        <w:ind w:left="2408"/>
        <w:rPr>
          <w:b/>
        </w:rPr>
      </w:pPr>
      <w:r>
        <w:rPr>
          <w:b/>
        </w:rPr>
        <w:t>b.) Cenefa superior metálica.</w:t>
      </w:r>
    </w:p>
    <w:p w:rsidR="00317DC2" w:rsidRDefault="00317DC2">
      <w:pPr>
        <w:pStyle w:val="Textoindependiente"/>
        <w:spacing w:before="10"/>
        <w:rPr>
          <w:b/>
          <w:sz w:val="19"/>
        </w:rPr>
      </w:pPr>
    </w:p>
    <w:p w:rsidR="00317DC2" w:rsidRDefault="00551663">
      <w:pPr>
        <w:ind w:left="1743"/>
        <w:rPr>
          <w:b/>
        </w:rPr>
      </w:pPr>
      <w:r>
        <w:rPr>
          <w:b/>
          <w:w w:val="105"/>
          <w:sz w:val="30"/>
        </w:rPr>
        <w:t>2</w:t>
      </w:r>
      <w:r>
        <w:rPr>
          <w:b/>
          <w:w w:val="105"/>
          <w:sz w:val="30"/>
          <w:vertAlign w:val="subscript"/>
        </w:rPr>
        <w:t>.-</w:t>
      </w:r>
      <w:r>
        <w:rPr>
          <w:b/>
          <w:w w:val="105"/>
          <w:sz w:val="30"/>
        </w:rPr>
        <w:t xml:space="preserve"> </w:t>
      </w:r>
      <w:r>
        <w:rPr>
          <w:b/>
          <w:w w:val="105"/>
        </w:rPr>
        <w:t>SANITARIOS</w:t>
      </w:r>
    </w:p>
    <w:p w:rsidR="00317DC2" w:rsidRDefault="00551663">
      <w:pPr>
        <w:pStyle w:val="Ttulo1"/>
        <w:spacing w:before="229" w:line="460" w:lineRule="auto"/>
        <w:ind w:right="3709"/>
      </w:pPr>
      <w:r>
        <w:t>a.) Demolición de revestimientos. b.) Colocación de revestimiento. c.) Pintura.</w:t>
      </w:r>
    </w:p>
    <w:p w:rsidR="00317DC2" w:rsidRDefault="00551663">
      <w:pPr>
        <w:spacing w:line="339" w:lineRule="exact"/>
        <w:ind w:left="1743"/>
        <w:rPr>
          <w:b/>
        </w:rPr>
      </w:pPr>
      <w:r>
        <w:rPr>
          <w:b/>
          <w:w w:val="105"/>
          <w:sz w:val="30"/>
        </w:rPr>
        <w:t>3</w:t>
      </w:r>
      <w:r>
        <w:rPr>
          <w:b/>
          <w:w w:val="105"/>
          <w:sz w:val="30"/>
          <w:vertAlign w:val="subscript"/>
        </w:rPr>
        <w:t>.-</w:t>
      </w:r>
      <w:r>
        <w:rPr>
          <w:b/>
          <w:spacing w:val="-69"/>
          <w:w w:val="105"/>
          <w:sz w:val="30"/>
        </w:rPr>
        <w:t xml:space="preserve"> </w:t>
      </w:r>
      <w:r>
        <w:rPr>
          <w:b/>
          <w:w w:val="105"/>
        </w:rPr>
        <w:t>HUMEDAD EN MAMPOSTERIA DE PLANTA BAJA</w:t>
      </w:r>
    </w:p>
    <w:p w:rsidR="00317DC2" w:rsidRDefault="00551663">
      <w:pPr>
        <w:spacing w:before="230"/>
        <w:ind w:left="2408"/>
        <w:rPr>
          <w:b/>
        </w:rPr>
      </w:pPr>
      <w:r>
        <w:rPr>
          <w:b/>
        </w:rPr>
        <w:t>a.) Reparación</w:t>
      </w:r>
    </w:p>
    <w:p w:rsidR="00317DC2" w:rsidRDefault="00317DC2">
      <w:pPr>
        <w:pStyle w:val="Textoindependiente"/>
        <w:spacing w:before="10"/>
        <w:rPr>
          <w:b/>
          <w:sz w:val="19"/>
        </w:rPr>
      </w:pPr>
    </w:p>
    <w:p w:rsidR="00317DC2" w:rsidRDefault="00551663">
      <w:pPr>
        <w:ind w:left="1743"/>
        <w:rPr>
          <w:b/>
        </w:rPr>
      </w:pPr>
      <w:r>
        <w:rPr>
          <w:b/>
          <w:w w:val="105"/>
          <w:sz w:val="30"/>
        </w:rPr>
        <w:t>4</w:t>
      </w:r>
      <w:r>
        <w:rPr>
          <w:b/>
          <w:w w:val="105"/>
          <w:sz w:val="30"/>
          <w:vertAlign w:val="subscript"/>
        </w:rPr>
        <w:t>.-</w:t>
      </w:r>
      <w:r>
        <w:rPr>
          <w:b/>
          <w:w w:val="105"/>
          <w:sz w:val="30"/>
        </w:rPr>
        <w:t xml:space="preserve"> </w:t>
      </w:r>
      <w:r>
        <w:rPr>
          <w:b/>
          <w:w w:val="105"/>
        </w:rPr>
        <w:t>FINAL DE OBRA</w:t>
      </w:r>
    </w:p>
    <w:p w:rsidR="00317DC2" w:rsidRDefault="00551663">
      <w:pPr>
        <w:pStyle w:val="Ttulo1"/>
        <w:spacing w:before="232" w:line="460" w:lineRule="auto"/>
        <w:ind w:right="4858"/>
      </w:pPr>
      <w:r>
        <w:t>a.) Ayuda de gremios b.) Limpieza de obra</w:t>
      </w:r>
    </w:p>
    <w:p w:rsidR="00317DC2" w:rsidRDefault="00317DC2">
      <w:pPr>
        <w:spacing w:line="460" w:lineRule="auto"/>
        <w:sectPr w:rsidR="00317DC2">
          <w:headerReference w:type="default" r:id="rId7"/>
          <w:footerReference w:type="default" r:id="rId8"/>
          <w:type w:val="continuous"/>
          <w:pgSz w:w="12240" w:h="15840"/>
          <w:pgMar w:top="1560" w:right="1460" w:bottom="880" w:left="1040" w:header="533" w:footer="690" w:gutter="0"/>
          <w:pgNumType w:start="1"/>
          <w:cols w:space="720"/>
        </w:sectPr>
      </w:pPr>
    </w:p>
    <w:p w:rsidR="00317DC2" w:rsidRDefault="00317DC2">
      <w:pPr>
        <w:pStyle w:val="Textoindependiente"/>
        <w:rPr>
          <w:b/>
          <w:sz w:val="14"/>
        </w:rPr>
      </w:pPr>
    </w:p>
    <w:p w:rsidR="00317DC2" w:rsidRDefault="00551663">
      <w:pPr>
        <w:pStyle w:val="Ttulo2"/>
        <w:tabs>
          <w:tab w:val="left" w:pos="9632"/>
        </w:tabs>
        <w:spacing w:before="113"/>
        <w:jc w:val="both"/>
      </w:pPr>
      <w:r>
        <w:rPr>
          <w:color w:val="FFFFFF"/>
          <w:shd w:val="clear" w:color="auto" w:fill="000000"/>
        </w:rPr>
        <w:t>1.-  CERRAMIENTO</w:t>
      </w:r>
      <w:r>
        <w:rPr>
          <w:color w:val="FFFFFF"/>
          <w:spacing w:val="7"/>
          <w:shd w:val="clear" w:color="auto" w:fill="000000"/>
        </w:rPr>
        <w:t xml:space="preserve"> </w:t>
      </w:r>
      <w:r>
        <w:rPr>
          <w:color w:val="FFFFFF"/>
          <w:shd w:val="clear" w:color="auto" w:fill="000000"/>
        </w:rPr>
        <w:t>VIDRIADO</w:t>
      </w:r>
      <w:r>
        <w:rPr>
          <w:color w:val="FFFFFF"/>
          <w:shd w:val="clear" w:color="auto" w:fill="000000"/>
        </w:rPr>
        <w:tab/>
      </w:r>
    </w:p>
    <w:p w:rsidR="00317DC2" w:rsidRDefault="00317DC2">
      <w:pPr>
        <w:pStyle w:val="Textoindependiente"/>
        <w:rPr>
          <w:b/>
          <w:i/>
        </w:rPr>
      </w:pPr>
    </w:p>
    <w:p w:rsidR="00317DC2" w:rsidRDefault="00551663">
      <w:pPr>
        <w:pStyle w:val="Textoindependiente"/>
        <w:spacing w:before="149" w:line="369" w:lineRule="auto"/>
        <w:ind w:left="1076" w:right="133" w:firstLine="403"/>
        <w:jc w:val="both"/>
      </w:pPr>
      <w:r>
        <w:t>a.) Los cerramientos, en triple altura, que posee el edificio en ambos extremos, sobre calle Rivadavia y sobre el edificio Alicia Moreau de Justo, posee filtraciones de agua entre los vidrios y la propia carpintería metálica, esto produce, mas allá de la e</w:t>
      </w:r>
      <w:r>
        <w:t>ntrada de agua, el deterioro por oxidación del material.</w:t>
      </w:r>
    </w:p>
    <w:p w:rsidR="00317DC2" w:rsidRDefault="00551663">
      <w:pPr>
        <w:pStyle w:val="Textoindependiente"/>
        <w:spacing w:line="369" w:lineRule="auto"/>
        <w:ind w:left="1076" w:right="131"/>
        <w:jc w:val="both"/>
      </w:pPr>
      <w:r>
        <w:t>Se deberá limpiar la carpintería, de forma tal que no queden restos  de óxido, pintura  ni sellador en mal estado. Luego se pintara con esmalte sintético 2 en 1, (convertidor de óxido + color</w:t>
      </w:r>
      <w:r>
        <w:rPr>
          <w:spacing w:val="8"/>
        </w:rPr>
        <w:t xml:space="preserve"> </w:t>
      </w:r>
      <w:r>
        <w:t>blanco)</w:t>
      </w:r>
      <w:r>
        <w:t>.</w:t>
      </w:r>
    </w:p>
    <w:p w:rsidR="00317DC2" w:rsidRDefault="00551663">
      <w:pPr>
        <w:pStyle w:val="Textoindependiente"/>
        <w:spacing w:line="369" w:lineRule="auto"/>
        <w:ind w:left="1076" w:right="131"/>
        <w:jc w:val="both"/>
      </w:pPr>
      <w:r>
        <w:t>Una vez seca la pintura, se deberán sellar, con  silicona neutra transparente,  todos  los encuentros entre vidrio-carpintería y vidrio-contramarco, de forma tal que se garantice la estanqueidad del</w:t>
      </w:r>
      <w:r>
        <w:rPr>
          <w:spacing w:val="5"/>
        </w:rPr>
        <w:t xml:space="preserve"> </w:t>
      </w:r>
      <w:r>
        <w:t>cerramiento.</w:t>
      </w:r>
    </w:p>
    <w:p w:rsidR="00317DC2" w:rsidRDefault="00551663">
      <w:pPr>
        <w:pStyle w:val="Textoindependiente"/>
        <w:spacing w:line="251" w:lineRule="exact"/>
        <w:ind w:left="1076"/>
        <w:jc w:val="both"/>
      </w:pPr>
      <w:r>
        <w:t>Esto se realizara solamente en la cara int</w:t>
      </w:r>
      <w:r>
        <w:t>erior del edifico.</w:t>
      </w:r>
    </w:p>
    <w:p w:rsidR="00317DC2" w:rsidRDefault="00551663">
      <w:pPr>
        <w:pStyle w:val="Textoindependiente"/>
        <w:spacing w:before="133" w:line="369" w:lineRule="auto"/>
        <w:ind w:left="1076" w:right="131" w:firstLine="403"/>
        <w:jc w:val="both"/>
      </w:pPr>
      <w:r>
        <w:t>b.) Se realizara un cerramiento de aluminio blanco, en la parte superior del aventanamiento para  sustituir la cenefa de chapa existente. El mismo deberá copiar  el formato de los tirantes de la cubierta y será ciego, verificando una exa</w:t>
      </w:r>
      <w:r>
        <w:t>cta unión  entre lo existente y el nuevo cerramiento para garantizar la</w:t>
      </w:r>
      <w:r>
        <w:rPr>
          <w:spacing w:val="57"/>
        </w:rPr>
        <w:t xml:space="preserve"> </w:t>
      </w:r>
      <w:r>
        <w:t>estanquidad.</w:t>
      </w:r>
    </w:p>
    <w:p w:rsidR="00317DC2" w:rsidRDefault="00317DC2">
      <w:pPr>
        <w:pStyle w:val="Textoindependiente"/>
        <w:rPr>
          <w:sz w:val="20"/>
        </w:rPr>
      </w:pPr>
    </w:p>
    <w:p w:rsidR="00317DC2" w:rsidRDefault="00317DC2">
      <w:pPr>
        <w:pStyle w:val="Textoindependiente"/>
        <w:rPr>
          <w:sz w:val="20"/>
        </w:rPr>
      </w:pPr>
    </w:p>
    <w:p w:rsidR="00317DC2" w:rsidRDefault="00317DC2">
      <w:pPr>
        <w:pStyle w:val="Textoindependiente"/>
        <w:spacing w:before="4"/>
        <w:rPr>
          <w:sz w:val="17"/>
        </w:rPr>
      </w:pPr>
    </w:p>
    <w:p w:rsidR="00317DC2" w:rsidRDefault="00551663">
      <w:pPr>
        <w:pStyle w:val="Ttulo2"/>
        <w:tabs>
          <w:tab w:val="left" w:pos="9632"/>
        </w:tabs>
      </w:pPr>
      <w:r>
        <w:rPr>
          <w:color w:val="FFFFFF"/>
          <w:shd w:val="clear" w:color="auto" w:fill="000000"/>
        </w:rPr>
        <w:t>2.-</w:t>
      </w:r>
      <w:r>
        <w:rPr>
          <w:color w:val="FFFFFF"/>
          <w:spacing w:val="38"/>
          <w:shd w:val="clear" w:color="auto" w:fill="000000"/>
        </w:rPr>
        <w:t xml:space="preserve"> </w:t>
      </w:r>
      <w:r>
        <w:rPr>
          <w:color w:val="FFFFFF"/>
          <w:shd w:val="clear" w:color="auto" w:fill="000000"/>
        </w:rPr>
        <w:t>SANITARIOS</w:t>
      </w:r>
      <w:r>
        <w:rPr>
          <w:color w:val="FFFFFF"/>
          <w:shd w:val="clear" w:color="auto" w:fill="000000"/>
        </w:rPr>
        <w:tab/>
      </w:r>
    </w:p>
    <w:p w:rsidR="00317DC2" w:rsidRDefault="00317DC2">
      <w:pPr>
        <w:pStyle w:val="Textoindependiente"/>
        <w:rPr>
          <w:b/>
          <w:i/>
        </w:rPr>
      </w:pPr>
    </w:p>
    <w:p w:rsidR="00317DC2" w:rsidRDefault="00551663">
      <w:pPr>
        <w:pStyle w:val="Textoindependiente"/>
        <w:spacing w:before="150" w:line="367" w:lineRule="auto"/>
        <w:ind w:left="1076" w:right="299" w:firstLine="403"/>
      </w:pPr>
      <w:r>
        <w:t>a.) Se demolerán los revestimientos despegados del  box,  adaptado,  en sanitario</w:t>
      </w:r>
      <w:r>
        <w:rPr>
          <w:spacing w:val="8"/>
        </w:rPr>
        <w:t xml:space="preserve"> </w:t>
      </w:r>
      <w:r>
        <w:t>de</w:t>
      </w:r>
      <w:r>
        <w:rPr>
          <w:spacing w:val="8"/>
        </w:rPr>
        <w:t xml:space="preserve"> </w:t>
      </w:r>
      <w:r>
        <w:t>caballeros</w:t>
      </w:r>
      <w:r>
        <w:rPr>
          <w:spacing w:val="15"/>
        </w:rPr>
        <w:t xml:space="preserve"> </w:t>
      </w:r>
      <w:r>
        <w:t>del</w:t>
      </w:r>
      <w:r>
        <w:rPr>
          <w:spacing w:val="13"/>
        </w:rPr>
        <w:t xml:space="preserve"> </w:t>
      </w:r>
      <w:r>
        <w:t>1º</w:t>
      </w:r>
      <w:r>
        <w:rPr>
          <w:spacing w:val="12"/>
        </w:rPr>
        <w:t xml:space="preserve"> </w:t>
      </w:r>
      <w:r>
        <w:t>piso.</w:t>
      </w:r>
      <w:r>
        <w:rPr>
          <w:spacing w:val="12"/>
        </w:rPr>
        <w:t xml:space="preserve"> </w:t>
      </w:r>
      <w:r>
        <w:t>Se</w:t>
      </w:r>
      <w:r>
        <w:rPr>
          <w:spacing w:val="8"/>
        </w:rPr>
        <w:t xml:space="preserve"> </w:t>
      </w:r>
      <w:r>
        <w:t>repararan,</w:t>
      </w:r>
      <w:r>
        <w:rPr>
          <w:spacing w:val="9"/>
        </w:rPr>
        <w:t xml:space="preserve"> </w:t>
      </w:r>
      <w:r>
        <w:t>de</w:t>
      </w:r>
      <w:r>
        <w:rPr>
          <w:spacing w:val="9"/>
        </w:rPr>
        <w:t xml:space="preserve"> </w:t>
      </w:r>
      <w:r>
        <w:t>ser</w:t>
      </w:r>
      <w:r>
        <w:rPr>
          <w:spacing w:val="8"/>
        </w:rPr>
        <w:t xml:space="preserve"> </w:t>
      </w:r>
      <w:r>
        <w:t>necesario,</w:t>
      </w:r>
      <w:r>
        <w:rPr>
          <w:spacing w:val="12"/>
        </w:rPr>
        <w:t xml:space="preserve"> </w:t>
      </w:r>
      <w:r>
        <w:t>los</w:t>
      </w:r>
      <w:r>
        <w:rPr>
          <w:spacing w:val="9"/>
        </w:rPr>
        <w:t xml:space="preserve"> </w:t>
      </w:r>
      <w:r>
        <w:t>revoqu</w:t>
      </w:r>
      <w:r>
        <w:t>es.</w:t>
      </w:r>
    </w:p>
    <w:p w:rsidR="00317DC2" w:rsidRDefault="00551663">
      <w:pPr>
        <w:pStyle w:val="Textoindependiente"/>
        <w:spacing w:before="3"/>
        <w:ind w:left="1479"/>
      </w:pPr>
      <w:r>
        <w:t>b.) Colocación de revestimientos similares a los existentes.</w:t>
      </w:r>
    </w:p>
    <w:p w:rsidR="00317DC2" w:rsidRDefault="00317DC2">
      <w:pPr>
        <w:pStyle w:val="Textoindependiente"/>
        <w:rPr>
          <w:sz w:val="20"/>
        </w:rPr>
      </w:pPr>
    </w:p>
    <w:p w:rsidR="00317DC2" w:rsidRDefault="00317DC2">
      <w:pPr>
        <w:pStyle w:val="Textoindependiente"/>
        <w:rPr>
          <w:sz w:val="20"/>
        </w:rPr>
      </w:pPr>
    </w:p>
    <w:p w:rsidR="00317DC2" w:rsidRDefault="00317DC2">
      <w:pPr>
        <w:pStyle w:val="Textoindependiente"/>
        <w:spacing w:before="3"/>
        <w:rPr>
          <w:sz w:val="29"/>
        </w:rPr>
      </w:pPr>
    </w:p>
    <w:p w:rsidR="00317DC2" w:rsidRDefault="00551663">
      <w:pPr>
        <w:pStyle w:val="Ttulo2"/>
        <w:tabs>
          <w:tab w:val="left" w:pos="9632"/>
        </w:tabs>
      </w:pPr>
      <w:r>
        <w:rPr>
          <w:color w:val="FFFFFF"/>
          <w:shd w:val="clear" w:color="auto" w:fill="000000"/>
        </w:rPr>
        <w:t>3.-</w:t>
      </w:r>
      <w:r>
        <w:rPr>
          <w:color w:val="FFFFFF"/>
          <w:spacing w:val="17"/>
          <w:shd w:val="clear" w:color="auto" w:fill="000000"/>
        </w:rPr>
        <w:t xml:space="preserve"> </w:t>
      </w:r>
      <w:r>
        <w:rPr>
          <w:color w:val="FFFFFF"/>
          <w:shd w:val="clear" w:color="auto" w:fill="000000"/>
        </w:rPr>
        <w:t>REPARACION</w:t>
      </w:r>
      <w:r>
        <w:rPr>
          <w:color w:val="FFFFFF"/>
          <w:spacing w:val="19"/>
          <w:shd w:val="clear" w:color="auto" w:fill="000000"/>
        </w:rPr>
        <w:t xml:space="preserve"> </w:t>
      </w:r>
      <w:r>
        <w:rPr>
          <w:color w:val="FFFFFF"/>
          <w:shd w:val="clear" w:color="auto" w:fill="000000"/>
        </w:rPr>
        <w:t>DE</w:t>
      </w:r>
      <w:r>
        <w:rPr>
          <w:color w:val="FFFFFF"/>
          <w:spacing w:val="21"/>
          <w:shd w:val="clear" w:color="auto" w:fill="000000"/>
        </w:rPr>
        <w:t xml:space="preserve"> </w:t>
      </w:r>
      <w:r>
        <w:rPr>
          <w:color w:val="FFFFFF"/>
          <w:shd w:val="clear" w:color="auto" w:fill="000000"/>
        </w:rPr>
        <w:t>HUMEDAD</w:t>
      </w:r>
      <w:r>
        <w:rPr>
          <w:color w:val="FFFFFF"/>
          <w:spacing w:val="19"/>
          <w:shd w:val="clear" w:color="auto" w:fill="000000"/>
        </w:rPr>
        <w:t xml:space="preserve"> </w:t>
      </w:r>
      <w:r>
        <w:rPr>
          <w:color w:val="FFFFFF"/>
          <w:shd w:val="clear" w:color="auto" w:fill="000000"/>
        </w:rPr>
        <w:t>EN</w:t>
      </w:r>
      <w:r>
        <w:rPr>
          <w:color w:val="FFFFFF"/>
          <w:spacing w:val="19"/>
          <w:shd w:val="clear" w:color="auto" w:fill="000000"/>
        </w:rPr>
        <w:t xml:space="preserve"> </w:t>
      </w:r>
      <w:r>
        <w:rPr>
          <w:color w:val="FFFFFF"/>
          <w:shd w:val="clear" w:color="auto" w:fill="000000"/>
        </w:rPr>
        <w:t>PANTA</w:t>
      </w:r>
      <w:r>
        <w:rPr>
          <w:color w:val="FFFFFF"/>
          <w:spacing w:val="19"/>
          <w:shd w:val="clear" w:color="auto" w:fill="000000"/>
        </w:rPr>
        <w:t xml:space="preserve"> </w:t>
      </w:r>
      <w:r>
        <w:rPr>
          <w:color w:val="FFFFFF"/>
          <w:shd w:val="clear" w:color="auto" w:fill="000000"/>
        </w:rPr>
        <w:t>BAJA</w:t>
      </w:r>
      <w:r>
        <w:rPr>
          <w:color w:val="FFFFFF"/>
          <w:shd w:val="clear" w:color="auto" w:fill="000000"/>
        </w:rPr>
        <w:tab/>
      </w:r>
    </w:p>
    <w:p w:rsidR="00317DC2" w:rsidRDefault="00317DC2">
      <w:pPr>
        <w:pStyle w:val="Textoindependiente"/>
        <w:spacing w:before="1"/>
        <w:rPr>
          <w:b/>
          <w:i/>
          <w:sz w:val="32"/>
        </w:rPr>
      </w:pPr>
    </w:p>
    <w:p w:rsidR="00317DC2" w:rsidRDefault="00551663">
      <w:pPr>
        <w:pStyle w:val="Textoindependiente"/>
        <w:spacing w:line="369" w:lineRule="auto"/>
        <w:ind w:left="1076" w:right="127" w:firstLine="403"/>
        <w:jc w:val="both"/>
      </w:pPr>
      <w:r>
        <w:t>a.) Se deberá romper la mampostería, en planta baja del lado exterior del edificio sobre la pared del baño de damas, para identificar la causa de tal patología. Una vez identificada, se deberá reparar y volver a reconstruir la rotura.</w:t>
      </w:r>
    </w:p>
    <w:p w:rsidR="00317DC2" w:rsidRDefault="00317DC2">
      <w:pPr>
        <w:spacing w:line="369" w:lineRule="auto"/>
        <w:jc w:val="both"/>
        <w:sectPr w:rsidR="00317DC2">
          <w:pgSz w:w="12240" w:h="15840"/>
          <w:pgMar w:top="1560" w:right="1460" w:bottom="880" w:left="1040" w:header="533" w:footer="690" w:gutter="0"/>
          <w:cols w:space="720"/>
        </w:sectPr>
      </w:pPr>
    </w:p>
    <w:p w:rsidR="00317DC2" w:rsidRDefault="00317DC2">
      <w:pPr>
        <w:pStyle w:val="Textoindependiente"/>
        <w:rPr>
          <w:sz w:val="20"/>
        </w:rPr>
      </w:pPr>
    </w:p>
    <w:p w:rsidR="00317DC2" w:rsidRDefault="00317DC2">
      <w:pPr>
        <w:pStyle w:val="Textoindependiente"/>
        <w:spacing w:before="6"/>
        <w:rPr>
          <w:sz w:val="16"/>
        </w:rPr>
      </w:pPr>
    </w:p>
    <w:p w:rsidR="00317DC2" w:rsidRDefault="00551663">
      <w:pPr>
        <w:pStyle w:val="Ttulo2"/>
        <w:tabs>
          <w:tab w:val="left" w:pos="9632"/>
        </w:tabs>
        <w:spacing w:before="113"/>
      </w:pPr>
      <w:r>
        <w:rPr>
          <w:color w:val="FFFFFF"/>
          <w:shd w:val="clear" w:color="auto" w:fill="000000"/>
        </w:rPr>
        <w:t>4.- F</w:t>
      </w:r>
      <w:r>
        <w:rPr>
          <w:color w:val="FFFFFF"/>
          <w:shd w:val="clear" w:color="auto" w:fill="000000"/>
        </w:rPr>
        <w:t>INAL DE</w:t>
      </w:r>
      <w:r>
        <w:rPr>
          <w:color w:val="FFFFFF"/>
          <w:spacing w:val="45"/>
          <w:shd w:val="clear" w:color="auto" w:fill="000000"/>
        </w:rPr>
        <w:t xml:space="preserve"> </w:t>
      </w:r>
      <w:r>
        <w:rPr>
          <w:color w:val="FFFFFF"/>
          <w:shd w:val="clear" w:color="auto" w:fill="000000"/>
        </w:rPr>
        <w:t>OBRA</w:t>
      </w:r>
      <w:r>
        <w:rPr>
          <w:color w:val="FFFFFF"/>
          <w:shd w:val="clear" w:color="auto" w:fill="000000"/>
        </w:rPr>
        <w:tab/>
      </w:r>
    </w:p>
    <w:p w:rsidR="00317DC2" w:rsidRDefault="00317DC2">
      <w:pPr>
        <w:pStyle w:val="Textoindependiente"/>
        <w:rPr>
          <w:b/>
          <w:i/>
        </w:rPr>
      </w:pPr>
    </w:p>
    <w:p w:rsidR="00317DC2" w:rsidRDefault="00551663">
      <w:pPr>
        <w:pStyle w:val="Textoindependiente"/>
        <w:spacing w:before="149" w:line="369" w:lineRule="auto"/>
        <w:ind w:left="1076" w:right="299" w:firstLine="403"/>
      </w:pPr>
      <w:r>
        <w:t>a.) El contratista deberá tener en cuenta para cotizar, todos los gremios y materiales que requieran las tareas a realizar.</w:t>
      </w:r>
    </w:p>
    <w:p w:rsidR="00317DC2" w:rsidRDefault="00551663">
      <w:pPr>
        <w:pStyle w:val="Textoindependiente"/>
        <w:spacing w:line="369" w:lineRule="auto"/>
        <w:ind w:left="1076" w:firstLine="403"/>
      </w:pPr>
      <w:r>
        <w:t>b.) Se tendrá especial cuidado a la limpieza y seguridad diaria de la obra, ya que mientras se ejecutan la obra, el e</w:t>
      </w:r>
      <w:r>
        <w:t>dificio estará en uso normalmente.</w:t>
      </w:r>
    </w:p>
    <w:p w:rsidR="00317DC2" w:rsidRDefault="00317DC2">
      <w:pPr>
        <w:pStyle w:val="Textoindependiente"/>
        <w:rPr>
          <w:sz w:val="20"/>
        </w:rPr>
      </w:pPr>
    </w:p>
    <w:p w:rsidR="00317DC2" w:rsidRDefault="00317DC2">
      <w:pPr>
        <w:pStyle w:val="Textoindependiente"/>
        <w:rPr>
          <w:sz w:val="20"/>
        </w:rPr>
      </w:pPr>
    </w:p>
    <w:p w:rsidR="00317DC2" w:rsidRDefault="00317DC2">
      <w:pPr>
        <w:pStyle w:val="Textoindependiente"/>
        <w:rPr>
          <w:sz w:val="20"/>
        </w:rPr>
      </w:pPr>
    </w:p>
    <w:p w:rsidR="00317DC2" w:rsidRDefault="00317DC2">
      <w:pPr>
        <w:pStyle w:val="Textoindependiente"/>
        <w:rPr>
          <w:sz w:val="20"/>
        </w:rPr>
      </w:pPr>
    </w:p>
    <w:p w:rsidR="00317DC2" w:rsidRDefault="00317DC2">
      <w:pPr>
        <w:pStyle w:val="Textoindependiente"/>
        <w:rPr>
          <w:sz w:val="20"/>
        </w:rPr>
      </w:pPr>
    </w:p>
    <w:p w:rsidR="00317DC2" w:rsidRDefault="00317DC2">
      <w:pPr>
        <w:pStyle w:val="Textoindependiente"/>
        <w:rPr>
          <w:sz w:val="20"/>
        </w:rPr>
      </w:pPr>
    </w:p>
    <w:p w:rsidR="00317DC2" w:rsidRDefault="00317DC2">
      <w:pPr>
        <w:pStyle w:val="Textoindependiente"/>
        <w:rPr>
          <w:sz w:val="20"/>
        </w:rPr>
      </w:pPr>
    </w:p>
    <w:p w:rsidR="00317DC2" w:rsidRDefault="00317DC2">
      <w:pPr>
        <w:pStyle w:val="Textoindependiente"/>
        <w:rPr>
          <w:sz w:val="20"/>
        </w:rPr>
      </w:pPr>
    </w:p>
    <w:p w:rsidR="00317DC2" w:rsidRDefault="00317DC2">
      <w:pPr>
        <w:pStyle w:val="Textoindependiente"/>
        <w:rPr>
          <w:sz w:val="20"/>
        </w:rPr>
      </w:pPr>
    </w:p>
    <w:p w:rsidR="00317DC2" w:rsidRDefault="00317DC2">
      <w:pPr>
        <w:pStyle w:val="Textoindependiente"/>
        <w:rPr>
          <w:sz w:val="20"/>
        </w:rPr>
      </w:pPr>
    </w:p>
    <w:p w:rsidR="00317DC2" w:rsidRDefault="00317DC2">
      <w:pPr>
        <w:pStyle w:val="Textoindependiente"/>
        <w:rPr>
          <w:sz w:val="20"/>
        </w:rPr>
      </w:pPr>
    </w:p>
    <w:p w:rsidR="00317DC2" w:rsidRDefault="00317DC2">
      <w:pPr>
        <w:pStyle w:val="Textoindependiente"/>
        <w:rPr>
          <w:sz w:val="20"/>
        </w:rPr>
      </w:pPr>
    </w:p>
    <w:p w:rsidR="00317DC2" w:rsidRDefault="00317DC2">
      <w:pPr>
        <w:pStyle w:val="Textoindependiente"/>
        <w:rPr>
          <w:sz w:val="20"/>
        </w:rPr>
      </w:pPr>
    </w:p>
    <w:p w:rsidR="00317DC2" w:rsidRDefault="00317DC2">
      <w:pPr>
        <w:pStyle w:val="Textoindependiente"/>
        <w:rPr>
          <w:sz w:val="20"/>
        </w:rPr>
      </w:pPr>
    </w:p>
    <w:p w:rsidR="00317DC2" w:rsidRDefault="00317DC2">
      <w:pPr>
        <w:pStyle w:val="Textoindependiente"/>
        <w:rPr>
          <w:sz w:val="20"/>
        </w:rPr>
      </w:pPr>
    </w:p>
    <w:p w:rsidR="00317DC2" w:rsidRDefault="00317DC2">
      <w:pPr>
        <w:pStyle w:val="Textoindependiente"/>
        <w:rPr>
          <w:sz w:val="20"/>
        </w:rPr>
      </w:pPr>
    </w:p>
    <w:p w:rsidR="00317DC2" w:rsidRDefault="00317DC2">
      <w:pPr>
        <w:pStyle w:val="Textoindependiente"/>
        <w:rPr>
          <w:sz w:val="20"/>
        </w:rPr>
      </w:pPr>
    </w:p>
    <w:p w:rsidR="00317DC2" w:rsidRDefault="00317DC2">
      <w:pPr>
        <w:pStyle w:val="Textoindependiente"/>
        <w:rPr>
          <w:sz w:val="20"/>
        </w:rPr>
      </w:pPr>
    </w:p>
    <w:p w:rsidR="00317DC2" w:rsidRDefault="00317DC2">
      <w:pPr>
        <w:pStyle w:val="Textoindependiente"/>
        <w:rPr>
          <w:sz w:val="20"/>
        </w:rPr>
      </w:pPr>
    </w:p>
    <w:p w:rsidR="00317DC2" w:rsidRDefault="00317DC2">
      <w:pPr>
        <w:pStyle w:val="Textoindependiente"/>
        <w:rPr>
          <w:sz w:val="20"/>
        </w:rPr>
      </w:pPr>
    </w:p>
    <w:p w:rsidR="00317DC2" w:rsidRDefault="00317DC2">
      <w:pPr>
        <w:pStyle w:val="Textoindependiente"/>
        <w:rPr>
          <w:sz w:val="20"/>
        </w:rPr>
      </w:pPr>
    </w:p>
    <w:p w:rsidR="00317DC2" w:rsidRDefault="00317DC2">
      <w:pPr>
        <w:pStyle w:val="Textoindependiente"/>
        <w:rPr>
          <w:sz w:val="20"/>
        </w:rPr>
      </w:pPr>
    </w:p>
    <w:p w:rsidR="00317DC2" w:rsidRDefault="00317DC2">
      <w:pPr>
        <w:pStyle w:val="Textoindependiente"/>
        <w:rPr>
          <w:sz w:val="20"/>
        </w:rPr>
      </w:pPr>
    </w:p>
    <w:p w:rsidR="00317DC2" w:rsidRDefault="00317DC2">
      <w:pPr>
        <w:pStyle w:val="Textoindependiente"/>
        <w:rPr>
          <w:sz w:val="20"/>
        </w:rPr>
      </w:pPr>
    </w:p>
    <w:p w:rsidR="00317DC2" w:rsidRDefault="00317DC2">
      <w:pPr>
        <w:pStyle w:val="Textoindependiente"/>
        <w:rPr>
          <w:sz w:val="20"/>
        </w:rPr>
      </w:pPr>
    </w:p>
    <w:p w:rsidR="00317DC2" w:rsidRDefault="00317DC2">
      <w:pPr>
        <w:pStyle w:val="Textoindependiente"/>
        <w:rPr>
          <w:sz w:val="20"/>
        </w:rPr>
      </w:pPr>
    </w:p>
    <w:p w:rsidR="00317DC2" w:rsidRDefault="00317DC2">
      <w:pPr>
        <w:pStyle w:val="Textoindependiente"/>
        <w:rPr>
          <w:sz w:val="20"/>
        </w:rPr>
      </w:pPr>
    </w:p>
    <w:p w:rsidR="00317DC2" w:rsidRDefault="00317DC2">
      <w:pPr>
        <w:pStyle w:val="Textoindependiente"/>
        <w:rPr>
          <w:sz w:val="20"/>
        </w:rPr>
      </w:pPr>
    </w:p>
    <w:p w:rsidR="00317DC2" w:rsidRDefault="00317DC2">
      <w:pPr>
        <w:pStyle w:val="Textoindependiente"/>
        <w:rPr>
          <w:sz w:val="20"/>
        </w:rPr>
      </w:pPr>
    </w:p>
    <w:p w:rsidR="00317DC2" w:rsidRDefault="00317DC2">
      <w:pPr>
        <w:pStyle w:val="Textoindependiente"/>
        <w:rPr>
          <w:sz w:val="20"/>
        </w:rPr>
      </w:pPr>
    </w:p>
    <w:p w:rsidR="00317DC2" w:rsidRDefault="00317DC2">
      <w:pPr>
        <w:pStyle w:val="Textoindependiente"/>
        <w:rPr>
          <w:sz w:val="20"/>
        </w:rPr>
      </w:pPr>
    </w:p>
    <w:p w:rsidR="00317DC2" w:rsidRDefault="00317DC2">
      <w:pPr>
        <w:pStyle w:val="Textoindependiente"/>
        <w:rPr>
          <w:sz w:val="20"/>
        </w:rPr>
      </w:pPr>
    </w:p>
    <w:p w:rsidR="00317DC2" w:rsidRDefault="00317DC2">
      <w:pPr>
        <w:pStyle w:val="Textoindependiente"/>
        <w:rPr>
          <w:sz w:val="20"/>
        </w:rPr>
      </w:pPr>
    </w:p>
    <w:p w:rsidR="00317DC2" w:rsidRDefault="00317DC2">
      <w:pPr>
        <w:pStyle w:val="Textoindependiente"/>
        <w:rPr>
          <w:sz w:val="20"/>
        </w:rPr>
      </w:pPr>
    </w:p>
    <w:p w:rsidR="00317DC2" w:rsidRDefault="00317DC2">
      <w:pPr>
        <w:pStyle w:val="Textoindependiente"/>
        <w:rPr>
          <w:sz w:val="20"/>
        </w:rPr>
      </w:pPr>
    </w:p>
    <w:p w:rsidR="00317DC2" w:rsidRDefault="00317DC2">
      <w:pPr>
        <w:pStyle w:val="Textoindependiente"/>
        <w:rPr>
          <w:sz w:val="20"/>
        </w:rPr>
      </w:pPr>
    </w:p>
    <w:p w:rsidR="00317DC2" w:rsidRDefault="00317DC2">
      <w:pPr>
        <w:pStyle w:val="Textoindependiente"/>
        <w:rPr>
          <w:sz w:val="20"/>
        </w:rPr>
      </w:pPr>
    </w:p>
    <w:p w:rsidR="00317DC2" w:rsidRDefault="00317DC2">
      <w:pPr>
        <w:pStyle w:val="Textoindependiente"/>
        <w:rPr>
          <w:sz w:val="20"/>
        </w:rPr>
      </w:pPr>
    </w:p>
    <w:p w:rsidR="00317DC2" w:rsidRDefault="00317DC2">
      <w:pPr>
        <w:pStyle w:val="Textoindependiente"/>
        <w:rPr>
          <w:sz w:val="20"/>
        </w:rPr>
      </w:pPr>
    </w:p>
    <w:p w:rsidR="00317DC2" w:rsidRDefault="00317DC2">
      <w:pPr>
        <w:pStyle w:val="Textoindependiente"/>
        <w:rPr>
          <w:sz w:val="20"/>
        </w:rPr>
      </w:pPr>
    </w:p>
    <w:p w:rsidR="00317DC2" w:rsidRDefault="00317DC2">
      <w:pPr>
        <w:pStyle w:val="Textoindependiente"/>
        <w:spacing w:before="9"/>
        <w:rPr>
          <w:sz w:val="18"/>
        </w:rPr>
      </w:pPr>
    </w:p>
    <w:p w:rsidR="00317DC2" w:rsidRDefault="00551663">
      <w:pPr>
        <w:spacing w:line="154" w:lineRule="exact"/>
        <w:ind w:left="1180"/>
        <w:rPr>
          <w:rFonts w:ascii="Times New Roman" w:hAnsi="Times New Roman"/>
          <w:sz w:val="14"/>
        </w:rPr>
      </w:pPr>
      <w:r>
        <w:rPr>
          <w:noProof/>
        </w:rPr>
        <w:drawing>
          <wp:anchor distT="0" distB="0" distL="0" distR="0" simplePos="0" relativeHeight="251659264" behindDoc="0" locked="0" layoutInCell="1" allowOverlap="1">
            <wp:simplePos x="0" y="0"/>
            <wp:positionH relativeFrom="page">
              <wp:posOffset>723900</wp:posOffset>
            </wp:positionH>
            <wp:positionV relativeFrom="paragraph">
              <wp:posOffset>2859</wp:posOffset>
            </wp:positionV>
            <wp:extent cx="647700" cy="6477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647700" cy="647700"/>
                    </a:xfrm>
                    <a:prstGeom prst="rect">
                      <a:avLst/>
                    </a:prstGeom>
                  </pic:spPr>
                </pic:pic>
              </a:graphicData>
            </a:graphic>
          </wp:anchor>
        </w:drawing>
      </w:r>
      <w:r>
        <w:rPr>
          <w:rFonts w:ascii="Times New Roman" w:hAnsi="Times New Roman"/>
          <w:w w:val="105"/>
          <w:sz w:val="14"/>
        </w:rPr>
        <w:t>CHACÓN Martin</w:t>
      </w:r>
    </w:p>
    <w:p w:rsidR="00317DC2" w:rsidRDefault="00551663">
      <w:pPr>
        <w:spacing w:before="4" w:line="218" w:lineRule="auto"/>
        <w:ind w:left="1180" w:right="6524"/>
        <w:rPr>
          <w:rFonts w:ascii="Times New Roman"/>
          <w:sz w:val="14"/>
        </w:rPr>
      </w:pPr>
      <w:r>
        <w:rPr>
          <w:rFonts w:ascii="Times New Roman"/>
          <w:w w:val="105"/>
          <w:sz w:val="14"/>
        </w:rPr>
        <w:t xml:space="preserve">Dir. Area </w:t>
      </w:r>
      <w:r>
        <w:rPr>
          <w:rFonts w:ascii="Times New Roman"/>
          <w:spacing w:val="-2"/>
          <w:w w:val="105"/>
          <w:sz w:val="14"/>
        </w:rPr>
        <w:t xml:space="preserve">Infraestructura </w:t>
      </w:r>
      <w:r>
        <w:rPr>
          <w:rFonts w:ascii="Times New Roman"/>
          <w:w w:val="105"/>
          <w:sz w:val="14"/>
        </w:rPr>
        <w:t>UNNOBA</w:t>
      </w:r>
    </w:p>
    <w:p w:rsidR="00317DC2" w:rsidRDefault="00551663">
      <w:pPr>
        <w:spacing w:line="141" w:lineRule="exact"/>
        <w:ind w:left="1180"/>
        <w:rPr>
          <w:rFonts w:ascii="Times New Roman"/>
          <w:sz w:val="14"/>
        </w:rPr>
      </w:pPr>
      <w:r>
        <w:rPr>
          <w:rFonts w:ascii="Times New Roman"/>
          <w:w w:val="105"/>
          <w:sz w:val="14"/>
        </w:rPr>
        <w:t>21/05/2019</w:t>
      </w:r>
    </w:p>
    <w:p w:rsidR="00317DC2" w:rsidRDefault="00551663">
      <w:pPr>
        <w:spacing w:line="146" w:lineRule="exact"/>
        <w:ind w:left="1180"/>
        <w:rPr>
          <w:rFonts w:ascii="Times New Roman"/>
          <w:sz w:val="14"/>
        </w:rPr>
      </w:pPr>
      <w:r>
        <w:rPr>
          <w:rFonts w:ascii="Times New Roman"/>
          <w:w w:val="105"/>
          <w:sz w:val="14"/>
        </w:rPr>
        <w:t>11:50:42</w:t>
      </w:r>
    </w:p>
    <w:p w:rsidR="00317DC2" w:rsidRDefault="00551663">
      <w:pPr>
        <w:spacing w:line="154" w:lineRule="exact"/>
        <w:ind w:left="1180"/>
        <w:rPr>
          <w:rFonts w:ascii="Times New Roman"/>
          <w:sz w:val="14"/>
        </w:rPr>
      </w:pPr>
      <w:r>
        <w:rPr>
          <w:rFonts w:ascii="Times New Roman"/>
          <w:w w:val="105"/>
          <w:sz w:val="14"/>
        </w:rPr>
        <w:t>Hora de Argentina</w:t>
      </w:r>
    </w:p>
    <w:sectPr w:rsidR="00317DC2">
      <w:pgSz w:w="12240" w:h="15840"/>
      <w:pgMar w:top="1560" w:right="1460" w:bottom="880" w:left="1040" w:header="533"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663" w:rsidRDefault="00551663">
      <w:r>
        <w:separator/>
      </w:r>
    </w:p>
  </w:endnote>
  <w:endnote w:type="continuationSeparator" w:id="0">
    <w:p w:rsidR="00551663" w:rsidRDefault="0055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DC2" w:rsidRDefault="00551663">
    <w:pPr>
      <w:pStyle w:val="Textoindependiente"/>
      <w:spacing w:line="14" w:lineRule="auto"/>
      <w:rPr>
        <w:sz w:val="20"/>
      </w:rPr>
    </w:pPr>
    <w:r>
      <w:rPr>
        <w:noProof/>
      </w:rPr>
      <w:drawing>
        <wp:anchor distT="0" distB="0" distL="0" distR="0" simplePos="0" relativeHeight="251510784" behindDoc="1" locked="0" layoutInCell="1" allowOverlap="1">
          <wp:simplePos x="0" y="0"/>
          <wp:positionH relativeFrom="page">
            <wp:posOffset>1484376</wp:posOffset>
          </wp:positionH>
          <wp:positionV relativeFrom="page">
            <wp:posOffset>9492995</wp:posOffset>
          </wp:positionV>
          <wp:extent cx="5138928" cy="4267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138928" cy="42672"/>
                  </a:xfrm>
                  <a:prstGeom prst="rect">
                    <a:avLst/>
                  </a:prstGeom>
                </pic:spPr>
              </pic:pic>
            </a:graphicData>
          </a:graphic>
        </wp:anchor>
      </w:drawing>
    </w:r>
    <w:r w:rsidR="003714D0">
      <w:rPr>
        <w:noProof/>
      </w:rPr>
      <mc:AlternateContent>
        <mc:Choice Requires="wps">
          <w:drawing>
            <wp:anchor distT="0" distB="0" distL="114300" distR="114300" simplePos="0" relativeHeight="251511808" behindDoc="1" locked="0" layoutInCell="1" allowOverlap="1">
              <wp:simplePos x="0" y="0"/>
              <wp:positionH relativeFrom="page">
                <wp:posOffset>1331595</wp:posOffset>
              </wp:positionH>
              <wp:positionV relativeFrom="page">
                <wp:posOffset>9535795</wp:posOffset>
              </wp:positionV>
              <wp:extent cx="1375410" cy="1841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DC2" w:rsidRDefault="00551663">
                          <w:pPr>
                            <w:pStyle w:val="Textoindependiente"/>
                            <w:spacing w:before="15"/>
                            <w:ind w:left="20"/>
                            <w:rPr>
                              <w:rFonts w:ascii="Times New Roman" w:hAnsi="Times New Roman"/>
                            </w:rPr>
                          </w:pPr>
                          <w:r>
                            <w:rPr>
                              <w:rFonts w:ascii="Times New Roman" w:hAnsi="Times New Roman"/>
                            </w:rPr>
                            <w:t>MEMORIA TÉCNICA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85pt;margin-top:750.85pt;width:108.3pt;height:14.5pt;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" filled="f" stroked="f">
              <v:textbox inset="0,0,0,0">
                <w:txbxContent>
                  <w:p w:rsidR="00317DC2" w:rsidRDefault="00551663">
                    <w:pPr>
                      <w:pStyle w:val="Textoindependiente"/>
                      <w:spacing w:before="15"/>
                      <w:ind w:left="20"/>
                      <w:rPr>
                        <w:rFonts w:ascii="Times New Roman" w:hAnsi="Times New Roman"/>
                      </w:rPr>
                    </w:pPr>
                    <w:r>
                      <w:rPr>
                        <w:rFonts w:ascii="Times New Roman" w:hAnsi="Times New Roman"/>
                      </w:rPr>
                      <w:t>MEMORIA TÉCNICA</w:t>
                    </w:r>
                  </w:p>
                </w:txbxContent>
              </v:textbox>
              <w10:wrap anchorx="page" anchory="page"/>
            </v:shape>
          </w:pict>
        </mc:Fallback>
      </mc:AlternateContent>
    </w:r>
    <w:r w:rsidR="003714D0">
      <w:rPr>
        <w:noProof/>
      </w:rPr>
      <mc:AlternateContent>
        <mc:Choice Requires="wps">
          <w:drawing>
            <wp:anchor distT="0" distB="0" distL="114300" distR="114300" simplePos="0" relativeHeight="251512832" behindDoc="1" locked="0" layoutInCell="1" allowOverlap="1">
              <wp:simplePos x="0" y="0"/>
              <wp:positionH relativeFrom="page">
                <wp:posOffset>6573520</wp:posOffset>
              </wp:positionH>
              <wp:positionV relativeFrom="page">
                <wp:posOffset>9535795</wp:posOffset>
              </wp:positionV>
              <wp:extent cx="122555" cy="1841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DC2" w:rsidRDefault="00551663">
                          <w:pPr>
                            <w:pStyle w:val="Textoindependiente"/>
                            <w:spacing w:before="15"/>
                            <w:ind w:left="40"/>
                            <w:rPr>
                              <w:rFonts w:ascii="Times New Roman"/>
                            </w:rPr>
                          </w:pPr>
                          <w:r>
                            <w:fldChar w:fldCharType="begin"/>
                          </w:r>
                          <w:r>
                            <w:rPr>
                              <w:rFonts w:ascii="Times New Roman"/>
                              <w:w w:val="10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17.6pt;margin-top:750.85pt;width:9.65pt;height:14.5p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" filled="f" stroked="f">
              <v:textbox inset="0,0,0,0">
                <w:txbxContent>
                  <w:p w:rsidR="00317DC2" w:rsidRDefault="00551663">
                    <w:pPr>
                      <w:pStyle w:val="Textoindependiente"/>
                      <w:spacing w:before="15"/>
                      <w:ind w:left="40"/>
                      <w:rPr>
                        <w:rFonts w:ascii="Times New Roman"/>
                      </w:rPr>
                    </w:pPr>
                    <w:r>
                      <w:fldChar w:fldCharType="begin"/>
                    </w:r>
                    <w:r>
                      <w:rPr>
                        <w:rFonts w:ascii="Times New Roman"/>
                        <w:w w:val="102"/>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663" w:rsidRDefault="00551663">
      <w:r>
        <w:separator/>
      </w:r>
    </w:p>
  </w:footnote>
  <w:footnote w:type="continuationSeparator" w:id="0">
    <w:p w:rsidR="00551663" w:rsidRDefault="00551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DC2" w:rsidRDefault="00551663">
    <w:pPr>
      <w:pStyle w:val="Textoindependiente"/>
      <w:spacing w:line="14" w:lineRule="auto"/>
      <w:rPr>
        <w:sz w:val="20"/>
      </w:rPr>
    </w:pPr>
    <w:r>
      <w:rPr>
        <w:noProof/>
      </w:rPr>
      <w:drawing>
        <wp:anchor distT="0" distB="0" distL="0" distR="0" simplePos="0" relativeHeight="251509760" behindDoc="1" locked="0" layoutInCell="1" allowOverlap="1">
          <wp:simplePos x="0" y="0"/>
          <wp:positionH relativeFrom="page">
            <wp:posOffset>4197096</wp:posOffset>
          </wp:positionH>
          <wp:positionV relativeFrom="page">
            <wp:posOffset>338327</wp:posOffset>
          </wp:positionV>
          <wp:extent cx="2561843" cy="3413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561843" cy="3413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C2"/>
    <w:rsid w:val="00317DC2"/>
    <w:rsid w:val="003714D0"/>
    <w:rsid w:val="0055166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931702-6719-4C25-A134-B6D04F67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2408"/>
      <w:outlineLvl w:val="0"/>
    </w:pPr>
    <w:rPr>
      <w:b/>
      <w:bCs/>
    </w:rPr>
  </w:style>
  <w:style w:type="paragraph" w:styleId="Ttulo2">
    <w:name w:val="heading 2"/>
    <w:basedOn w:val="Normal"/>
    <w:uiPriority w:val="9"/>
    <w:unhideWhenUsed/>
    <w:qFormat/>
    <w:pPr>
      <w:spacing w:before="112"/>
      <w:ind w:left="1076"/>
      <w:outlineLvl w:val="1"/>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2081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Memoria Tecnica</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Tecnica</dc:title>
  <dc:creator>Andres</dc:creator>
  <cp:lastModifiedBy>Usuario</cp:lastModifiedBy>
  <cp:revision>2</cp:revision>
  <dcterms:created xsi:type="dcterms:W3CDTF">2019-06-05T12:24:00Z</dcterms:created>
  <dcterms:modified xsi:type="dcterms:W3CDTF">2019-06-05T12:24:00Z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PDFCreator 2.5.2.5233</vt:lpwstr>
  </property>
  <property fmtid="{D5CDD505-2E9C-101B-9397-08002B2CF9AE}" pid="4" name="LastSaved">
    <vt:filetime>2019-06-05T00:00:00Z</vt:filetime>
  </property>
</Properties>
</file>