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pStyle w:val="Heading1"/>
        <w:spacing w:line="242" w:lineRule="auto" w:before="44"/>
        <w:ind w:left="3124" w:right="1914"/>
        <w:jc w:val="left"/>
        <w:rPr>
          <w:b w:val="0"/>
          <w:bCs w:val="0"/>
        </w:rPr>
      </w:pPr>
      <w:r>
        <w:rPr>
          <w:spacing w:val="-2"/>
          <w:w w:val="135"/>
        </w:rPr>
        <w:t>P</w:t>
      </w:r>
      <w:r>
        <w:rPr>
          <w:spacing w:val="-1"/>
          <w:w w:val="135"/>
        </w:rPr>
        <w:t>LI</w:t>
      </w:r>
      <w:r>
        <w:rPr>
          <w:spacing w:val="-2"/>
          <w:w w:val="135"/>
        </w:rPr>
        <w:t>EGO</w:t>
      </w:r>
      <w:r>
        <w:rPr>
          <w:spacing w:val="-54"/>
          <w:w w:val="135"/>
        </w:rPr>
        <w:t> </w:t>
      </w:r>
      <w:r>
        <w:rPr>
          <w:w w:val="135"/>
        </w:rPr>
        <w:t>DE</w:t>
      </w:r>
      <w:r>
        <w:rPr>
          <w:spacing w:val="-54"/>
          <w:w w:val="135"/>
        </w:rPr>
        <w:t> 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ONDI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IONES</w:t>
      </w:r>
      <w:r>
        <w:rPr>
          <w:spacing w:val="23"/>
          <w:w w:val="133"/>
        </w:rPr>
        <w:t> </w:t>
      </w:r>
      <w:r>
        <w:rPr>
          <w:spacing w:val="-2"/>
          <w:w w:val="135"/>
        </w:rPr>
        <w:t>PA</w:t>
      </w:r>
      <w:r>
        <w:rPr>
          <w:spacing w:val="-1"/>
          <w:w w:val="135"/>
        </w:rPr>
        <w:t>RTI</w:t>
      </w:r>
      <w:r>
        <w:rPr>
          <w:spacing w:val="-2"/>
          <w:w w:val="135"/>
        </w:rPr>
        <w:t>CULA</w:t>
      </w:r>
      <w:r>
        <w:rPr>
          <w:spacing w:val="-1"/>
          <w:w w:val="135"/>
        </w:rPr>
        <w:t>RES</w:t>
      </w:r>
      <w:r>
        <w:rPr>
          <w:b w:val="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spacing w:val="-1"/>
          <w:w w:val="120"/>
          <w:sz w:val="20"/>
        </w:rPr>
        <w:t>Organismo</w:t>
      </w:r>
      <w:r>
        <w:rPr>
          <w:rFonts w:ascii="Trebuchet MS"/>
          <w:b/>
          <w:spacing w:val="1"/>
          <w:w w:val="120"/>
          <w:sz w:val="20"/>
        </w:rPr>
        <w:t> </w:t>
      </w:r>
      <w:r>
        <w:rPr>
          <w:rFonts w:ascii="Trebuchet MS"/>
          <w:b/>
          <w:spacing w:val="-1"/>
          <w:w w:val="120"/>
          <w:sz w:val="20"/>
        </w:rPr>
        <w:t>C</w:t>
      </w:r>
      <w:r>
        <w:rPr>
          <w:rFonts w:ascii="Trebuchet MS"/>
          <w:b/>
          <w:spacing w:val="-2"/>
          <w:w w:val="120"/>
          <w:sz w:val="20"/>
        </w:rPr>
        <w:t>o</w:t>
      </w:r>
      <w:r>
        <w:rPr>
          <w:rFonts w:ascii="Trebuchet MS"/>
          <w:b/>
          <w:spacing w:val="-1"/>
          <w:w w:val="120"/>
          <w:sz w:val="20"/>
        </w:rPr>
        <w:t>ntra</w:t>
      </w:r>
      <w:r>
        <w:rPr>
          <w:rFonts w:ascii="Trebuchet MS"/>
          <w:b/>
          <w:spacing w:val="-2"/>
          <w:w w:val="120"/>
          <w:sz w:val="20"/>
        </w:rPr>
        <w:t>t</w:t>
      </w:r>
      <w:r>
        <w:rPr>
          <w:rFonts w:ascii="Trebuchet MS"/>
          <w:b/>
          <w:spacing w:val="-1"/>
          <w:w w:val="120"/>
          <w:sz w:val="20"/>
        </w:rPr>
        <w:t>ant</w:t>
      </w:r>
      <w:r>
        <w:rPr>
          <w:rFonts w:ascii="Trebuchet MS"/>
          <w:b/>
          <w:spacing w:val="-2"/>
          <w:w w:val="120"/>
          <w:sz w:val="20"/>
        </w:rPr>
        <w:t>e:</w:t>
        <w:tab/>
      </w:r>
      <w:r>
        <w:rPr>
          <w:rFonts w:ascii="Cambria"/>
          <w:spacing w:val="-1"/>
          <w:w w:val="120"/>
          <w:sz w:val="20"/>
        </w:rPr>
        <w:t>U</w:t>
      </w:r>
      <w:r>
        <w:rPr>
          <w:rFonts w:ascii="Cambria"/>
          <w:spacing w:val="-2"/>
          <w:w w:val="120"/>
          <w:sz w:val="20"/>
        </w:rPr>
        <w:t>niv</w:t>
      </w:r>
      <w:r>
        <w:rPr>
          <w:rFonts w:ascii="Cambria"/>
          <w:spacing w:val="-1"/>
          <w:w w:val="120"/>
          <w:sz w:val="20"/>
        </w:rPr>
        <w:t>e</w:t>
      </w:r>
      <w:r>
        <w:rPr>
          <w:rFonts w:ascii="Cambria"/>
          <w:spacing w:val="-2"/>
          <w:w w:val="120"/>
          <w:sz w:val="20"/>
        </w:rPr>
        <w:t>rsidad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Naci</w:t>
      </w:r>
      <w:r>
        <w:rPr>
          <w:rFonts w:ascii="Cambria"/>
          <w:spacing w:val="-2"/>
          <w:w w:val="120"/>
          <w:sz w:val="20"/>
        </w:rPr>
        <w:t>onal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del</w:t>
      </w:r>
      <w:r>
        <w:rPr>
          <w:rFonts w:ascii="Cambria"/>
          <w:spacing w:val="3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Noroeste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la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P</w:t>
      </w:r>
      <w:r>
        <w:rPr>
          <w:rFonts w:ascii="Cambria"/>
          <w:spacing w:val="-2"/>
          <w:w w:val="120"/>
          <w:sz w:val="20"/>
        </w:rPr>
        <w:t>rovi</w:t>
      </w:r>
      <w:r>
        <w:rPr>
          <w:rFonts w:ascii="Cambria"/>
          <w:spacing w:val="-1"/>
          <w:w w:val="120"/>
          <w:sz w:val="20"/>
        </w:rPr>
        <w:t>ncia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Bue</w:t>
      </w:r>
      <w:r>
        <w:rPr>
          <w:rFonts w:ascii="Cambria"/>
          <w:spacing w:val="-2"/>
          <w:w w:val="120"/>
          <w:sz w:val="20"/>
        </w:rPr>
        <w:t>nos</w:t>
      </w:r>
      <w:r>
        <w:rPr>
          <w:rFonts w:ascii="Cambria"/>
          <w:sz w:val="20"/>
        </w:rPr>
      </w:r>
    </w:p>
    <w:p>
      <w:pPr>
        <w:pStyle w:val="BodyText"/>
        <w:spacing w:line="233" w:lineRule="exact"/>
        <w:ind w:left="0" w:right="2915"/>
        <w:jc w:val="center"/>
        <w:rPr>
          <w:rFonts w:ascii="Cambria" w:hAnsi="Cambria" w:cs="Cambria" w:eastAsia="Cambria"/>
        </w:rPr>
      </w:pPr>
      <w:r>
        <w:rPr>
          <w:rFonts w:ascii="Cambria"/>
          <w:spacing w:val="-1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  <w:w w:val="135"/>
        </w:rPr>
        <w:t>PROC</w:t>
      </w:r>
      <w:r>
        <w:rPr>
          <w:spacing w:val="-1"/>
          <w:w w:val="135"/>
        </w:rPr>
        <w:t>EDIMI</w:t>
      </w:r>
      <w:r>
        <w:rPr>
          <w:spacing w:val="-2"/>
          <w:w w:val="135"/>
        </w:rPr>
        <w:t>ENTO</w:t>
      </w:r>
      <w:r>
        <w:rPr>
          <w:spacing w:val="-33"/>
          <w:w w:val="135"/>
        </w:rPr>
        <w:t> </w:t>
      </w:r>
      <w:r>
        <w:rPr>
          <w:w w:val="135"/>
        </w:rPr>
        <w:t>DE</w:t>
      </w:r>
      <w:r>
        <w:rPr>
          <w:spacing w:val="-33"/>
          <w:w w:val="135"/>
        </w:rPr>
        <w:t> </w:t>
      </w:r>
      <w:r>
        <w:rPr>
          <w:spacing w:val="-1"/>
          <w:w w:val="135"/>
        </w:rPr>
        <w:t>SELEC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/>
        <w:ind w:right="0"/>
        <w:jc w:val="left"/>
      </w:pPr>
      <w:r>
        <w:rPr>
          <w:rFonts w:ascii="Trebuchet MS" w:hAnsi="Trebuchet MS"/>
          <w:b/>
          <w:spacing w:val="-1"/>
        </w:rPr>
        <w:t>Tipo:</w:t>
        <w:tab/>
      </w:r>
      <w:r>
        <w:rPr/>
        <w:t>Contratación Directa por Compulsa Abreviada 114/2019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05"/>
          <w:sz w:val="20"/>
        </w:rPr>
        <w:t>Clase:</w:t>
        <w:tab/>
      </w:r>
      <w:r>
        <w:rPr>
          <w:rFonts w:ascii="Arial"/>
          <w:w w:val="105"/>
          <w:sz w:val="20"/>
        </w:rPr>
        <w:t>De</w:t>
      </w:r>
      <w:r>
        <w:rPr>
          <w:rFonts w:ascii="Arial"/>
          <w:spacing w:val="-34"/>
          <w:w w:val="105"/>
          <w:sz w:val="20"/>
        </w:rPr>
        <w:t> </w:t>
      </w:r>
      <w:r>
        <w:rPr>
          <w:rFonts w:ascii="Arial"/>
          <w:w w:val="105"/>
          <w:sz w:val="20"/>
        </w:rPr>
        <w:t>Bajo</w:t>
      </w:r>
      <w:r>
        <w:rPr>
          <w:rFonts w:ascii="Arial"/>
          <w:spacing w:val="-33"/>
          <w:w w:val="105"/>
          <w:sz w:val="20"/>
        </w:rPr>
        <w:t> </w:t>
      </w:r>
      <w:r>
        <w:rPr>
          <w:rFonts w:ascii="Arial"/>
          <w:w w:val="105"/>
          <w:sz w:val="20"/>
        </w:rPr>
        <w:t>Monto</w:t>
      </w:r>
    </w:p>
    <w:p>
      <w:pPr>
        <w:tabs>
          <w:tab w:pos="3379" w:val="left" w:leader="none"/>
        </w:tabs>
        <w:spacing w:line="413" w:lineRule="auto" w:before="167"/>
        <w:ind w:left="100" w:right="50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pacing w:val="25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Motivo</w:t>
      </w:r>
      <w:r>
        <w:rPr>
          <w:rFonts w:ascii="Trebuchet MS" w:hAnsi="Trebuchet MS"/>
          <w:b/>
          <w:spacing w:val="45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directa</w:t>
      </w:r>
      <w:r>
        <w:rPr>
          <w:rFonts w:ascii="Trebuchet MS" w:hAnsi="Trebuchet MS"/>
          <w:b/>
          <w:spacing w:val="-2"/>
          <w:w w:val="110"/>
          <w:sz w:val="20"/>
        </w:rPr>
        <w:t>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pacing w:val="28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Expedient</w:t>
      </w:r>
      <w:r>
        <w:rPr>
          <w:rFonts w:ascii="Trebuchet MS" w:hAnsi="Trebuchet MS"/>
          <w:b/>
          <w:spacing w:val="-2"/>
          <w:w w:val="110"/>
          <w:sz w:val="20"/>
        </w:rPr>
        <w:t>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654/2019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Objeto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la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contratación:</w:t>
        <w:tab/>
      </w:r>
      <w:r>
        <w:rPr>
          <w:rFonts w:ascii="Arial" w:hAnsi="Arial"/>
          <w:w w:val="105"/>
          <w:sz w:val="20"/>
        </w:rPr>
        <w:t>Banco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memoria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-2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hoja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2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blade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Rubro</w:t>
      </w:r>
      <w:r>
        <w:rPr>
          <w:rFonts w:ascii="Trebuchet MS"/>
          <w:b/>
          <w:spacing w:val="-2"/>
          <w:w w:val="110"/>
          <w:sz w:val="20"/>
        </w:rPr>
        <w:t>:</w:t>
        <w:tab/>
      </w:r>
      <w:r>
        <w:rPr>
          <w:rFonts w:ascii="Arial"/>
          <w:w w:val="110"/>
          <w:sz w:val="20"/>
        </w:rPr>
        <w:t>Informatica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entrega</w:t>
      </w:r>
      <w:r>
        <w:rPr>
          <w:rFonts w:ascii="Trebuchet MS" w:hAnsi="Trebuchet MS"/>
          <w:b/>
          <w:spacing w:val="34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único</w:t>
      </w:r>
      <w:r>
        <w:rPr>
          <w:rFonts w:ascii="Trebuchet MS" w:hAnsi="Trebuchet MS"/>
          <w:b/>
          <w:spacing w:val="-2"/>
          <w:w w:val="105"/>
          <w:sz w:val="20"/>
        </w:rPr>
        <w:t>:</w:t>
        <w:tab/>
      </w:r>
      <w:r>
        <w:rPr>
          <w:rFonts w:ascii="Arial" w:hAnsi="Arial"/>
          <w:w w:val="105"/>
          <w:sz w:val="20"/>
        </w:rPr>
        <w:t>Prosecretaria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TICs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(Sarmiento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1169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1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Retir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3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nsul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10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11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309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Costo </w:t>
            </w:r>
            <w:r>
              <w:rPr>
                <w:rFonts w:ascii="Trebuchet MS"/>
                <w:b/>
                <w:w w:val="115"/>
                <w:sz w:val="20"/>
              </w:rPr>
              <w:t>del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pliego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13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9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329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Pres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ent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ofert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Ac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to</w:t>
            </w:r>
            <w:r>
              <w:rPr>
                <w:rFonts w:ascii="Trebuchet MS"/>
                <w:b/>
                <w:spacing w:val="-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8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pert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2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inicio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5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01/04/2019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05/04/2019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finali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z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4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Sarmiento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1169,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(6000),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hora</w:t>
            </w:r>
            <w:r>
              <w:rPr>
                <w:rFonts w:ascii="Trebuchet MS" w:hAns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 w:hAnsi="Arial"/>
                <w:w w:val="105"/>
                <w:sz w:val="20"/>
              </w:rPr>
              <w:t>05/04/2019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55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0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28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Me</w:t>
            </w:r>
            <w:r>
              <w:rPr>
                <w:rFonts w:ascii="Cambria"/>
                <w:spacing w:val="-2"/>
                <w:w w:val="120"/>
                <w:sz w:val="16"/>
              </w:rPr>
              <w:t>mori</w:t>
            </w:r>
            <w:r>
              <w:rPr>
                <w:rFonts w:ascii="Cambria"/>
                <w:spacing w:val="-1"/>
                <w:w w:val="120"/>
                <w:sz w:val="16"/>
              </w:rPr>
              <w:t>a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8GB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hoja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bl</w:t>
            </w:r>
            <w:r>
              <w:rPr>
                <w:rFonts w:ascii="Cambria"/>
                <w:spacing w:val="-1"/>
                <w:w w:val="120"/>
                <w:sz w:val="16"/>
              </w:rPr>
              <w:t>ade</w:t>
            </w:r>
            <w:r>
              <w:rPr>
                <w:rFonts w:ascii="Cambria"/>
                <w:spacing w:val="4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HS23(1x8GB,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2R</w:t>
            </w:r>
            <w:r>
              <w:rPr>
                <w:rFonts w:ascii="Cambria"/>
                <w:spacing w:val="-2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8,</w:t>
            </w:r>
            <w:r>
              <w:rPr>
                <w:rFonts w:ascii="Cambria"/>
                <w:spacing w:val="5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1.</w:t>
            </w:r>
            <w:r>
              <w:rPr>
                <w:rFonts w:ascii="Cambria"/>
                <w:spacing w:val="-2"/>
                <w:w w:val="120"/>
                <w:sz w:val="16"/>
              </w:rPr>
              <w:t>35V)</w:t>
            </w:r>
            <w:r>
              <w:rPr>
                <w:rFonts w:ascii="Cambria"/>
                <w:spacing w:val="53"/>
                <w:w w:val="113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PC3L-12800CL11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ECC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DDR</w:t>
            </w:r>
            <w:r>
              <w:rPr>
                <w:rFonts w:ascii="Cambria"/>
                <w:spacing w:val="-2"/>
                <w:w w:val="120"/>
                <w:sz w:val="16"/>
              </w:rPr>
              <w:t>3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2"/>
                <w:w w:val="120"/>
                <w:sz w:val="16"/>
              </w:rPr>
              <w:t>1600M</w:t>
            </w:r>
            <w:r>
              <w:rPr>
                <w:rFonts w:ascii="Cambria"/>
                <w:spacing w:val="-1"/>
                <w:w w:val="120"/>
                <w:sz w:val="16"/>
              </w:rPr>
              <w:t>Hz</w:t>
            </w:r>
            <w:r>
              <w:rPr>
                <w:rFonts w:ascii="Cambria"/>
                <w:spacing w:val="14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VLP</w:t>
            </w:r>
            <w:r>
              <w:rPr>
                <w:rFonts w:ascii="Cambria"/>
                <w:spacing w:val="13"/>
                <w:w w:val="120"/>
                <w:sz w:val="16"/>
              </w:rPr>
              <w:t> </w:t>
            </w:r>
            <w:r>
              <w:rPr>
                <w:rFonts w:ascii="Cambria"/>
                <w:spacing w:val="-1"/>
                <w:w w:val="120"/>
                <w:sz w:val="16"/>
              </w:rPr>
              <w:t>RDIMM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8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0"/>
                <w:sz w:val="16"/>
              </w:rPr>
              <w:t>12,</w:t>
            </w:r>
            <w:r>
              <w:rPr>
                <w:rFonts w:ascii="Cambria"/>
                <w:spacing w:val="-2"/>
                <w:w w:val="120"/>
                <w:sz w:val="16"/>
              </w:rPr>
              <w:t>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455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-1"/>
          <w:w w:val="130"/>
          <w:sz w:val="32"/>
        </w:rPr>
        <w:t>C</w:t>
      </w:r>
      <w:r>
        <w:rPr>
          <w:rFonts w:ascii="Trebuchet MS"/>
          <w:b/>
          <w:spacing w:val="-2"/>
          <w:w w:val="130"/>
          <w:sz w:val="32"/>
        </w:rPr>
        <w:t>LA</w:t>
      </w:r>
      <w:r>
        <w:rPr>
          <w:rFonts w:ascii="Trebuchet MS"/>
          <w:b/>
          <w:spacing w:val="-1"/>
          <w:w w:val="130"/>
          <w:sz w:val="32"/>
        </w:rPr>
        <w:t>USULAS</w:t>
      </w:r>
      <w:r>
        <w:rPr>
          <w:rFonts w:ascii="Trebuchet MS"/>
          <w:b/>
          <w:spacing w:val="-5"/>
          <w:w w:val="130"/>
          <w:sz w:val="32"/>
        </w:rPr>
        <w:t> </w:t>
      </w:r>
      <w:r>
        <w:rPr>
          <w:rFonts w:ascii="Trebuchet MS"/>
          <w:b/>
          <w:spacing w:val="-1"/>
          <w:w w:val="130"/>
          <w:sz w:val="32"/>
        </w:rPr>
        <w:t>P</w:t>
      </w:r>
      <w:r>
        <w:rPr>
          <w:rFonts w:ascii="Trebuchet MS"/>
          <w:b/>
          <w:spacing w:val="-2"/>
          <w:w w:val="130"/>
          <w:sz w:val="32"/>
        </w:rPr>
        <w:t>A</w:t>
      </w:r>
      <w:r>
        <w:rPr>
          <w:rFonts w:ascii="Trebuchet MS"/>
          <w:b/>
          <w:spacing w:val="-1"/>
          <w:w w:val="130"/>
          <w:sz w:val="32"/>
        </w:rPr>
        <w:t>RTIC</w:t>
      </w:r>
      <w:r>
        <w:rPr>
          <w:rFonts w:ascii="Trebuchet MS"/>
          <w:b/>
          <w:spacing w:val="-2"/>
          <w:w w:val="130"/>
          <w:sz w:val="32"/>
        </w:rPr>
        <w:t>ULA</w:t>
      </w:r>
      <w:r>
        <w:rPr>
          <w:rFonts w:ascii="Trebuchet MS"/>
          <w:b/>
          <w:spacing w:val="-1"/>
          <w:w w:val="130"/>
          <w:sz w:val="32"/>
        </w:rPr>
        <w:t>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62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 w:before="170"/>
        <w:ind w:right="119"/>
        <w:jc w:val="left"/>
      </w:pPr>
      <w:r>
        <w:rPr/>
        <w:t>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papel.</w:t>
      </w:r>
      <w:r>
        <w:rPr>
          <w:spacing w:val="1"/>
        </w:rPr>
        <w:t> </w:t>
      </w:r>
      <w:r>
        <w:rPr/>
        <w:t>Cotizar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I.V.A.</w:t>
      </w:r>
      <w:r>
        <w:rPr>
          <w:spacing w:val="1"/>
        </w:rPr>
        <w:t> </w:t>
      </w:r>
      <w:r>
        <w:rPr/>
        <w:t>incluído,</w:t>
      </w:r>
      <w:r>
        <w:rPr>
          <w:spacing w:val="1"/>
        </w:rPr>
        <w:t> </w:t>
      </w:r>
      <w:r>
        <w:rPr/>
        <w:t>el</w:t>
      </w:r>
      <w:r>
        <w:rPr/>
        <w:t> precio</w:t>
      </w:r>
      <w:r>
        <w:rPr>
          <w:spacing w:val="1"/>
        </w:rPr>
        <w:t> </w:t>
      </w:r>
      <w:r>
        <w:rPr/>
        <w:t>cotizado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FINAL.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00" w:right="57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2: </w:t>
      </w:r>
      <w:r>
        <w:rPr>
          <w:rFonts w:ascii="Arial" w:hAnsi="Arial"/>
          <w:sz w:val="20"/>
        </w:rPr>
        <w:t>CONTENIDO DE LA OFERTA:</w:t>
      </w:r>
    </w:p>
    <w:p>
      <w:pPr>
        <w:pStyle w:val="BodyText"/>
        <w:spacing w:line="240" w:lineRule="auto" w:before="170"/>
        <w:ind w:right="5299"/>
        <w:jc w:val="both"/>
      </w:pPr>
      <w:r>
        <w:rPr/>
        <w:t>Documentación a presentar por parte del oferente:</w:t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42" w:lineRule="auto" w:before="3" w:after="0"/>
        <w:ind w:left="100" w:right="114" w:firstLine="0"/>
        <w:jc w:val="left"/>
        <w:rPr>
          <w:rFonts w:ascii="Arial" w:hAnsi="Arial" w:cs="Arial" w:eastAsia="Arial"/>
        </w:rPr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</w:t>
      </w:r>
      <w:r>
        <w:rPr>
          <w:spacing w:val="24"/>
        </w:rPr>
        <w:t> </w:t>
      </w:r>
      <w:r>
        <w:rPr/>
        <w:t>(</w:t>
      </w:r>
      <w:r>
        <w:rPr>
          <w:spacing w:val="24"/>
        </w:rPr>
        <w:t> </w:t>
      </w:r>
      <w:r>
        <w:rPr>
          <w:rFonts w:ascii="Arial" w:hAnsi="Arial"/>
          <w:b/>
          <w:spacing w:val="4"/>
        </w:rPr>
        <w:t>ANEXO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  <w:spacing w:val="5"/>
        </w:rPr>
        <w:t>I).</w:t>
      </w:r>
      <w:r>
        <w:rPr>
          <w:rFonts w:ascii="Arial" w:hAnsi="Arial"/>
        </w:rPr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3" w:right="4922" w:hanging="234"/>
        <w:jc w:val="both"/>
      </w:pPr>
      <w:r>
        <w:rPr/>
        <w:t>Formulario de Mantenimiento de oferta ( </w:t>
      </w:r>
      <w:r>
        <w:rPr>
          <w:rFonts w:ascii="Arial"/>
          <w:b/>
        </w:rPr>
        <w:t>ANEXO II)</w:t>
      </w:r>
      <w:r>
        <w:rPr/>
        <w:t>.</w:t>
      </w:r>
    </w:p>
    <w:p>
      <w:pPr>
        <w:pStyle w:val="BodyText"/>
        <w:numPr>
          <w:ilvl w:val="0"/>
          <w:numId w:val="1"/>
        </w:numPr>
        <w:tabs>
          <w:tab w:pos="322" w:val="left" w:leader="none"/>
        </w:tabs>
        <w:spacing w:line="240" w:lineRule="auto" w:before="3" w:after="0"/>
        <w:ind w:left="322" w:right="2066" w:hanging="223"/>
        <w:jc w:val="both"/>
      </w:pPr>
      <w:r>
        <w:rPr/>
        <w:t>SIPRO; inscripción en el SISTEMA DE PROVEEDORES DEL ESTADO NACIONAL.</w:t>
      </w:r>
    </w:p>
    <w:p>
      <w:pPr>
        <w:numPr>
          <w:ilvl w:val="0"/>
          <w:numId w:val="1"/>
        </w:numPr>
        <w:tabs>
          <w:tab w:pos="333" w:val="left" w:leader="none"/>
        </w:tabs>
        <w:spacing w:before="3"/>
        <w:ind w:left="333" w:right="4878" w:hanging="23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Declaración Jurada Jurada de Intereses </w:t>
      </w:r>
      <w:r>
        <w:rPr>
          <w:rFonts w:ascii="Arial" w:hAnsi="Arial"/>
          <w:b/>
          <w:sz w:val="20"/>
        </w:rPr>
        <w:t>(ANEXO III)</w:t>
      </w:r>
      <w:r>
        <w:rPr>
          <w:rFonts w:ascii="Arial" w:hAnsi="Arial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before="0"/>
        <w:ind w:left="100" w:right="605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Apertura de las propuestas</w:t>
      </w:r>
    </w:p>
    <w:p>
      <w:pPr>
        <w:pStyle w:val="BodyText"/>
        <w:spacing w:line="240" w:lineRule="auto" w:before="170"/>
        <w:ind w:right="2042"/>
        <w:jc w:val="both"/>
      </w:pPr>
      <w:r>
        <w:rPr/>
        <w:t>Vencido el plazo de presentación de ofertas, se procederá a la apertura de las mismas.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75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Garantías:</w:t>
      </w:r>
    </w:p>
    <w:p>
      <w:pPr>
        <w:pStyle w:val="BodyText"/>
        <w:spacing w:line="242" w:lineRule="auto" w:before="170"/>
        <w:ind w:right="110"/>
        <w:jc w:val="left"/>
      </w:pPr>
      <w:r>
        <w:rPr>
          <w:spacing w:val="4"/>
        </w:rPr>
        <w:t>No</w:t>
      </w:r>
      <w:r>
        <w:rPr>
          <w:spacing w:val="37"/>
        </w:rPr>
        <w:t> </w:t>
      </w:r>
      <w:r>
        <w:rPr>
          <w:spacing w:val="6"/>
        </w:rPr>
        <w:t>será</w:t>
      </w:r>
      <w:r>
        <w:rPr>
          <w:spacing w:val="38"/>
        </w:rPr>
        <w:t> </w:t>
      </w:r>
      <w:r>
        <w:rPr>
          <w:spacing w:val="7"/>
        </w:rPr>
        <w:t>necesario</w:t>
      </w:r>
      <w:r>
        <w:rPr>
          <w:spacing w:val="37"/>
        </w:rPr>
        <w:t> </w:t>
      </w:r>
      <w:r>
        <w:rPr>
          <w:spacing w:val="5"/>
        </w:rPr>
        <w:t>que</w:t>
      </w:r>
      <w:r>
        <w:rPr>
          <w:spacing w:val="38"/>
        </w:rPr>
        <w:t> </w:t>
      </w:r>
      <w:r>
        <w:rPr>
          <w:spacing w:val="5"/>
        </w:rPr>
        <w:t>los</w:t>
      </w:r>
      <w:r>
        <w:rPr>
          <w:spacing w:val="38"/>
        </w:rPr>
        <w:t> </w:t>
      </w:r>
      <w:r>
        <w:rPr>
          <w:spacing w:val="7"/>
        </w:rPr>
        <w:t>oferentes</w:t>
      </w:r>
      <w:r>
        <w:rPr>
          <w:spacing w:val="37"/>
        </w:rPr>
        <w:t> </w:t>
      </w:r>
      <w:r>
        <w:rPr>
          <w:spacing w:val="7"/>
        </w:rPr>
        <w:t>presenten</w:t>
      </w:r>
      <w:r>
        <w:rPr>
          <w:spacing w:val="38"/>
        </w:rPr>
        <w:t> </w:t>
      </w:r>
      <w:r>
        <w:rPr>
          <w:spacing w:val="7"/>
        </w:rPr>
        <w:t>garantía</w:t>
      </w:r>
      <w:r>
        <w:rPr>
          <w:spacing w:val="37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7"/>
        </w:rPr>
        <w:t>mantenimiento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7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6"/>
        </w:rPr>
        <w:t>oferta</w:t>
      </w:r>
      <w:r>
        <w:rPr>
          <w:spacing w:val="37"/>
        </w:rPr>
        <w:t> </w:t>
      </w:r>
      <w:r>
        <w:rPr>
          <w:spacing w:val="4"/>
        </w:rPr>
        <w:t>ni</w:t>
      </w:r>
      <w:r>
        <w:rPr>
          <w:spacing w:val="38"/>
        </w:rPr>
        <w:t> </w:t>
      </w:r>
      <w:r>
        <w:rPr>
          <w:spacing w:val="5"/>
        </w:rPr>
        <w:t>que</w:t>
      </w:r>
      <w:r>
        <w:rPr>
          <w:spacing w:val="38"/>
        </w:rPr>
        <w:t> </w:t>
      </w:r>
      <w:r>
        <w:rPr>
          <w:spacing w:val="8"/>
        </w:rPr>
        <w:t>los</w:t>
      </w:r>
      <w:r>
        <w:rPr>
          <w:spacing w:val="37"/>
        </w:rPr>
        <w:t> </w:t>
      </w:r>
      <w:r>
        <w:rPr>
          <w:spacing w:val="7"/>
        </w:rPr>
        <w:t>adjudicatarios</w:t>
      </w:r>
      <w:r>
        <w:rPr>
          <w:spacing w:val="37"/>
        </w:rPr>
        <w:t> </w:t>
      </w:r>
      <w:r>
        <w:rPr>
          <w:spacing w:val="7"/>
        </w:rPr>
        <w:t>integren</w:t>
      </w:r>
      <w:r>
        <w:rPr>
          <w:spacing w:val="38"/>
        </w:rPr>
        <w:t> </w:t>
      </w:r>
      <w:r>
        <w:rPr>
          <w:spacing w:val="4"/>
        </w:rPr>
        <w:t>la</w:t>
      </w:r>
      <w:r>
        <w:rPr>
          <w:spacing w:val="37"/>
        </w:rPr>
        <w:t> </w:t>
      </w:r>
      <w:r>
        <w:rPr>
          <w:spacing w:val="7"/>
        </w:rPr>
        <w:t>garantía</w:t>
      </w:r>
      <w:r>
        <w:rPr>
          <w:spacing w:val="38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7"/>
        </w:rPr>
        <w:t>cumplimiento</w:t>
      </w:r>
      <w:r>
        <w:rPr>
          <w:spacing w:val="37"/>
        </w:rPr>
        <w:t> </w:t>
      </w:r>
      <w:r>
        <w:rPr>
          <w:spacing w:val="4"/>
        </w:rPr>
        <w:t>de</w:t>
      </w:r>
      <w:r>
        <w:rPr>
          <w:spacing w:val="38"/>
        </w:rPr>
        <w:t> </w:t>
      </w:r>
      <w:r>
        <w:rPr>
          <w:spacing w:val="8"/>
        </w:rPr>
        <w:t>contratos.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00" w:right="68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Plazo de entrega:</w:t>
      </w:r>
    </w:p>
    <w:p>
      <w:pPr>
        <w:pStyle w:val="BodyText"/>
        <w:spacing w:line="242" w:lineRule="auto" w:before="170"/>
        <w:ind w:right="118"/>
        <w:jc w:val="both"/>
      </w:pPr>
      <w:r>
        <w:rPr/>
        <w:t>La</w:t>
      </w:r>
      <w:r>
        <w:rPr>
          <w:spacing w:val="8"/>
        </w:rPr>
        <w:t> </w:t>
      </w:r>
      <w:r>
        <w:rPr/>
        <w:t>mercadería</w:t>
      </w:r>
      <w:r>
        <w:rPr>
          <w:spacing w:val="8"/>
        </w:rPr>
        <w:t> </w:t>
      </w:r>
      <w:r>
        <w:rPr/>
        <w:t>deberá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entregada</w:t>
      </w:r>
      <w:r>
        <w:rPr>
          <w:spacing w:val="8"/>
        </w:rPr>
        <w:t> </w:t>
      </w:r>
      <w:r>
        <w:rPr/>
        <w:t>dentro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quince</w:t>
      </w:r>
      <w:r>
        <w:rPr>
          <w:spacing w:val="8"/>
        </w:rPr>
        <w:t> </w:t>
      </w:r>
      <w:r>
        <w:rPr/>
        <w:t>(15)</w:t>
      </w:r>
      <w:r>
        <w:rPr>
          <w:spacing w:val="8"/>
        </w:rPr>
        <w:t> </w:t>
      </w:r>
      <w:r>
        <w:rPr/>
        <w:t>días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recibida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Orden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Compra,</w:t>
      </w:r>
      <w:r>
        <w:rPr>
          <w:spacing w:val="8"/>
        </w:rPr>
        <w:t> </w:t>
      </w:r>
      <w:r>
        <w:rPr>
          <w:rFonts w:ascii="Arial" w:hAnsi="Arial"/>
          <w:b/>
          <w:spacing w:val="1"/>
        </w:rPr>
        <w:t>libre</w:t>
      </w:r>
      <w:r>
        <w:rPr>
          <w:rFonts w:ascii="Arial" w:hAnsi="Arial"/>
          <w:b/>
          <w:spacing w:val="129"/>
        </w:rPr>
        <w:t> </w:t>
      </w:r>
      <w:r>
        <w:rPr>
          <w:rFonts w:ascii="Arial" w:hAnsi="Arial"/>
          <w:b/>
        </w:rPr>
        <w:t>de todo gasto, </w:t>
      </w:r>
      <w:r>
        <w:rPr/>
        <w:t>en la sede Junín de la UNNOBA, sita en SARMIENTO Nº 1169, salvo indicación en contrario</w:t>
      </w:r>
      <w:r>
        <w:rPr/>
        <w:t> en la Orden de Compra.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72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 w:before="170"/>
        <w:ind w:right="118"/>
        <w:jc w:val="both"/>
      </w:pPr>
      <w:r>
        <w:rPr/>
        <w:t>La</w:t>
      </w:r>
      <w:r>
        <w:rPr>
          <w:spacing w:val="8"/>
        </w:rPr>
        <w:t> </w:t>
      </w:r>
      <w:r>
        <w:rPr/>
        <w:t>UNNOBA</w:t>
      </w:r>
      <w:r>
        <w:rPr>
          <w:spacing w:val="8"/>
        </w:rPr>
        <w:t> </w:t>
      </w:r>
      <w:r>
        <w:rPr/>
        <w:t>efectuará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comunicación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adjudicación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oferente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resulte</w:t>
      </w:r>
      <w:r>
        <w:rPr>
          <w:spacing w:val="8"/>
        </w:rPr>
        <w:t> </w:t>
      </w:r>
      <w:r>
        <w:rPr/>
        <w:t>beneficiario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1"/>
        </w:rPr>
        <w:t>Orden</w:t>
      </w:r>
      <w:r>
        <w:rPr>
          <w:spacing w:val="137"/>
        </w:rPr>
        <w:t> </w:t>
      </w:r>
      <w:r>
        <w:rPr/>
        <w:t>de</w:t>
      </w:r>
      <w:r>
        <w:rPr>
          <w:spacing w:val="3"/>
        </w:rPr>
        <w:t> </w:t>
      </w:r>
      <w:r>
        <w:rPr/>
        <w:t>Compra,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(tres)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dictado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acto</w:t>
      </w:r>
      <w:r>
        <w:rPr>
          <w:spacing w:val="3"/>
        </w:rPr>
        <w:t> </w:t>
      </w:r>
      <w:r>
        <w:rPr/>
        <w:t>respectivo.</w:t>
      </w:r>
      <w:r>
        <w:rPr>
          <w:spacing w:val="3"/>
        </w:rPr>
        <w:t> </w:t>
      </w:r>
      <w:r>
        <w:rPr/>
        <w:t>Podrá</w:t>
      </w:r>
      <w:r>
        <w:rPr>
          <w:spacing w:val="3"/>
        </w:rPr>
        <w:t> </w:t>
      </w:r>
      <w:r>
        <w:rPr/>
        <w:t>adjudicarse</w:t>
      </w:r>
      <w:r>
        <w:rPr>
          <w:spacing w:val="3"/>
        </w:rPr>
        <w:t> </w:t>
      </w:r>
      <w:r>
        <w:rPr/>
        <w:t>aún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haya</w:t>
      </w:r>
      <w:r>
        <w:rPr/>
        <w:t> presentado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sola</w:t>
      </w:r>
      <w:r>
        <w:rPr>
          <w:spacing w:val="3"/>
        </w:rPr>
        <w:t> </w:t>
      </w:r>
      <w:r>
        <w:rPr/>
        <w:t>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704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Forma de pago:</w:t>
      </w:r>
    </w:p>
    <w:p>
      <w:pPr>
        <w:pStyle w:val="BodyText"/>
        <w:spacing w:line="242" w:lineRule="auto" w:before="170"/>
        <w:ind w:right="112"/>
        <w:jc w:val="left"/>
      </w:pPr>
      <w:r>
        <w:rPr>
          <w:spacing w:val="5"/>
        </w:rPr>
        <w:t>Dentro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4"/>
        </w:rPr>
        <w:t>los</w:t>
      </w:r>
      <w:r>
        <w:rPr>
          <w:spacing w:val="32"/>
        </w:rPr>
        <w:t> </w:t>
      </w:r>
      <w:r>
        <w:rPr>
          <w:spacing w:val="3"/>
        </w:rPr>
        <w:t>15</w:t>
      </w:r>
      <w:r>
        <w:rPr>
          <w:spacing w:val="33"/>
        </w:rPr>
        <w:t> </w:t>
      </w:r>
      <w:r>
        <w:rPr>
          <w:spacing w:val="6"/>
        </w:rPr>
        <w:t>(quince)</w:t>
      </w:r>
      <w:r>
        <w:rPr>
          <w:spacing w:val="33"/>
        </w:rPr>
        <w:t> </w:t>
      </w:r>
      <w:r>
        <w:rPr>
          <w:spacing w:val="5"/>
        </w:rPr>
        <w:t>días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6"/>
        </w:rPr>
        <w:t>recibida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6"/>
        </w:rPr>
        <w:t>conformidad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6"/>
        </w:rPr>
        <w:t>mercadería</w:t>
      </w:r>
      <w:r>
        <w:rPr>
          <w:spacing w:val="33"/>
        </w:rPr>
        <w:t> </w:t>
      </w:r>
      <w:r>
        <w:rPr>
          <w:spacing w:val="6"/>
        </w:rPr>
        <w:t>solicitada,</w:t>
      </w:r>
      <w:r>
        <w:rPr>
          <w:spacing w:val="32"/>
        </w:rPr>
        <w:t> </w:t>
      </w:r>
      <w:r>
        <w:rPr>
          <w:spacing w:val="4"/>
        </w:rPr>
        <w:t>con</w:t>
      </w:r>
      <w:r>
        <w:rPr>
          <w:spacing w:val="33"/>
        </w:rPr>
        <w:t> </w:t>
      </w:r>
      <w:r>
        <w:rPr>
          <w:spacing w:val="3"/>
        </w:rPr>
        <w:t>su</w:t>
      </w:r>
      <w:r>
        <w:rPr>
          <w:spacing w:val="33"/>
        </w:rPr>
        <w:t> </w:t>
      </w:r>
      <w:r>
        <w:rPr>
          <w:spacing w:val="7"/>
        </w:rPr>
        <w:t>factura</w:t>
      </w:r>
      <w:r>
        <w:rPr>
          <w:spacing w:val="64"/>
        </w:rPr>
        <w:t> </w:t>
      </w:r>
      <w:r>
        <w:rPr>
          <w:spacing w:val="7"/>
        </w:rPr>
        <w:t>correspondiente.</w:t>
      </w:r>
      <w:r>
        <w:rPr/>
      </w:r>
    </w:p>
    <w:p>
      <w:pPr>
        <w:spacing w:after="0" w:line="242" w:lineRule="auto"/>
        <w:jc w:val="left"/>
        <w:sectPr>
          <w:pgSz w:w="11900" w:h="16840"/>
          <w:pgMar w:header="1120" w:footer="1290" w:top="1760" w:bottom="1480" w:left="1020" w:right="100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SIPRO:</w:t>
      </w:r>
    </w:p>
    <w:p>
      <w:pPr>
        <w:pStyle w:val="BodyText"/>
        <w:spacing w:line="242" w:lineRule="auto" w:before="170"/>
        <w:ind w:right="114"/>
        <w:jc w:val="left"/>
      </w:pP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adjudicatario</w:t>
      </w:r>
      <w:r>
        <w:rPr>
          <w:spacing w:val="14"/>
        </w:rPr>
        <w:t> </w:t>
      </w:r>
      <w:r>
        <w:rPr>
          <w:spacing w:val="2"/>
        </w:rPr>
        <w:t>deberá</w:t>
      </w:r>
      <w:r>
        <w:rPr>
          <w:spacing w:val="14"/>
        </w:rPr>
        <w:t> </w:t>
      </w:r>
      <w:r>
        <w:rPr>
          <w:spacing w:val="2"/>
        </w:rPr>
        <w:t>encontrarse</w:t>
      </w:r>
      <w:r>
        <w:rPr>
          <w:spacing w:val="14"/>
        </w:rPr>
        <w:t> </w:t>
      </w:r>
      <w:r>
        <w:rPr>
          <w:spacing w:val="2"/>
        </w:rPr>
        <w:t>inscripto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SIPRO,</w:t>
      </w:r>
      <w:r>
        <w:rPr>
          <w:spacing w:val="14"/>
        </w:rPr>
        <w:t> </w:t>
      </w:r>
      <w:r>
        <w:rPr>
          <w:spacing w:val="1"/>
        </w:rPr>
        <w:t>al</w:t>
      </w:r>
      <w:r>
        <w:rPr>
          <w:spacing w:val="14"/>
        </w:rPr>
        <w:t> </w:t>
      </w:r>
      <w:r>
        <w:rPr>
          <w:spacing w:val="2"/>
        </w:rPr>
        <w:t>momento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emitirse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Orden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Compra.</w:t>
      </w:r>
      <w:r>
        <w:rPr>
          <w:spacing w:val="98"/>
        </w:rPr>
        <w:t> </w:t>
      </w:r>
      <w:r>
        <w:rPr>
          <w:spacing w:val="2"/>
        </w:rPr>
        <w:t>Deberá</w:t>
      </w:r>
      <w:r>
        <w:rPr>
          <w:spacing w:val="14"/>
        </w:rPr>
        <w:t> </w:t>
      </w:r>
      <w:r>
        <w:rPr>
          <w:spacing w:val="2"/>
        </w:rPr>
        <w:t>ingresar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1"/>
        </w:rPr>
        <w:t>al</w:t>
      </w:r>
      <w:r>
        <w:rPr>
          <w:spacing w:val="14"/>
        </w:rPr>
        <w:t> </w:t>
      </w:r>
      <w:r>
        <w:rPr>
          <w:spacing w:val="2"/>
        </w:rPr>
        <w:t>página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internet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ONC,</w:t>
      </w:r>
      <w:r>
        <w:rPr>
          <w:spacing w:val="14"/>
        </w:rPr>
        <w:t> </w:t>
      </w:r>
      <w:hyperlink r:id="rId7">
        <w:r>
          <w:rPr>
            <w:spacing w:val="3"/>
          </w:rPr>
          <w:t>www.compr.ar.-</w:t>
        </w:r>
        <w:r>
          <w:rPr/>
        </w:r>
      </w:hyperlink>
    </w:p>
    <w:p>
      <w:pPr>
        <w:spacing w:after="0" w:line="242" w:lineRule="auto"/>
        <w:jc w:val="left"/>
        <w:sectPr>
          <w:pgSz w:w="11900" w:h="16840"/>
          <w:pgMar w:header="1120" w:footer="1290" w:top="1760" w:bottom="1480" w:left="1020" w:right="98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shape style="position:absolute;margin-left:56pt;margin-top:56pt;width:47pt;height:29.45pt;mso-position-horizontal-relative:page;mso-position-vertical-relative:page;z-index:-677" type="#_x0000_t75" stroked="false">
            <v:imagedata r:id="rId10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544" w:lineRule="exact"/>
        <w:ind w:right="0" w:firstLine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NEXO</w:t>
      </w:r>
      <w:r>
        <w:rPr>
          <w:rFonts w:ascii="Arial Black"/>
          <w:b/>
          <w:spacing w:val="-67"/>
          <w:w w:val="105"/>
        </w:rPr>
        <w:t> </w:t>
      </w:r>
      <w:r>
        <w:rPr>
          <w:rFonts w:ascii="Arial Black"/>
          <w:b/>
          <w:spacing w:val="-2"/>
          <w:w w:val="105"/>
        </w:rPr>
        <w:t>C</w:t>
      </w:r>
      <w:r>
        <w:rPr>
          <w:rFonts w:ascii="Arial Black"/>
          <w:b/>
          <w:spacing w:val="-1"/>
          <w:w w:val="105"/>
        </w:rPr>
        <w:t>ONVOC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/>
          <w:spacing w:val="-1"/>
          <w:w w:val="105"/>
        </w:rPr>
        <w:t>TORI</w:t>
      </w:r>
      <w:r>
        <w:rPr>
          <w:rFonts w:ascii="Arial Black"/>
          <w:b/>
          <w:spacing w:val="-2"/>
          <w:w w:val="105"/>
        </w:rPr>
        <w:t>A</w:t>
      </w:r>
      <w:r>
        <w:rPr>
          <w:rFonts w:ascii="Arial Black"/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2"/>
        <w:spacing w:line="240" w:lineRule="auto"/>
        <w:ind w:left="0" w:right="19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color w:val="A3A3A3"/>
          <w:spacing w:val="-1"/>
          <w:w w:val="105"/>
        </w:rPr>
        <w:t>114/2019</w:t>
      </w:r>
      <w:r>
        <w:rPr>
          <w:rFonts w:ascii="Arial Black"/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Rengl</w:t>
            </w:r>
            <w:r>
              <w:rPr>
                <w:rFonts w:ascii="Arial Black" w:hAnsi="Arial Black"/>
                <w:b/>
                <w:spacing w:val="-2"/>
                <w:w w:val="105"/>
                <w:sz w:val="16"/>
              </w:rPr>
              <w:t>ó</w:t>
            </w:r>
            <w:r>
              <w:rPr>
                <w:rFonts w:ascii="Arial Black" w:hAnsi="Arial Black"/>
                <w:b/>
                <w:spacing w:val="-1"/>
                <w:w w:val="105"/>
                <w:sz w:val="16"/>
              </w:rPr>
              <w:t>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60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pacing w:val="-1"/>
                <w:sz w:val="16"/>
              </w:rPr>
              <w:t>Es</w:t>
            </w:r>
            <w:r>
              <w:rPr>
                <w:rFonts w:ascii="Arial Black" w:hAnsi="Arial Black"/>
                <w:b/>
                <w:spacing w:val="-2"/>
                <w:sz w:val="16"/>
              </w:rPr>
              <w:t>pec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ifi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cac</w:t>
            </w:r>
            <w:r>
              <w:rPr>
                <w:rFonts w:ascii="Arial Black" w:hAnsi="Arial Black"/>
                <w:b/>
                <w:spacing w:val="-1"/>
                <w:sz w:val="16"/>
              </w:rPr>
              <w:t>ión</w:t>
            </w:r>
            <w:r>
              <w:rPr>
                <w:rFonts w:ascii="Arial Black" w:hAnsi="Arial Black"/>
                <w:b/>
                <w:spacing w:val="6"/>
                <w:sz w:val="16"/>
              </w:rPr>
              <w:t> </w:t>
            </w:r>
            <w:r>
              <w:rPr>
                <w:rFonts w:ascii="Arial Black" w:hAnsi="Arial Black"/>
                <w:b/>
                <w:spacing w:val="-2"/>
                <w:sz w:val="16"/>
              </w:rPr>
              <w:t>Téc</w:t>
            </w:r>
            <w:r>
              <w:rPr>
                <w:rFonts w:ascii="Arial Black" w:hAnsi="Arial Black"/>
                <w:b/>
                <w:spacing w:val="-1"/>
                <w:sz w:val="16"/>
              </w:rPr>
              <w:t>ni</w:t>
            </w:r>
            <w:r>
              <w:rPr>
                <w:rFonts w:ascii="Arial Black" w:hAnsi="Arial Black"/>
                <w:b/>
                <w:spacing w:val="-2"/>
                <w:sz w:val="16"/>
              </w:rPr>
              <w:t>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w w:val="105"/>
                <w:sz w:val="16"/>
              </w:rPr>
              <w:t>I</w:t>
            </w:r>
            <w:r>
              <w:rPr>
                <w:rFonts w:ascii="Arial Black"/>
                <w:b/>
                <w:spacing w:val="-2"/>
                <w:w w:val="105"/>
                <w:sz w:val="16"/>
              </w:rPr>
              <w:t>ma</w:t>
            </w:r>
            <w:r>
              <w:rPr>
                <w:rFonts w:ascii="Arial Black"/>
                <w:b/>
                <w:spacing w:val="-1"/>
                <w:w w:val="105"/>
                <w:sz w:val="16"/>
              </w:rPr>
              <w:t>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6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8GB (1x8GB, 2Rx8, 1.35V) PC3L-12800CL11 ECC DDR3</w:t>
            </w:r>
          </w:p>
          <w:p>
            <w:pPr>
              <w:pStyle w:val="TableParagraph"/>
              <w:spacing w:line="240" w:lineRule="auto" w:before="3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1600MHz VLP RDIMM para hoja de blade HS23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footerReference w:type="default" r:id="rId9"/>
          <w:pgSz w:w="11900" w:h="16840"/>
          <w:pgMar w:header="1346" w:footer="1290" w:top="1760" w:bottom="1480" w:left="1020" w:right="1000"/>
        </w:sectPr>
      </w:pPr>
    </w:p>
    <w:p>
      <w:pPr>
        <w:pStyle w:val="Heading3"/>
        <w:spacing w:line="240" w:lineRule="auto" w:before="44"/>
        <w:ind w:right="4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PLANILLA</w:t>
      </w:r>
      <w:r>
        <w:rPr>
          <w:rFonts w:ascii="Arial" w:hAnsi="Arial"/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> </w:t>
      </w:r>
      <w:r>
        <w:rPr>
          <w:rFonts w:ascii="Times New Roman" w:hAnsi="Times New Roman"/>
        </w:rPr>
      </w:r>
      <w:r>
        <w:rPr>
          <w:rFonts w:ascii="Arial" w:hAnsi="Arial"/>
          <w:spacing w:val="-2"/>
        </w:rPr>
        <w:t>COTIZACIÓN</w:t>
      </w:r>
      <w:r>
        <w:rPr>
          <w:rFonts w:ascii="Arial" w:hAnsi="Arial"/>
          <w:b w:val="0"/>
        </w:rPr>
      </w:r>
    </w:p>
    <w:p>
      <w:pPr>
        <w:spacing w:line="320" w:lineRule="exact" w:before="5"/>
        <w:rPr>
          <w:sz w:val="32"/>
          <w:szCs w:val="32"/>
        </w:rPr>
      </w:pPr>
    </w:p>
    <w:p>
      <w:pPr>
        <w:pStyle w:val="Heading4"/>
        <w:spacing w:line="275" w:lineRule="auto"/>
        <w:ind w:left="158" w:right="4795"/>
        <w:jc w:val="left"/>
      </w:pPr>
      <w:r>
        <w:rPr>
          <w:spacing w:val="-1"/>
        </w:rPr>
        <w:t>Organismo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contratante: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Universidad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Nacional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Noroeste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Provincia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Buenos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Aires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Procedimiento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selección: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Contratación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Directa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Compulsa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Abreviada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114/2019</w:t>
      </w:r>
      <w:r>
        <w:rPr>
          <w:rFonts w:ascii="Times New Roman" w:hAnsi="Times New Roman"/>
          <w:spacing w:val="29"/>
        </w:rPr>
        <w:t> </w:t>
      </w:r>
      <w:r>
        <w:rPr>
          <w:spacing w:val="-2"/>
        </w:rPr>
        <w:t>Expediente: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EXP:654/2019</w:t>
      </w:r>
      <w:r>
        <w:rPr/>
      </w:r>
    </w:p>
    <w:p>
      <w:pPr>
        <w:spacing w:before="1"/>
        <w:ind w:left="1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Asunto:</w:t>
      </w:r>
      <w:r>
        <w:rPr>
          <w:rFonts w:ascii="Arial"/>
          <w:spacing w:val="1"/>
          <w:sz w:val="22"/>
        </w:rPr>
        <w:t> </w:t>
      </w:r>
      <w:r>
        <w:rPr>
          <w:rFonts w:ascii="Times New Roman"/>
          <w:spacing w:val="1"/>
          <w:sz w:val="22"/>
        </w:rPr>
      </w:r>
      <w:r>
        <w:rPr>
          <w:rFonts w:ascii="Arial"/>
          <w:spacing w:val="-1"/>
          <w:sz w:val="22"/>
        </w:rPr>
        <w:t>Banco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1"/>
          <w:sz w:val="22"/>
        </w:rPr>
        <w:t> </w:t>
      </w:r>
      <w:r>
        <w:rPr>
          <w:rFonts w:ascii="Times New Roman"/>
          <w:spacing w:val="1"/>
          <w:sz w:val="22"/>
        </w:rPr>
      </w:r>
      <w:r>
        <w:rPr>
          <w:rFonts w:ascii="Arial"/>
          <w:spacing w:val="-1"/>
          <w:sz w:val="22"/>
        </w:rPr>
        <w:t>memoria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para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hoja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de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blade</w:t>
      </w:r>
    </w:p>
    <w:p>
      <w:pPr>
        <w:spacing w:line="320" w:lineRule="exact" w:before="8"/>
        <w:rPr>
          <w:sz w:val="32"/>
          <w:szCs w:val="32"/>
        </w:rPr>
      </w:pPr>
    </w:p>
    <w:p>
      <w:pPr>
        <w:spacing w:line="275" w:lineRule="auto" w:before="0"/>
        <w:ind w:left="158" w:right="119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Empresa</w:t>
      </w:r>
      <w:r>
        <w:rPr>
          <w:rFonts w:ascii="Arial"/>
          <w:sz w:val="22"/>
        </w:rPr>
        <w:t> </w:t>
      </w:r>
      <w:r>
        <w:rPr>
          <w:rFonts w:ascii="Times New Roman"/>
          <w:sz w:val="22"/>
        </w:rPr>
      </w:r>
      <w:r>
        <w:rPr>
          <w:rFonts w:ascii="Arial"/>
          <w:spacing w:val="-1"/>
          <w:sz w:val="22"/>
        </w:rPr>
        <w:t>oferente:</w:t>
      </w:r>
      <w:r>
        <w:rPr>
          <w:rFonts w:ascii="Times New Roman"/>
          <w:spacing w:val="26"/>
          <w:sz w:val="22"/>
        </w:rPr>
        <w:t> </w:t>
      </w:r>
      <w:r>
        <w:rPr>
          <w:rFonts w:ascii="Arial"/>
          <w:spacing w:val="-1"/>
          <w:sz w:val="22"/>
        </w:rPr>
        <w:t>C.U.I.T:</w:t>
      </w:r>
    </w:p>
    <w:p>
      <w:pPr>
        <w:spacing w:line="260" w:lineRule="exact" w:before="11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05"/>
        <w:gridCol w:w="2144"/>
        <w:gridCol w:w="1032"/>
        <w:gridCol w:w="4174"/>
        <w:gridCol w:w="1693"/>
        <w:gridCol w:w="1692"/>
      </w:tblGrid>
      <w:tr>
        <w:trPr>
          <w:trHeight w:val="290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Renglón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805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Tipo</w:t>
            </w:r>
            <w:r>
              <w:rPr>
                <w:rFonts w:ascii="Arial"/>
                <w:sz w:val="22"/>
              </w:rPr>
            </w:r>
          </w:p>
        </w:tc>
        <w:tc>
          <w:tcPr>
            <w:tcW w:w="3176" w:type="dxa"/>
            <w:gridSpan w:val="2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Unidad </w:t>
            </w:r>
            <w:r>
              <w:rPr>
                <w:rFonts w:ascii="Times New Roman"/>
                <w:b/>
                <w:spacing w:val="-1"/>
                <w:sz w:val="22"/>
              </w:rPr>
            </w:r>
            <w:r>
              <w:rPr>
                <w:rFonts w:ascii="Arial"/>
                <w:b/>
                <w:sz w:val="22"/>
              </w:rPr>
              <w:t>de </w:t>
            </w:r>
            <w:r>
              <w:rPr>
                <w:rFonts w:ascii="Times New Roman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medida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44"/>
                <w:sz w:val="22"/>
              </w:rPr>
              <w:t> </w:t>
            </w:r>
            <w:r>
              <w:rPr>
                <w:rFonts w:ascii="Times New Roman"/>
                <w:b/>
                <w:spacing w:val="44"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Cantidad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1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Descripción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693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Precio </w:t>
            </w:r>
            <w:r>
              <w:rPr>
                <w:rFonts w:ascii="Times New Roman"/>
                <w:b/>
                <w:spacing w:val="-1"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unitario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92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"/>
              <w:ind w:left="2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Precio </w:t>
            </w:r>
            <w:r>
              <w:rPr>
                <w:rFonts w:ascii="Times New Roman"/>
                <w:b/>
                <w:spacing w:val="-1"/>
                <w:sz w:val="22"/>
              </w:rPr>
            </w: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102" w:hRule="exact"/>
        </w:trPr>
        <w:tc>
          <w:tcPr>
            <w:tcW w:w="11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2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2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PRINCIPAL</w:t>
            </w:r>
          </w:p>
        </w:tc>
        <w:tc>
          <w:tcPr>
            <w:tcW w:w="21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2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2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12,00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59" w:lineRule="auto" w:before="1"/>
              <w:ind w:left="178" w:right="174" w:firstLine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Memoria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8GB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para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hoja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blade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HS23(1x8GB,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2Rx8,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1.35V)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PC3L-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12800CL11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ECC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DDR3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Arial"/>
                <w:spacing w:val="-2"/>
                <w:sz w:val="22"/>
              </w:rPr>
              <w:t>1600MHz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VLP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RDIMM</w:t>
            </w:r>
          </w:p>
        </w:tc>
        <w:tc>
          <w:tcPr>
            <w:tcW w:w="1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6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90" w:lineRule="exact" w:before="2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0,00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</w:p>
    <w:p>
      <w:pPr>
        <w:spacing w:before="56"/>
        <w:ind w:left="0" w:right="184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Total</w:t>
      </w:r>
      <w:r>
        <w:rPr>
          <w:rFonts w:ascii="Calibri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Oferta</w:t>
      </w:r>
      <w:r>
        <w:rPr>
          <w:rFonts w:ascii="Calibri"/>
          <w:sz w:val="2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tabs>
          <w:tab w:pos="2383" w:val="left" w:leader="none"/>
        </w:tabs>
        <w:spacing w:before="56"/>
        <w:ind w:left="0" w:right="1077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66.950012pt;margin-top:-14.206319pt;width:160.1pt;height:.1pt;mso-position-horizontal-relative:page;mso-position-vertical-relative:paragraph;z-index:-676" coordorigin="11339,-284" coordsize="3202,2">
            <v:shape style="position:absolute;left:11339;top:-284;width:3202;height:2" coordorigin="11339,-284" coordsize="3202,0" path="m11339,-284l14541,-284e" filled="f" stroked="t" strokeweight=".819922pt" strokecolor="#000000">
              <v:path arrowok="t"/>
            </v:shape>
            <w10:wrap type="none"/>
          </v:group>
        </w:pict>
      </w:r>
      <w:r>
        <w:rPr>
          <w:rFonts w:ascii="Calibri"/>
          <w:sz w:val="22"/>
        </w:rPr>
      </w:r>
      <w:r>
        <w:rPr>
          <w:rFonts w:ascii="Calibri"/>
          <w:spacing w:val="-1"/>
          <w:sz w:val="22"/>
          <w:u w:val="single" w:color="000000"/>
        </w:rPr>
        <w:t>Firma</w:t>
      </w:r>
      <w:r>
        <w:rPr>
          <w:rFonts w:ascii="Calibri"/>
          <w:sz w:val="22"/>
          <w:u w:val="single" w:color="000000"/>
        </w:rPr>
        <w:t> y </w:t>
      </w:r>
      <w:r>
        <w:rPr>
          <w:rFonts w:ascii="Calibri"/>
          <w:spacing w:val="-1"/>
          <w:sz w:val="22"/>
          <w:u w:val="single" w:color="000000"/>
        </w:rPr>
        <w:t>sello</w:t>
      </w:r>
      <w:r>
        <w:rPr>
          <w:rFonts w:ascii="Calibri"/>
          <w:spacing w:val="1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del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oferente</w:t>
      </w:r>
      <w:r>
        <w:rPr>
          <w:rFonts w:ascii="Calibri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1"/>
          <w:footerReference w:type="default" r:id="rId12"/>
          <w:pgSz w:w="15840" w:h="12240" w:orient="landscape"/>
          <w:pgMar w:header="0" w:footer="0" w:top="1060" w:bottom="280" w:left="900" w:right="1040"/>
        </w:sectPr>
      </w:pPr>
    </w:p>
    <w:p>
      <w:pPr>
        <w:spacing w:before="53"/>
        <w:ind w:left="0" w:right="14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ANEXO</w:t>
      </w:r>
      <w:r>
        <w:rPr>
          <w:rFonts w:ascii="Arial"/>
          <w:b/>
          <w:spacing w:val="1"/>
          <w:sz w:val="28"/>
        </w:rPr>
        <w:t> </w:t>
      </w:r>
      <w:r>
        <w:rPr>
          <w:rFonts w:ascii="Times New Roman"/>
          <w:b/>
          <w:spacing w:val="1"/>
          <w:sz w:val="28"/>
        </w:rPr>
      </w:r>
      <w:r>
        <w:rPr>
          <w:rFonts w:ascii="Arial"/>
          <w:b/>
          <w:sz w:val="28"/>
        </w:rPr>
        <w:t>II</w:t>
      </w:r>
      <w:r>
        <w:rPr>
          <w:rFonts w:ascii="Arial"/>
          <w:sz w:val="28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FORMULARIO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2"/>
          <w:sz w:val="28"/>
        </w:rPr>
        <w:t>MANTENIMIENTO</w:t>
      </w:r>
      <w:r>
        <w:rPr>
          <w:rFonts w:ascii="Arial"/>
          <w:b/>
          <w:i/>
          <w:spacing w:val="-15"/>
          <w:sz w:val="28"/>
        </w:rPr>
        <w:t> </w:t>
      </w:r>
      <w:r>
        <w:rPr>
          <w:rFonts w:ascii="Times New Roman"/>
          <w:b/>
          <w:i/>
          <w:spacing w:val="-15"/>
          <w:sz w:val="28"/>
        </w:rPr>
      </w:r>
      <w:r>
        <w:rPr>
          <w:rFonts w:ascii="Arial"/>
          <w:b/>
          <w:i/>
          <w:spacing w:val="-1"/>
          <w:sz w:val="28"/>
        </w:rPr>
        <w:t>DE</w:t>
      </w:r>
      <w:r>
        <w:rPr>
          <w:rFonts w:ascii="Arial"/>
          <w:b/>
          <w:i/>
          <w:spacing w:val="-18"/>
          <w:sz w:val="28"/>
        </w:rPr>
        <w:t> </w:t>
      </w:r>
      <w:r>
        <w:rPr>
          <w:rFonts w:ascii="Times New Roman"/>
          <w:b/>
          <w:i/>
          <w:spacing w:val="-18"/>
          <w:sz w:val="28"/>
        </w:rPr>
      </w:r>
      <w:r>
        <w:rPr>
          <w:rFonts w:ascii="Arial"/>
          <w:b/>
          <w:i/>
          <w:spacing w:val="-6"/>
          <w:sz w:val="28"/>
        </w:rPr>
        <w:t>OFERTA</w:t>
      </w:r>
      <w:r>
        <w:rPr>
          <w:rFonts w:ascii="Arial"/>
          <w:sz w:val="28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tabs>
          <w:tab w:pos="933" w:val="left" w:leader="none"/>
          <w:tab w:pos="1605" w:val="left" w:leader="none"/>
        </w:tabs>
        <w:spacing w:line="252" w:lineRule="exact" w:before="0"/>
        <w:ind w:left="113" w:right="785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Señores </w:t>
      </w:r>
      <w:r>
        <w:rPr>
          <w:rFonts w:ascii="Times New Roman" w:hAnsi="Times New Roman"/>
          <w:spacing w:val="-1"/>
        </w:rPr>
      </w:r>
      <w:r>
        <w:rPr>
          <w:rFonts w:ascii="Arial" w:hAnsi="Arial"/>
          <w:spacing w:val="-1"/>
        </w:rPr>
        <w:t>UNNOBA</w:t>
      </w:r>
      <w:r>
        <w:rPr>
          <w:rFonts w:ascii="Times New Roman" w:hAnsi="Times New Roman"/>
        </w:rPr>
        <w:t> </w:t>
      </w:r>
      <w:r>
        <w:rPr>
          <w:rFonts w:ascii="Arial" w:hAnsi="Arial"/>
        </w:rPr>
      </w:r>
      <w:r>
        <w:rPr>
          <w:rFonts w:ascii="Arial" w:hAnsi="Arial"/>
        </w:rPr>
        <w:t> </w:t>
      </w:r>
      <w:r>
        <w:rPr>
          <w:rFonts w:ascii="Arial" w:hAnsi="Arial"/>
          <w:u w:val="thick" w:color="000000"/>
        </w:rPr>
        <w:t>S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/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D</w:t>
      </w:r>
      <w:r>
        <w:rPr>
          <w:rFonts w:ascii="Arial" w:hAnsi="Arial"/>
        </w:rPr>
      </w:r>
      <w:r>
        <w:rPr>
          <w:rFonts w:ascii="Arial" w:hAnsi="Arial"/>
          <w:b w:val="0"/>
        </w:rPr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72"/>
        <w:ind w:left="4791" w:right="0"/>
        <w:jc w:val="left"/>
      </w:pPr>
      <w:r>
        <w:rPr/>
        <w:pict>
          <v:group style="position:absolute;margin-left:257.940033pt;margin-top:-10.162086pt;width:286.369857pt;height:65.529931pt;mso-position-horizontal-relative:page;mso-position-vertical-relative:paragraph;z-index:-675" coordorigin="5159,-203" coordsize="5727,1311">
            <v:group style="position:absolute;left:5161;top:-201;width:5723;height:2" coordorigin="5161,-201" coordsize="5723,2">
              <v:shape style="position:absolute;left:5161;top:-201;width:5723;height:2" coordorigin="5161,-201" coordsize="5723,0" path="m5161,-201l10884,-201e" filled="f" stroked="t" strokeweight=".219931pt" strokecolor="#000000">
                <v:path arrowok="t"/>
              </v:shape>
            </v:group>
            <v:group style="position:absolute;left:5162;top:-200;width:2;height:1304" coordorigin="5162,-200" coordsize="2,1304">
              <v:shape style="position:absolute;left:5162;top:-200;width:2;height:1304" coordorigin="5162,-200" coordsize="0,1304" path="m5162,-200l5162,1104e" filled="f" stroked="t" strokeweight=".219922pt" strokecolor="#000000">
                <v:path arrowok="t"/>
              </v:shape>
            </v:group>
            <v:group style="position:absolute;left:10883;top:-200;width:2;height:1304" coordorigin="10883,-200" coordsize="2,1304">
              <v:shape style="position:absolute;left:10883;top:-200;width:2;height:1304" coordorigin="10883,-200" coordsize="0,1304" path="m10883,-200l10883,1104e" filled="f" stroked="t" strokeweight=".219922pt" strokecolor="#000000">
                <v:path arrowok="t"/>
              </v:shape>
            </v:group>
            <v:group style="position:absolute;left:5161;top:1105;width:5723;height:2" coordorigin="5161,1105" coordsize="5723,2">
              <v:shape style="position:absolute;left:5161;top:1105;width:5723;height:2" coordorigin="5161,1105" coordsize="5723,0" path="m5161,1105l10884,1105e" filled="f" stroked="t" strokeweight=".2199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Fecha: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2"/>
        </w:rPr>
        <w:t>................/.................../.................</w:t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43" w:lineRule="auto"/>
        <w:ind w:left="4791" w:right="11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</w:rPr>
        <w:t>Contratación</w:t>
      </w:r>
      <w:r>
        <w:rPr>
          <w:rFonts w:ascii="Arial" w:hAnsi="Arial"/>
        </w:rPr>
        <w:t> </w:t>
      </w:r>
      <w:r>
        <w:rPr>
          <w:rFonts w:ascii="Arial" w:hAnsi="Arial"/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rFonts w:ascii="Arial" w:hAnsi="Arial"/>
          <w:spacing w:val="-1"/>
        </w:rPr>
        <w:t>Directa</w:t>
      </w:r>
      <w:r>
        <w:rPr>
          <w:rFonts w:ascii="Arial" w:hAnsi="Arial"/>
        </w:rPr>
        <w:t> </w:t>
      </w:r>
      <w:r>
        <w:rPr>
          <w:rFonts w:ascii="Arial" w:hAnsi="Arial"/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rFonts w:ascii="Arial" w:hAnsi="Arial"/>
          <w:spacing w:val="-1"/>
        </w:rPr>
        <w:t>por</w:t>
      </w:r>
      <w:r>
        <w:rPr>
          <w:rFonts w:ascii="Arial" w:hAnsi="Arial"/>
        </w:rPr>
        <w:t> </w:t>
      </w:r>
      <w:r>
        <w:rPr>
          <w:rFonts w:ascii="Arial" w:hAnsi="Arial"/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rFonts w:ascii="Arial" w:hAnsi="Arial"/>
          <w:spacing w:val="-1"/>
        </w:rPr>
        <w:t>Compulsa</w:t>
      </w:r>
      <w:r>
        <w:rPr>
          <w:rFonts w:ascii="Arial" w:hAnsi="Arial"/>
        </w:rPr>
        <w:t> </w:t>
      </w:r>
      <w:r>
        <w:rPr>
          <w:rFonts w:ascii="Arial" w:hAnsi="Arial"/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rFonts w:ascii="Arial" w:hAnsi="Arial"/>
          <w:spacing w:val="-1"/>
        </w:rPr>
        <w:t>Abreviada</w:t>
      </w:r>
      <w:r>
        <w:rPr>
          <w:rFonts w:ascii="Arial" w:hAnsi="Arial"/>
        </w:rPr>
        <w:t> </w:t>
      </w:r>
      <w:r>
        <w:rPr>
          <w:rFonts w:ascii="Arial" w:hAnsi="Arial"/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rFonts w:ascii="Arial" w:hAnsi="Arial"/>
          <w:sz w:val="22"/>
        </w:rPr>
        <w:t>Nº: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Arial" w:hAnsi="Arial"/>
          <w:spacing w:val="-3"/>
          <w:sz w:val="22"/>
        </w:rPr>
        <w:t>114/2019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Heading4"/>
        <w:spacing w:line="240" w:lineRule="auto" w:before="72"/>
        <w:ind w:left="113" w:right="112"/>
        <w:jc w:val="both"/>
      </w:pPr>
      <w:r>
        <w:rPr>
          <w:spacing w:val="-1"/>
        </w:rPr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presente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expresamos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nuestra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2"/>
        </w:rPr>
        <w:t>voluntad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2"/>
        </w:rPr>
        <w:t>MANTENER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Oferta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formulada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en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contratación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referencia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2"/>
        </w:rPr>
        <w:t>TÉRMINO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3"/>
        </w:rPr>
        <w:t>SESENTA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(60)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DIAS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CORRIDOS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4"/>
        </w:rPr>
        <w:t>CONTADOS</w:t>
      </w:r>
      <w:r>
        <w:rPr>
          <w:rFonts w:ascii="Times New Roman" w:hAnsi="Times New Roman"/>
          <w:spacing w:val="43"/>
        </w:rPr>
        <w:t> </w:t>
      </w:r>
      <w:r>
        <w:rPr/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PARTIR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2"/>
        </w:rPr>
        <w:t>FECHA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>
          <w:spacing w:val="-3"/>
        </w:rPr>
        <w:t>ACTO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APERTURA.</w:t>
      </w:r>
    </w:p>
    <w:p>
      <w:pPr>
        <w:spacing w:line="210" w:lineRule="exact" w:before="1"/>
        <w:rPr>
          <w:sz w:val="21"/>
          <w:szCs w:val="2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53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2"/>
          <w:sz w:val="22"/>
        </w:rPr>
        <w:t>.............................................................</w:t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54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13"/>
          <w:footerReference w:type="default" r:id="rId14"/>
          <w:pgSz w:w="11907" w:h="16840"/>
          <w:pgMar w:header="0" w:footer="0" w:top="1060" w:bottom="280" w:left="1020" w:right="1020"/>
        </w:sectPr>
      </w:pPr>
    </w:p>
    <w:p>
      <w:pPr>
        <w:spacing w:before="44"/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spacing w:val="-2"/>
          <w:sz w:val="28"/>
        </w:rPr>
        <w:t>DECLARACIÓN</w:t>
      </w:r>
      <w:r>
        <w:rPr>
          <w:rFonts w:ascii="Cambria" w:hAnsi="Cambria"/>
          <w:spacing w:val="-4"/>
          <w:sz w:val="28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Cambria" w:hAnsi="Cambria"/>
          <w:spacing w:val="-2"/>
          <w:sz w:val="28"/>
        </w:rPr>
        <w:t>JURADA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</w:t>
      </w:r>
      <w:r>
        <w:rPr>
          <w:rFonts w:ascii="Cambria" w:hAnsi="Cambria"/>
          <w:sz w:val="28"/>
        </w:rPr>
        <w:t> </w:t>
      </w:r>
      <w:r>
        <w:rPr>
          <w:rFonts w:ascii="Times New Roman" w:hAnsi="Times New Roman"/>
          <w:sz w:val="28"/>
        </w:rPr>
      </w:r>
      <w:r>
        <w:rPr>
          <w:rFonts w:ascii="Cambria" w:hAnsi="Cambria"/>
          <w:spacing w:val="-3"/>
          <w:sz w:val="28"/>
        </w:rPr>
        <w:t>INTERESES</w:t>
      </w:r>
      <w:r>
        <w:rPr>
          <w:rFonts w:ascii="Cambria" w:hAnsi="Cambria"/>
          <w:spacing w:val="-5"/>
          <w:sz w:val="28"/>
        </w:rPr>
        <w:t> </w:t>
      </w:r>
      <w:r>
        <w:rPr>
          <w:rFonts w:ascii="Times New Roman" w:hAnsi="Times New Roman"/>
          <w:spacing w:val="-5"/>
          <w:sz w:val="28"/>
        </w:rPr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DECRETO</w:t>
      </w:r>
      <w:r>
        <w:rPr>
          <w:rFonts w:ascii="Cambria" w:hAnsi="Cambria"/>
          <w:spacing w:val="-6"/>
          <w:sz w:val="28"/>
        </w:rPr>
        <w:t> </w:t>
      </w:r>
      <w:r>
        <w:rPr>
          <w:rFonts w:ascii="Times New Roman" w:hAnsi="Times New Roman"/>
          <w:spacing w:val="-6"/>
          <w:sz w:val="28"/>
        </w:rPr>
      </w:r>
      <w:r>
        <w:rPr>
          <w:rFonts w:ascii="Cambria" w:hAnsi="Cambria"/>
          <w:spacing w:val="-2"/>
          <w:sz w:val="28"/>
        </w:rPr>
        <w:t>202/2017</w:t>
      </w:r>
    </w:p>
    <w:p>
      <w:pPr>
        <w:pStyle w:val="Heading3"/>
        <w:spacing w:line="240" w:lineRule="auto" w:before="249"/>
        <w:ind w:left="221" w:right="0"/>
        <w:jc w:val="left"/>
        <w:rPr>
          <w:b w:val="0"/>
          <w:bCs w:val="0"/>
        </w:rPr>
      </w:pPr>
      <w:r>
        <w:rPr>
          <w:spacing w:val="-1"/>
        </w:rPr>
        <w:t>Tipo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2"/>
        </w:rPr>
        <w:t>declarante: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3"/>
        </w:rPr>
        <w:t>Persona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jurídica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0"/>
      </w:tblGrid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CUIT/NIT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Vínculos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3"/>
          <w:sz w:val="22"/>
        </w:rPr>
        <w:t>declarar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¿Existen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rFonts w:ascii="Calibri" w:hAnsi="Calibri" w:cs="Calibri" w:eastAsia="Calibri"/>
          <w:spacing w:val="-2"/>
        </w:rPr>
        <w:t>vinculaciones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2"/>
        </w:rPr>
        <w:t>funcionarios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Calibri" w:hAnsi="Calibri" w:cs="Calibri" w:eastAsia="Calibri"/>
          <w:spacing w:val="-2"/>
        </w:rPr>
        <w:t>enunciados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artículos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Calibri" w:hAnsi="Calibri" w:cs="Calibri" w:eastAsia="Calibri"/>
          <w:spacing w:val="-2"/>
        </w:rPr>
        <w:t>Decreto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n°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3"/>
        </w:rPr>
        <w:t>202/17?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11"/>
        <w:gridCol w:w="3728"/>
        <w:gridCol w:w="881"/>
      </w:tblGrid>
      <w:tr>
        <w:trPr>
          <w:trHeight w:val="302" w:hRule="exac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existir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funcionario,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accionista,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deberá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repetir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continuación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solicita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declarar.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2"/>
              <w:ind w:left="104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opción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elegida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cuanto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vinculaciones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implica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expresa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inexistencia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mismos,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términos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202/17.</w:t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Persona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8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7"/>
        <w:gridCol w:w="4537"/>
      </w:tblGrid>
      <w:tr>
        <w:trPr>
          <w:trHeight w:val="54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478" w:right="468" w:hanging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(si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vínculo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directo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declarante)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exige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adicional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Representante</w:t>
            </w:r>
            <w:r>
              <w:rPr>
                <w:rFonts w:ascii="Verdana"/>
                <w:spacing w:val="-23"/>
                <w:sz w:val="18"/>
              </w:rPr>
              <w:t> </w:t>
            </w:r>
            <w:r>
              <w:rPr>
                <w:rFonts w:ascii="Times New Roman"/>
                <w:spacing w:val="-23"/>
                <w:sz w:val="18"/>
              </w:rPr>
            </w:r>
            <w:r>
              <w:rPr>
                <w:rFonts w:ascii="Verdana"/>
                <w:spacing w:val="-1"/>
                <w:sz w:val="18"/>
              </w:rPr>
              <w:t>legal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</w:t>
            </w:r>
            <w:r>
              <w:rPr>
                <w:rFonts w:ascii="Verdana"/>
                <w:spacing w:val="-30"/>
                <w:sz w:val="18"/>
              </w:rPr>
              <w:t> </w:t>
            </w:r>
            <w:r>
              <w:rPr>
                <w:rFonts w:ascii="Times New Roman"/>
                <w:spacing w:val="-30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Sociedades</w:t>
            </w:r>
            <w:r>
              <w:rPr>
                <w:rFonts w:ascii="Verdana"/>
                <w:spacing w:val="-36"/>
                <w:sz w:val="18"/>
              </w:rPr>
              <w:t> </w:t>
            </w:r>
            <w:r>
              <w:rPr>
                <w:rFonts w:ascii="Times New Roman"/>
                <w:spacing w:val="-36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interés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directo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los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resultados</w:t>
            </w:r>
            <w:r>
              <w:rPr>
                <w:rFonts w:ascii="Times New Roman" w:hAnsi="Times New Roman"/>
                <w:spacing w:val="55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económicos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financieros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declarante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Director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4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"/>
              <w:ind w:left="102" w:right="8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participación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formación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voluntad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social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6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más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5%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capital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social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las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sujetas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oferta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pública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1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¿Con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1"/>
          <w:sz w:val="22"/>
        </w:rPr>
        <w:t>cuál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2"/>
          <w:sz w:val="22"/>
        </w:rPr>
        <w:t>siguientes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2"/>
          <w:sz w:val="22"/>
        </w:rPr>
        <w:t>funcionarios?</w:t>
      </w:r>
    </w:p>
    <w:p>
      <w:pPr>
        <w:spacing w:line="240" w:lineRule="exact" w:before="3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6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Vicepresidente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Jefe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Gabinete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0" w:footer="0" w:top="520" w:bottom="280" w:left="1140" w:right="122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Ministro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Ejecutivo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Nacional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inferior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capacidad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decidir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72" w:lineRule="auto" w:before="1"/>
        <w:ind w:left="221" w:right="6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(En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caso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3"/>
          <w:sz w:val="22"/>
        </w:rPr>
        <w:t>haber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marcado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Ministro,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de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z w:val="22"/>
        </w:rPr>
        <w:t>en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el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Poder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Ejecutivo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Nacional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z w:val="22"/>
        </w:rPr>
        <w:t>o</w:t>
      </w:r>
      <w:r>
        <w:rPr>
          <w:rFonts w:ascii="Times New Roman"/>
          <w:i/>
          <w:spacing w:val="71"/>
          <w:sz w:val="22"/>
        </w:rPr>
        <w:t> </w:t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inferior</w:t>
      </w:r>
      <w:r>
        <w:rPr>
          <w:rFonts w:ascii="Calibri"/>
          <w:i/>
          <w:spacing w:val="3"/>
          <w:sz w:val="22"/>
        </w:rPr>
        <w:t> </w:t>
      </w:r>
      <w:r>
        <w:rPr>
          <w:rFonts w:ascii="Times New Roman"/>
          <w:i/>
          <w:spacing w:val="3"/>
          <w:sz w:val="22"/>
        </w:rPr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capacidad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para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decidir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2"/>
          <w:sz w:val="22"/>
        </w:rPr>
        <w:t>complete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los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siguientes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2"/>
          <w:sz w:val="22"/>
        </w:rPr>
        <w:t>campos)</w:t>
      </w:r>
      <w:r>
        <w:rPr>
          <w:rFonts w:ascii="Calibri"/>
          <w:sz w:val="22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170"/>
      </w:tblGrid>
      <w:tr>
        <w:trPr>
          <w:trHeight w:val="27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Nombres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Tipo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9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6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14"/>
        <w:gridCol w:w="6121"/>
      </w:tblGrid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Sociedad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comunidad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CUIT.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consanguinidad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dentro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cuarto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grado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segundo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afinidad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qué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parentesco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existe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concretamente.</w:t>
            </w:r>
          </w:p>
        </w:tc>
      </w:tr>
      <w:tr>
        <w:trPr>
          <w:trHeight w:val="547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Pleito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pendiente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Proporcione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carátula,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nº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expediente,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fuero,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jurisdicción,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juzgado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secretaría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intervinientes.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27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acreencia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5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recibido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beneficios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6"/>
                <w:sz w:val="22"/>
              </w:rPr>
              <w:t>de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parte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funcionario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tipo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beneficio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estimado.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Amistad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pública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manifieste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gran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familiaridad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frecuencia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trato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76" w:lineRule="auto" w:before="56"/>
        <w:ind w:left="221" w:right="412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vinculaciones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implica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expresa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inexistencia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mismos,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términos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del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Decreto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n°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202/17.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tabs>
          <w:tab w:pos="4520" w:val="left" w:leader="none"/>
          <w:tab w:pos="8061" w:val="left" w:leader="none"/>
        </w:tabs>
        <w:spacing w:before="0"/>
        <w:ind w:left="9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pt;margin-top:-8.061069pt;width:113.250002pt;height:.1pt;mso-position-horizontal-relative:page;mso-position-vertical-relative:paragraph;z-index:-674" coordorigin="1380,-161" coordsize="2265,2">
            <v:shape style="position:absolute;left:1380;top:-161;width:2265;height:2" coordorigin="1380,-161" coordsize="2265,0" path="m1380,-161l3645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99997pt;margin-top:-8.061069pt;width:113.250002pt;height:.1pt;mso-position-horizontal-relative:page;mso-position-vertical-relative:paragraph;z-index:-673" coordorigin="4994,-161" coordsize="2265,2">
            <v:shape style="position:absolute;left:4994;top:-161;width:2265;height:2" coordorigin="4994,-161" coordsize="2265,0" path="m4994,-161l7259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200012pt;margin-top:-8.811069pt;width:113.250002pt;height:.1pt;mso-position-horizontal-relative:page;mso-position-vertical-relative:paragraph;z-index:-672" coordorigin="8804,-176" coordsize="2265,2">
            <v:shape style="position:absolute;left:8804;top:-176;width:2265;height:2" coordorigin="8804,-176" coordsize="2265,0" path="m8804,-176l11069,-176e" filled="f" stroked="t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2"/>
          <w:sz w:val="22"/>
        </w:rPr>
        <w:t>Firma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Aclaración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Fecha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lugar</w:t>
      </w:r>
    </w:p>
    <w:sectPr>
      <w:headerReference w:type="default" r:id="rId17"/>
      <w:footerReference w:type="default" r:id="rId18"/>
      <w:pgSz w:w="12240" w:h="15840"/>
      <w:pgMar w:header="0" w:footer="0" w:top="4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485474pt;width:63.710003pt;height:12.00110pt;mso-position-horizontal-relative:page;mso-position-vertical-relative:page;z-index:-675" type="#_x0000_t202" filled="f" stroked="f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486572pt;width:63.710003pt;height:12pt;mso-position-horizontal-relative:page;mso-position-vertical-relative:page;z-index:-673" type="#_x0000_t202" filled="f" stroked="f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</w:pPr>
                <w:r>
                  <w:rPr/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677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363pt;height:23.6398pt;mso-position-horizontal-relative:page;mso-position-vertical-relative:page;z-index:-676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332.089996pt;margin-top:66.306007pt;width:207.905089pt;height:23.6398pt;mso-position-horizontal-relative:page;mso-position-vertical-relative:page;z-index:-674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Arial" w:hAnsi="Arial" w:eastAsia="Arial"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7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44" w:hanging="1230"/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"/>
      <w:ind w:left="100"/>
      <w:outlineLvl w:val="2"/>
    </w:pPr>
    <w:rPr>
      <w:rFonts w:ascii="Trebuchet MS" w:hAnsi="Trebuchet MS" w:eastAsia="Trebuchet MS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6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mpr.ar.-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dc:title>Pliego CDC_114-2019_Bco.Memoria</dc:title>
  <dcterms:created xsi:type="dcterms:W3CDTF">2019-04-01T11:01:49Z</dcterms:created>
  <dcterms:modified xsi:type="dcterms:W3CDTF">2019-04-01T11:01:49Z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