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B4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E2104A">
        <w:rPr>
          <w:rFonts w:ascii="Arial" w:hAnsi="Arial" w:cs="Arial"/>
          <w:b/>
          <w:sz w:val="20"/>
          <w:szCs w:val="20"/>
        </w:rPr>
        <w:t>SUBASTA PÚBLICA</w:t>
      </w:r>
    </w:p>
    <w:p w:rsidR="00B334C3" w:rsidRDefault="00C364B4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</w:rPr>
        <w:t>Nº</w:t>
      </w:r>
      <w:r w:rsidR="00E2104A">
        <w:rPr>
          <w:rFonts w:ascii="Arial" w:hAnsi="Arial" w:cs="Arial"/>
          <w:b/>
          <w:sz w:val="20"/>
          <w:szCs w:val="20"/>
        </w:rPr>
        <w:t xml:space="preserve"> 1/2017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E2104A">
        <w:rPr>
          <w:rFonts w:ascii="Verdana" w:hAnsi="Verdana"/>
        </w:rPr>
        <w:t>julio</w:t>
      </w:r>
      <w:r w:rsidR="0065190D">
        <w:rPr>
          <w:rFonts w:ascii="Verdana" w:hAnsi="Verdana"/>
        </w:rPr>
        <w:t xml:space="preserve">              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E2104A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E2104A">
        <w:rPr>
          <w:rFonts w:ascii="Verdana" w:hAnsi="Verdana"/>
          <w:caps/>
          <w:sz w:val="20"/>
          <w:szCs w:val="20"/>
        </w:rPr>
        <w:t>SUBASTA PÚBLICA 1/2017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C364B4" w:rsidRPr="00C364B4">
        <w:rPr>
          <w:rFonts w:ascii="Verdana" w:hAnsi="Verdana"/>
          <w:caps/>
          <w:sz w:val="20"/>
          <w:szCs w:val="20"/>
        </w:rPr>
        <w:t>3400-</w:t>
      </w:r>
      <w:r w:rsidR="00E2104A">
        <w:rPr>
          <w:rFonts w:ascii="Verdana" w:hAnsi="Verdana"/>
          <w:caps/>
          <w:sz w:val="20"/>
          <w:szCs w:val="20"/>
        </w:rPr>
        <w:t>010707/17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56223E">
        <w:rPr>
          <w:rFonts w:ascii="Verdana" w:hAnsi="Verdana"/>
          <w:caps/>
          <w:sz w:val="20"/>
          <w:szCs w:val="20"/>
        </w:rPr>
        <w:t>e  Bases y Condiciones de subasta pública nº 1/2017 destinado a la venta por oferta de precios de tres máquinas fotocopiadoras de la facultad de psicología</w:t>
      </w:r>
      <w:r>
        <w:rPr>
          <w:rFonts w:ascii="Verdana" w:hAnsi="Verdana"/>
          <w:caps/>
          <w:sz w:val="20"/>
          <w:szCs w:val="20"/>
        </w:rPr>
        <w:t xml:space="preserve">, </w:t>
      </w:r>
      <w:r w:rsidRPr="00F85C27">
        <w:rPr>
          <w:rFonts w:ascii="Verdana" w:hAnsi="Verdana"/>
          <w:caps/>
          <w:sz w:val="20"/>
          <w:szCs w:val="20"/>
        </w:rPr>
        <w:t xml:space="preserve"> cuya apertura de ofertas esta prevista para el día </w:t>
      </w:r>
      <w:r w:rsidR="0056223E">
        <w:rPr>
          <w:rFonts w:ascii="Verdana" w:hAnsi="Verdana"/>
          <w:caps/>
          <w:sz w:val="20"/>
          <w:szCs w:val="20"/>
        </w:rPr>
        <w:t>09/08</w:t>
      </w:r>
      <w:r w:rsidR="006320C6">
        <w:rPr>
          <w:rFonts w:ascii="Verdana" w:hAnsi="Verdana"/>
          <w:caps/>
          <w:sz w:val="20"/>
          <w:szCs w:val="20"/>
        </w:rPr>
        <w:t xml:space="preserve">/2017 </w:t>
      </w:r>
      <w:r w:rsidRPr="00F85C27">
        <w:rPr>
          <w:rFonts w:ascii="Verdana" w:hAnsi="Verdana"/>
          <w:caps/>
          <w:sz w:val="20"/>
          <w:szCs w:val="20"/>
        </w:rPr>
        <w:t xml:space="preserve">a las  </w:t>
      </w:r>
      <w:r w:rsidR="00B334C3">
        <w:rPr>
          <w:rFonts w:ascii="Verdana" w:hAnsi="Verdana"/>
          <w:caps/>
          <w:sz w:val="20"/>
          <w:szCs w:val="20"/>
        </w:rPr>
        <w:t>10</w:t>
      </w:r>
      <w:r w:rsidRPr="00F85C27">
        <w:rPr>
          <w:rFonts w:ascii="Verdana" w:hAnsi="Verdana"/>
          <w:caps/>
          <w:sz w:val="20"/>
          <w:szCs w:val="20"/>
        </w:rPr>
        <w:t>hs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1A4DA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527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28D" w:rsidRDefault="002C728D" w:rsidP="00FC7A8D">
      <w:r>
        <w:separator/>
      </w:r>
    </w:p>
  </w:endnote>
  <w:endnote w:type="continuationSeparator" w:id="1">
    <w:p w:rsidR="002C728D" w:rsidRDefault="002C728D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2A1DF8">
    <w:pPr>
      <w:pStyle w:val="Piedepgina"/>
      <w:jc w:val="right"/>
    </w:pPr>
    <w:fldSimple w:instr="PAGE   \* MERGEFORMAT">
      <w:r w:rsidR="0056223E">
        <w:rPr>
          <w:noProof/>
        </w:rPr>
        <w:t>1</w:t>
      </w:r>
    </w:fldSimple>
  </w:p>
  <w:p w:rsidR="001A443F" w:rsidRDefault="001A443F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28D" w:rsidRDefault="002C728D" w:rsidP="00FC7A8D">
      <w:r>
        <w:separator/>
      </w:r>
    </w:p>
  </w:footnote>
  <w:footnote w:type="continuationSeparator" w:id="1">
    <w:p w:rsidR="002C728D" w:rsidRDefault="002C728D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>
    <w:pPr>
      <w:pStyle w:val="Encabezado"/>
    </w:pPr>
  </w:p>
  <w:p w:rsidR="001A443F" w:rsidRDefault="00E2104A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1A443F" w:rsidRDefault="001A443F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1A443F" w:rsidRDefault="001A443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Pr="00610EF1" w:rsidRDefault="001A443F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104273"/>
    <w:rsid w:val="00105645"/>
    <w:rsid w:val="001A443F"/>
    <w:rsid w:val="002A1DF8"/>
    <w:rsid w:val="002C728D"/>
    <w:rsid w:val="002D4DE7"/>
    <w:rsid w:val="003164BD"/>
    <w:rsid w:val="003763DB"/>
    <w:rsid w:val="00442B26"/>
    <w:rsid w:val="0045277D"/>
    <w:rsid w:val="004A5CDD"/>
    <w:rsid w:val="004D7E14"/>
    <w:rsid w:val="005150AC"/>
    <w:rsid w:val="00553D90"/>
    <w:rsid w:val="0056223E"/>
    <w:rsid w:val="006320C6"/>
    <w:rsid w:val="0065190D"/>
    <w:rsid w:val="006717F4"/>
    <w:rsid w:val="00692A37"/>
    <w:rsid w:val="00755CC7"/>
    <w:rsid w:val="008751FA"/>
    <w:rsid w:val="009954EA"/>
    <w:rsid w:val="009D3D7E"/>
    <w:rsid w:val="00B334C3"/>
    <w:rsid w:val="00B55756"/>
    <w:rsid w:val="00C25C9E"/>
    <w:rsid w:val="00C364B4"/>
    <w:rsid w:val="00C947F8"/>
    <w:rsid w:val="00CD4043"/>
    <w:rsid w:val="00D157EC"/>
    <w:rsid w:val="00DA1208"/>
    <w:rsid w:val="00E2104A"/>
    <w:rsid w:val="00E2638B"/>
    <w:rsid w:val="00E35B1F"/>
    <w:rsid w:val="00EB3350"/>
    <w:rsid w:val="00F90094"/>
    <w:rsid w:val="00FC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Compras-Lis</cp:lastModifiedBy>
  <cp:revision>3</cp:revision>
  <dcterms:created xsi:type="dcterms:W3CDTF">2017-07-10T16:59:00Z</dcterms:created>
  <dcterms:modified xsi:type="dcterms:W3CDTF">2017-07-10T17:03:00Z</dcterms:modified>
</cp:coreProperties>
</file>