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5A" w:rsidRPr="004C2B00" w:rsidRDefault="004C525A" w:rsidP="001C2B61">
      <w:pPr>
        <w:ind w:left="-851"/>
        <w:rPr>
          <w:rFonts w:ascii="Calibri" w:hAnsi="Calibri" w:cs="Arial"/>
          <w:sz w:val="22"/>
          <w:szCs w:val="22"/>
        </w:rPr>
      </w:pPr>
    </w:p>
    <w:p w:rsidR="004C525A" w:rsidRPr="00355482" w:rsidRDefault="004C525A" w:rsidP="00782AE7">
      <w:pPr>
        <w:jc w:val="both"/>
        <w:rPr>
          <w:rFonts w:ascii="Calibri" w:hAnsi="Calibri"/>
          <w:sz w:val="20"/>
          <w:szCs w:val="20"/>
        </w:rPr>
      </w:pPr>
    </w:p>
    <w:p w:rsidR="004C525A" w:rsidRDefault="004C525A" w:rsidP="00ED72D4">
      <w:pPr>
        <w:jc w:val="both"/>
        <w:rPr>
          <w:rFonts w:ascii="Calibri" w:hAnsi="Calibri" w:cs="Arial"/>
          <w:b/>
        </w:rPr>
      </w:pPr>
      <w:r w:rsidRPr="004C2B00">
        <w:rPr>
          <w:rFonts w:ascii="Calibri" w:hAnsi="Calibri" w:cs="Arial"/>
          <w:b/>
        </w:rPr>
        <w:t xml:space="preserve">DEPARTAMENTO DE COMPRAS </w:t>
      </w:r>
      <w:r>
        <w:rPr>
          <w:rFonts w:ascii="Calibri" w:hAnsi="Calibri" w:cs="Arial"/>
          <w:b/>
        </w:rPr>
        <w:t xml:space="preserve">Y LICITACIONES, </w:t>
      </w:r>
      <w:r w:rsidRPr="004C2B00">
        <w:rPr>
          <w:rFonts w:ascii="Calibri" w:hAnsi="Calibri" w:cs="Arial"/>
          <w:b/>
        </w:rPr>
        <w:t xml:space="preserve"> </w:t>
      </w:r>
      <w:r w:rsidR="000A2AA6">
        <w:rPr>
          <w:rFonts w:ascii="Calibri" w:hAnsi="Calibri" w:cs="Arial"/>
          <w:b/>
        </w:rPr>
        <w:t>23</w:t>
      </w:r>
      <w:r w:rsidR="00EC2A4D">
        <w:rPr>
          <w:rFonts w:ascii="Calibri" w:hAnsi="Calibri" w:cs="Arial"/>
          <w:b/>
        </w:rPr>
        <w:t xml:space="preserve"> de </w:t>
      </w:r>
      <w:r w:rsidR="000A2AA6">
        <w:rPr>
          <w:rFonts w:ascii="Calibri" w:hAnsi="Calibri" w:cs="Arial"/>
          <w:b/>
        </w:rPr>
        <w:t>Mayo</w:t>
      </w:r>
      <w:r>
        <w:rPr>
          <w:rFonts w:ascii="Calibri" w:hAnsi="Calibri" w:cs="Arial"/>
          <w:b/>
        </w:rPr>
        <w:t xml:space="preserve"> de 201</w:t>
      </w:r>
      <w:r w:rsidR="00202834">
        <w:rPr>
          <w:rFonts w:ascii="Calibri" w:hAnsi="Calibri" w:cs="Arial"/>
          <w:b/>
        </w:rPr>
        <w:t>8</w:t>
      </w:r>
      <w:r w:rsidRPr="004C2B00">
        <w:rPr>
          <w:rFonts w:ascii="Calibri" w:hAnsi="Calibri" w:cs="Arial"/>
          <w:b/>
        </w:rPr>
        <w:t>.-</w:t>
      </w:r>
    </w:p>
    <w:p w:rsidR="004C6039" w:rsidRDefault="004C6039" w:rsidP="00ED72D4">
      <w:pPr>
        <w:jc w:val="both"/>
        <w:rPr>
          <w:rFonts w:ascii="Calibri" w:hAnsi="Calibri" w:cs="Arial"/>
          <w:b/>
        </w:rPr>
      </w:pPr>
    </w:p>
    <w:p w:rsidR="00884DBC" w:rsidRDefault="004C6039" w:rsidP="00ED72D4">
      <w:p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CONTRATACION DIRECTA POR TRAMITE SIMPLIFICADO Nº 16</w:t>
      </w:r>
      <w:r w:rsidR="00884DBC">
        <w:rPr>
          <w:rFonts w:ascii="Calibri" w:hAnsi="Calibri" w:cs="Arial"/>
          <w:b/>
          <w:u w:val="single"/>
        </w:rPr>
        <w:t>/201</w:t>
      </w:r>
      <w:r w:rsidR="00202834">
        <w:rPr>
          <w:rFonts w:ascii="Calibri" w:hAnsi="Calibri" w:cs="Arial"/>
          <w:b/>
          <w:u w:val="single"/>
        </w:rPr>
        <w:t>8</w:t>
      </w:r>
    </w:p>
    <w:p w:rsidR="004C525A" w:rsidRPr="00267B64" w:rsidRDefault="004C525A" w:rsidP="00ED72D4">
      <w:pPr>
        <w:jc w:val="both"/>
        <w:rPr>
          <w:rFonts w:ascii="Calibri" w:hAnsi="Calibri" w:cs="Arial"/>
          <w:b/>
          <w:sz w:val="22"/>
          <w:szCs w:val="22"/>
        </w:rPr>
      </w:pPr>
      <w:r w:rsidRPr="004C2B00">
        <w:rPr>
          <w:rFonts w:ascii="Calibri" w:hAnsi="Calibri" w:cs="Arial"/>
          <w:b/>
          <w:sz w:val="22"/>
          <w:szCs w:val="22"/>
        </w:rPr>
        <w:t>E</w:t>
      </w:r>
      <w:r>
        <w:rPr>
          <w:rFonts w:ascii="Calibri" w:hAnsi="Calibri" w:cs="Arial"/>
          <w:b/>
          <w:sz w:val="22"/>
          <w:szCs w:val="22"/>
        </w:rPr>
        <w:t>xpediente 1000-00</w:t>
      </w:r>
      <w:r w:rsidR="00202834">
        <w:rPr>
          <w:rFonts w:ascii="Calibri" w:hAnsi="Calibri" w:cs="Arial"/>
          <w:b/>
          <w:sz w:val="22"/>
          <w:szCs w:val="22"/>
        </w:rPr>
        <w:t>9</w:t>
      </w:r>
      <w:r w:rsidR="004C6039">
        <w:rPr>
          <w:rFonts w:ascii="Calibri" w:hAnsi="Calibri" w:cs="Arial"/>
          <w:b/>
          <w:sz w:val="22"/>
          <w:szCs w:val="22"/>
        </w:rPr>
        <w:t>900</w:t>
      </w:r>
      <w:r>
        <w:rPr>
          <w:rFonts w:ascii="Calibri" w:hAnsi="Calibri" w:cs="Arial"/>
          <w:b/>
          <w:sz w:val="22"/>
          <w:szCs w:val="22"/>
        </w:rPr>
        <w:t>/1</w:t>
      </w:r>
      <w:r w:rsidR="00202834">
        <w:rPr>
          <w:rFonts w:ascii="Calibri" w:hAnsi="Calibri" w:cs="Arial"/>
          <w:b/>
          <w:sz w:val="22"/>
          <w:szCs w:val="22"/>
        </w:rPr>
        <w:t>8</w:t>
      </w:r>
      <w:r w:rsidRPr="004C2B00">
        <w:rPr>
          <w:rFonts w:ascii="Calibri" w:hAnsi="Calibri" w:cs="Arial"/>
          <w:b/>
          <w:sz w:val="22"/>
          <w:szCs w:val="22"/>
        </w:rPr>
        <w:t>.-</w:t>
      </w:r>
    </w:p>
    <w:p w:rsidR="004C525A" w:rsidRPr="004C2B00" w:rsidRDefault="004C525A" w:rsidP="00ED72D4">
      <w:pPr>
        <w:jc w:val="both"/>
        <w:rPr>
          <w:rFonts w:ascii="Calibri" w:hAnsi="Calibri" w:cs="Arial"/>
          <w:sz w:val="22"/>
          <w:szCs w:val="22"/>
        </w:rPr>
      </w:pPr>
    </w:p>
    <w:p w:rsidR="004C525A" w:rsidRPr="004C2B00" w:rsidRDefault="004C525A" w:rsidP="00ED72D4">
      <w:pPr>
        <w:jc w:val="both"/>
        <w:rPr>
          <w:rFonts w:ascii="Calibri" w:hAnsi="Calibri"/>
          <w:sz w:val="22"/>
          <w:szCs w:val="22"/>
        </w:rPr>
      </w:pPr>
      <w:r w:rsidRPr="004C2B00">
        <w:rPr>
          <w:rFonts w:ascii="Calibri" w:hAnsi="Calibri" w:cs="Arial"/>
          <w:sz w:val="22"/>
          <w:szCs w:val="22"/>
        </w:rPr>
        <w:t>Estimados Señores:</w:t>
      </w:r>
    </w:p>
    <w:p w:rsidR="005C3900" w:rsidRDefault="004C525A" w:rsidP="00ED72D4">
      <w:pPr>
        <w:pStyle w:val="Textoindependiente"/>
        <w:tabs>
          <w:tab w:val="left" w:pos="0"/>
        </w:tabs>
        <w:jc w:val="both"/>
        <w:rPr>
          <w:rFonts w:ascii="Verdana" w:hAnsi="Verdana"/>
          <w:szCs w:val="20"/>
        </w:rPr>
      </w:pPr>
      <w:r w:rsidRPr="004C2B00">
        <w:rPr>
          <w:rFonts w:ascii="Calibri" w:hAnsi="Calibri" w:cs="Arial"/>
          <w:sz w:val="22"/>
          <w:szCs w:val="22"/>
        </w:rPr>
        <w:t xml:space="preserve">Por medio de la presente </w:t>
      </w:r>
      <w:r>
        <w:rPr>
          <w:rFonts w:ascii="Calibri" w:hAnsi="Calibri" w:cs="Arial"/>
          <w:sz w:val="22"/>
          <w:szCs w:val="22"/>
        </w:rPr>
        <w:t xml:space="preserve">invitamos a ustedes a cotizar  </w:t>
      </w:r>
      <w:r w:rsidRPr="00C33290">
        <w:rPr>
          <w:rFonts w:ascii="Verdana" w:hAnsi="Verdana"/>
          <w:szCs w:val="20"/>
        </w:rPr>
        <w:t xml:space="preserve">la </w:t>
      </w:r>
      <w:bookmarkStart w:id="0" w:name="_GoBack"/>
      <w:r w:rsidRPr="00202834">
        <w:rPr>
          <w:rFonts w:ascii="Verdana" w:hAnsi="Verdana"/>
          <w:b/>
          <w:szCs w:val="20"/>
        </w:rPr>
        <w:t>CO</w:t>
      </w:r>
      <w:r w:rsidR="00202834" w:rsidRPr="00202834">
        <w:rPr>
          <w:rFonts w:ascii="Verdana" w:hAnsi="Verdana"/>
          <w:b/>
          <w:szCs w:val="20"/>
        </w:rPr>
        <w:t xml:space="preserve">MPRA </w:t>
      </w:r>
      <w:r w:rsidR="000A2AA6">
        <w:rPr>
          <w:rFonts w:ascii="Verdana" w:hAnsi="Verdana"/>
          <w:b/>
          <w:szCs w:val="20"/>
        </w:rPr>
        <w:t>DE 8 PALET DE LADRILLOS</w:t>
      </w:r>
      <w:r w:rsidR="004C6039">
        <w:rPr>
          <w:rFonts w:ascii="Verdana" w:hAnsi="Verdana"/>
          <w:b/>
          <w:szCs w:val="20"/>
        </w:rPr>
        <w:t xml:space="preserve"> MACIZOS</w:t>
      </w:r>
      <w:r w:rsidR="000A2AA6">
        <w:rPr>
          <w:rFonts w:ascii="Verdana" w:hAnsi="Verdana"/>
          <w:b/>
          <w:szCs w:val="20"/>
        </w:rPr>
        <w:t xml:space="preserve"> RETAK </w:t>
      </w:r>
      <w:bookmarkEnd w:id="0"/>
      <w:r w:rsidR="002E4958">
        <w:rPr>
          <w:rFonts w:ascii="Verdana" w:hAnsi="Verdana"/>
          <w:szCs w:val="20"/>
        </w:rPr>
        <w:t xml:space="preserve">según anexo I (especificaciones), </w:t>
      </w:r>
      <w:r w:rsidR="00202834">
        <w:rPr>
          <w:rFonts w:ascii="Verdana" w:hAnsi="Verdana"/>
          <w:szCs w:val="20"/>
        </w:rPr>
        <w:t>destinado</w:t>
      </w:r>
      <w:r w:rsidR="005C3900">
        <w:rPr>
          <w:rFonts w:ascii="Verdana" w:hAnsi="Verdana"/>
          <w:szCs w:val="20"/>
        </w:rPr>
        <w:t xml:space="preserve"> a la Facultad de Ciencias Naturales de La Plata.</w:t>
      </w:r>
    </w:p>
    <w:p w:rsidR="004C525A" w:rsidRPr="00D16F53" w:rsidRDefault="004C525A" w:rsidP="00ED72D4">
      <w:pPr>
        <w:pStyle w:val="Textoindependiente"/>
        <w:tabs>
          <w:tab w:val="left" w:pos="0"/>
        </w:tabs>
        <w:jc w:val="both"/>
        <w:rPr>
          <w:rFonts w:ascii="Verdana" w:hAnsi="Verdana"/>
          <w:szCs w:val="20"/>
        </w:rPr>
      </w:pPr>
    </w:p>
    <w:p w:rsidR="004C525A" w:rsidRPr="004C2B00" w:rsidRDefault="004C525A" w:rsidP="00ED72D4">
      <w:pPr>
        <w:jc w:val="both"/>
        <w:rPr>
          <w:rFonts w:ascii="Calibri" w:hAnsi="Calibri"/>
          <w:sz w:val="22"/>
          <w:szCs w:val="22"/>
        </w:rPr>
      </w:pPr>
      <w:r>
        <w:rPr>
          <w:rStyle w:val="Textoennegrita"/>
          <w:rFonts w:ascii="Calibri" w:hAnsi="Calibri" w:cs="Arial"/>
          <w:sz w:val="22"/>
          <w:szCs w:val="22"/>
          <w:u w:val="single"/>
        </w:rPr>
        <w:t>CONDICIONES PARTICULARES:</w:t>
      </w:r>
    </w:p>
    <w:p w:rsidR="00ED72D4" w:rsidRDefault="004C525A" w:rsidP="00ED72D4">
      <w:pPr>
        <w:jc w:val="both"/>
        <w:rPr>
          <w:rFonts w:ascii="Calibri" w:hAnsi="Calibri" w:cs="Arial"/>
          <w:sz w:val="22"/>
          <w:szCs w:val="22"/>
        </w:rPr>
      </w:pPr>
      <w:r w:rsidRPr="004C2B00">
        <w:rPr>
          <w:rFonts w:ascii="Calibri" w:hAnsi="Calibri"/>
          <w:sz w:val="22"/>
          <w:szCs w:val="22"/>
        </w:rPr>
        <w:t> </w:t>
      </w:r>
    </w:p>
    <w:p w:rsidR="004C525A" w:rsidRDefault="004C525A" w:rsidP="00ED72D4">
      <w:pPr>
        <w:jc w:val="both"/>
        <w:rPr>
          <w:rFonts w:ascii="Calibri" w:hAnsi="Calibri" w:cs="Arial"/>
          <w:sz w:val="22"/>
          <w:szCs w:val="22"/>
        </w:rPr>
      </w:pPr>
      <w:r w:rsidRPr="00267B64">
        <w:rPr>
          <w:rFonts w:ascii="Calibri" w:hAnsi="Calibri" w:cs="Arial"/>
          <w:b/>
          <w:sz w:val="22"/>
          <w:szCs w:val="22"/>
        </w:rPr>
        <w:t>PRESENTACION DE OFERTAS</w:t>
      </w:r>
      <w:r w:rsidRPr="004C2B00">
        <w:rPr>
          <w:rFonts w:ascii="Calibri" w:hAnsi="Calibri" w:cs="Arial"/>
          <w:sz w:val="22"/>
          <w:szCs w:val="22"/>
        </w:rPr>
        <w:t xml:space="preserve">: </w:t>
      </w:r>
      <w:r w:rsidR="004C6039">
        <w:rPr>
          <w:rFonts w:ascii="Calibri" w:hAnsi="Calibri" w:cs="Arial"/>
          <w:sz w:val="22"/>
          <w:szCs w:val="22"/>
        </w:rPr>
        <w:t xml:space="preserve">hasta </w:t>
      </w:r>
      <w:r w:rsidRPr="004C2B00">
        <w:rPr>
          <w:rFonts w:ascii="Calibri" w:hAnsi="Calibri" w:cs="Arial"/>
          <w:sz w:val="22"/>
          <w:szCs w:val="22"/>
        </w:rPr>
        <w:t xml:space="preserve">día </w:t>
      </w:r>
      <w:r w:rsidR="004C6039">
        <w:rPr>
          <w:rFonts w:ascii="Calibri" w:hAnsi="Calibri" w:cs="Arial"/>
          <w:b/>
          <w:sz w:val="22"/>
          <w:szCs w:val="22"/>
          <w:u w:val="single"/>
        </w:rPr>
        <w:t>31</w:t>
      </w:r>
      <w:r w:rsidR="00894429" w:rsidRPr="00202834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="00EE33E5" w:rsidRPr="00202834">
        <w:rPr>
          <w:rFonts w:ascii="Calibri" w:hAnsi="Calibri" w:cs="Arial"/>
          <w:b/>
          <w:sz w:val="22"/>
          <w:szCs w:val="22"/>
          <w:u w:val="single"/>
        </w:rPr>
        <w:t xml:space="preserve">de </w:t>
      </w:r>
      <w:r w:rsidR="00202834" w:rsidRPr="00202834">
        <w:rPr>
          <w:rFonts w:ascii="Calibri" w:hAnsi="Calibri" w:cs="Arial"/>
          <w:b/>
          <w:sz w:val="22"/>
          <w:szCs w:val="22"/>
          <w:u w:val="single"/>
        </w:rPr>
        <w:t>Ma</w:t>
      </w:r>
      <w:r w:rsidR="004C6039">
        <w:rPr>
          <w:rFonts w:ascii="Calibri" w:hAnsi="Calibri" w:cs="Arial"/>
          <w:b/>
          <w:sz w:val="22"/>
          <w:szCs w:val="22"/>
          <w:u w:val="single"/>
        </w:rPr>
        <w:t>yo</w:t>
      </w:r>
      <w:r w:rsidR="00894429" w:rsidRPr="00202834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202834">
        <w:rPr>
          <w:rFonts w:ascii="Calibri" w:hAnsi="Calibri" w:cs="Arial"/>
          <w:b/>
          <w:sz w:val="22"/>
          <w:szCs w:val="22"/>
          <w:u w:val="single"/>
        </w:rPr>
        <w:t>de 201</w:t>
      </w:r>
      <w:r w:rsidR="00202834" w:rsidRPr="00202834">
        <w:rPr>
          <w:rFonts w:ascii="Calibri" w:hAnsi="Calibri" w:cs="Arial"/>
          <w:b/>
          <w:sz w:val="22"/>
          <w:szCs w:val="22"/>
          <w:u w:val="single"/>
        </w:rPr>
        <w:t>8</w:t>
      </w:r>
      <w:r w:rsidRPr="00202834">
        <w:rPr>
          <w:rFonts w:ascii="Calibri" w:hAnsi="Calibri" w:cs="Arial"/>
          <w:b/>
          <w:sz w:val="22"/>
          <w:szCs w:val="22"/>
          <w:u w:val="single"/>
        </w:rPr>
        <w:t xml:space="preserve"> HASTA las</w:t>
      </w:r>
      <w:r w:rsidR="002E4958" w:rsidRPr="00202834">
        <w:rPr>
          <w:rFonts w:ascii="Calibri" w:hAnsi="Calibri" w:cs="Arial"/>
          <w:b/>
          <w:sz w:val="22"/>
          <w:szCs w:val="22"/>
          <w:u w:val="single"/>
        </w:rPr>
        <w:t xml:space="preserve"> 1</w:t>
      </w:r>
      <w:r w:rsidR="00F77DFC" w:rsidRPr="00202834">
        <w:rPr>
          <w:rFonts w:ascii="Calibri" w:hAnsi="Calibri" w:cs="Arial"/>
          <w:b/>
          <w:sz w:val="22"/>
          <w:szCs w:val="22"/>
          <w:u w:val="single"/>
        </w:rPr>
        <w:t>1</w:t>
      </w:r>
      <w:r w:rsidRPr="00202834">
        <w:rPr>
          <w:rFonts w:ascii="Calibri" w:hAnsi="Calibri" w:cs="Arial"/>
          <w:b/>
          <w:sz w:val="22"/>
          <w:szCs w:val="22"/>
          <w:u w:val="single"/>
        </w:rPr>
        <w:t>.00 hs.</w:t>
      </w:r>
      <w:r w:rsidRPr="004C2B00">
        <w:rPr>
          <w:rFonts w:ascii="Calibri" w:hAnsi="Calibri" w:cs="Arial"/>
          <w:sz w:val="22"/>
          <w:szCs w:val="22"/>
        </w:rPr>
        <w:t>  en Facultad de Ciencias Naturales y Museo calle: 122 y 60 La Plata Dto. Compras Planta alta del</w:t>
      </w:r>
      <w:r w:rsidR="002E4958">
        <w:rPr>
          <w:rFonts w:ascii="Calibri" w:hAnsi="Calibri" w:cs="Arial"/>
          <w:sz w:val="22"/>
          <w:szCs w:val="22"/>
        </w:rPr>
        <w:t xml:space="preserve"> </w:t>
      </w:r>
      <w:r w:rsidRPr="004C2B00">
        <w:rPr>
          <w:rFonts w:ascii="Calibri" w:hAnsi="Calibri" w:cs="Arial"/>
          <w:sz w:val="22"/>
          <w:szCs w:val="22"/>
        </w:rPr>
        <w:t>Edificio Administrativo.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894429" w:rsidRDefault="00894429" w:rsidP="00ED72D4">
      <w:pPr>
        <w:jc w:val="both"/>
        <w:rPr>
          <w:rFonts w:ascii="Calibri" w:hAnsi="Calibri" w:cs="Arial"/>
          <w:b/>
          <w:sz w:val="22"/>
          <w:szCs w:val="22"/>
        </w:rPr>
      </w:pPr>
    </w:p>
    <w:p w:rsidR="004C525A" w:rsidRPr="006957F0" w:rsidRDefault="004C525A" w:rsidP="00ED72D4">
      <w:pPr>
        <w:jc w:val="both"/>
        <w:rPr>
          <w:rFonts w:ascii="Calibri" w:hAnsi="Calibri" w:cs="Arial"/>
          <w:sz w:val="22"/>
          <w:szCs w:val="22"/>
        </w:rPr>
      </w:pPr>
      <w:r w:rsidRPr="00267B64">
        <w:rPr>
          <w:rFonts w:ascii="Calibri" w:hAnsi="Calibri" w:cs="Arial"/>
          <w:b/>
          <w:sz w:val="22"/>
          <w:szCs w:val="22"/>
        </w:rPr>
        <w:t>APERTURA DE OFERTAS</w:t>
      </w:r>
      <w:r w:rsidR="00ED72D4" w:rsidRPr="007B2E88">
        <w:rPr>
          <w:rFonts w:ascii="Calibri" w:hAnsi="Calibri" w:cs="Arial"/>
          <w:b/>
          <w:sz w:val="22"/>
          <w:szCs w:val="22"/>
        </w:rPr>
        <w:t>:</w:t>
      </w:r>
      <w:r w:rsidR="00202834">
        <w:rPr>
          <w:rFonts w:ascii="Calibri" w:hAnsi="Calibri" w:cs="Arial"/>
          <w:sz w:val="22"/>
          <w:szCs w:val="22"/>
        </w:rPr>
        <w:t xml:space="preserve"> </w:t>
      </w:r>
      <w:r w:rsidR="004C6039">
        <w:rPr>
          <w:rFonts w:ascii="Calibri" w:hAnsi="Calibri" w:cs="Arial"/>
          <w:b/>
          <w:sz w:val="22"/>
          <w:szCs w:val="22"/>
          <w:u w:val="single"/>
        </w:rPr>
        <w:t>1</w:t>
      </w:r>
      <w:r w:rsidR="00202834" w:rsidRPr="00202834">
        <w:rPr>
          <w:rFonts w:ascii="Calibri" w:hAnsi="Calibri" w:cs="Arial"/>
          <w:b/>
          <w:sz w:val="22"/>
          <w:szCs w:val="22"/>
          <w:u w:val="single"/>
        </w:rPr>
        <w:t xml:space="preserve"> de </w:t>
      </w:r>
      <w:r w:rsidR="004C6039">
        <w:rPr>
          <w:rFonts w:ascii="Calibri" w:hAnsi="Calibri" w:cs="Arial"/>
          <w:b/>
          <w:sz w:val="22"/>
          <w:szCs w:val="22"/>
          <w:u w:val="single"/>
        </w:rPr>
        <w:t>Junio</w:t>
      </w:r>
      <w:r w:rsidR="00202834" w:rsidRPr="00202834">
        <w:rPr>
          <w:rFonts w:ascii="Calibri" w:hAnsi="Calibri" w:cs="Arial"/>
          <w:b/>
          <w:sz w:val="22"/>
          <w:szCs w:val="22"/>
          <w:u w:val="single"/>
        </w:rPr>
        <w:t xml:space="preserve"> de 2018 </w:t>
      </w:r>
      <w:r w:rsidR="00714210">
        <w:rPr>
          <w:rFonts w:ascii="Calibri" w:hAnsi="Calibri" w:cs="Arial"/>
          <w:b/>
          <w:sz w:val="22"/>
          <w:szCs w:val="22"/>
          <w:u w:val="single"/>
        </w:rPr>
        <w:t>a</w:t>
      </w:r>
      <w:r w:rsidR="00202834" w:rsidRPr="00202834">
        <w:rPr>
          <w:rFonts w:ascii="Calibri" w:hAnsi="Calibri" w:cs="Arial"/>
          <w:b/>
          <w:sz w:val="22"/>
          <w:szCs w:val="22"/>
          <w:u w:val="single"/>
        </w:rPr>
        <w:t xml:space="preserve"> las 1</w:t>
      </w:r>
      <w:r w:rsidR="00714210">
        <w:rPr>
          <w:rFonts w:ascii="Calibri" w:hAnsi="Calibri" w:cs="Arial"/>
          <w:b/>
          <w:sz w:val="22"/>
          <w:szCs w:val="22"/>
          <w:u w:val="single"/>
        </w:rPr>
        <w:t>2</w:t>
      </w:r>
      <w:r w:rsidR="00202834" w:rsidRPr="00202834">
        <w:rPr>
          <w:rFonts w:ascii="Calibri" w:hAnsi="Calibri" w:cs="Arial"/>
          <w:b/>
          <w:sz w:val="22"/>
          <w:szCs w:val="22"/>
          <w:u w:val="single"/>
        </w:rPr>
        <w:t>.00 hs</w:t>
      </w:r>
      <w:r w:rsidR="00EE33E5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4C2B00">
        <w:rPr>
          <w:rFonts w:ascii="Calibri" w:hAnsi="Calibri" w:cs="Arial"/>
          <w:sz w:val="22"/>
          <w:szCs w:val="22"/>
        </w:rPr>
        <w:t xml:space="preserve"> </w:t>
      </w:r>
    </w:p>
    <w:p w:rsidR="00714210" w:rsidRDefault="00714210" w:rsidP="00ED72D4">
      <w:pPr>
        <w:jc w:val="both"/>
        <w:rPr>
          <w:rFonts w:ascii="Calibri" w:hAnsi="Calibri"/>
          <w:b/>
          <w:sz w:val="22"/>
          <w:szCs w:val="22"/>
        </w:rPr>
      </w:pPr>
    </w:p>
    <w:p w:rsidR="00F526AD" w:rsidRPr="00F526AD" w:rsidRDefault="00F526AD" w:rsidP="00ED72D4">
      <w:pPr>
        <w:jc w:val="both"/>
        <w:rPr>
          <w:rStyle w:val="Textoennegrita"/>
          <w:rFonts w:ascii="Calibri" w:hAnsi="Calibri" w:cs="Arial"/>
          <w:sz w:val="22"/>
          <w:szCs w:val="22"/>
        </w:rPr>
      </w:pPr>
      <w:r w:rsidRPr="00F526AD">
        <w:rPr>
          <w:rFonts w:ascii="Calibri" w:hAnsi="Calibri"/>
          <w:b/>
          <w:sz w:val="22"/>
          <w:szCs w:val="22"/>
        </w:rPr>
        <w:t>ARTÍCULO 1:</w:t>
      </w:r>
      <w:r w:rsidRPr="00F526AD">
        <w:rPr>
          <w:rStyle w:val="Textoennegrita"/>
          <w:rFonts w:ascii="Calibri" w:hAnsi="Calibri" w:cs="Arial"/>
          <w:sz w:val="22"/>
          <w:szCs w:val="22"/>
        </w:rPr>
        <w:t xml:space="preserve"> DOCUMENTACION A PRESENTAR</w:t>
      </w:r>
    </w:p>
    <w:p w:rsidR="00977251" w:rsidRDefault="008C4380" w:rsidP="00ED72D4">
      <w:pPr>
        <w:pStyle w:val="Prrafodelista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Constancia de </w:t>
      </w:r>
      <w:r w:rsidR="00ED72D4">
        <w:rPr>
          <w:rFonts w:ascii="Calibri" w:hAnsi="Calibri"/>
          <w:sz w:val="22"/>
          <w:szCs w:val="22"/>
        </w:rPr>
        <w:t>Inscripción</w:t>
      </w:r>
      <w:r>
        <w:rPr>
          <w:rFonts w:ascii="Calibri" w:hAnsi="Calibri"/>
          <w:sz w:val="22"/>
          <w:szCs w:val="22"/>
        </w:rPr>
        <w:t xml:space="preserve"> AFIP</w:t>
      </w:r>
    </w:p>
    <w:p w:rsidR="008C4380" w:rsidRDefault="008C4380" w:rsidP="00ED72D4">
      <w:pPr>
        <w:pStyle w:val="Prrafodelista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Formulario F522 con acuse de recibo</w:t>
      </w:r>
    </w:p>
    <w:p w:rsidR="00977251" w:rsidRDefault="008C4380" w:rsidP="00ED72D4">
      <w:pPr>
        <w:pStyle w:val="Prrafodelista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Constancia de inscripción al SIPRO</w:t>
      </w:r>
    </w:p>
    <w:p w:rsidR="00302330" w:rsidRDefault="00302330" w:rsidP="00ED72D4">
      <w:pPr>
        <w:pStyle w:val="Prrafodelista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DNI del firmante</w:t>
      </w:r>
    </w:p>
    <w:p w:rsidR="00BB64A7" w:rsidRDefault="00BB64A7" w:rsidP="00ED72D4">
      <w:pPr>
        <w:jc w:val="both"/>
        <w:rPr>
          <w:rFonts w:ascii="Calibri" w:hAnsi="Calibri"/>
          <w:b/>
          <w:sz w:val="22"/>
          <w:szCs w:val="22"/>
        </w:rPr>
      </w:pPr>
    </w:p>
    <w:p w:rsidR="005C3900" w:rsidRDefault="008C4380" w:rsidP="00ED72D4">
      <w:pPr>
        <w:jc w:val="both"/>
        <w:rPr>
          <w:rStyle w:val="Textoennegrita"/>
          <w:rFonts w:ascii="Calibri" w:hAnsi="Calibri" w:cs="Arial"/>
          <w:sz w:val="22"/>
          <w:szCs w:val="22"/>
        </w:rPr>
      </w:pPr>
      <w:r w:rsidRPr="00F526AD">
        <w:rPr>
          <w:rFonts w:ascii="Calibri" w:hAnsi="Calibri"/>
          <w:b/>
          <w:sz w:val="22"/>
          <w:szCs w:val="22"/>
        </w:rPr>
        <w:t xml:space="preserve">ARTÍCULO </w:t>
      </w:r>
      <w:r>
        <w:rPr>
          <w:rFonts w:ascii="Calibri" w:hAnsi="Calibri"/>
          <w:b/>
          <w:sz w:val="22"/>
          <w:szCs w:val="22"/>
        </w:rPr>
        <w:t>2</w:t>
      </w:r>
      <w:r w:rsidRPr="00F526AD">
        <w:rPr>
          <w:rFonts w:ascii="Calibri" w:hAnsi="Calibri"/>
          <w:b/>
          <w:sz w:val="22"/>
          <w:szCs w:val="22"/>
        </w:rPr>
        <w:t>:</w:t>
      </w:r>
      <w:r w:rsidRPr="00F526AD">
        <w:rPr>
          <w:rStyle w:val="Textoennegrita"/>
          <w:rFonts w:ascii="Calibri" w:hAnsi="Calibri" w:cs="Arial"/>
          <w:sz w:val="22"/>
          <w:szCs w:val="22"/>
        </w:rPr>
        <w:t xml:space="preserve"> </w:t>
      </w:r>
      <w:r>
        <w:rPr>
          <w:rStyle w:val="Textoennegrita"/>
          <w:rFonts w:ascii="Calibri" w:hAnsi="Calibri" w:cs="Arial"/>
          <w:sz w:val="22"/>
          <w:szCs w:val="22"/>
        </w:rPr>
        <w:t>PRESENTACION DE OFERTAS</w:t>
      </w:r>
      <w:r w:rsidR="00C1136D">
        <w:rPr>
          <w:rStyle w:val="Textoennegrita"/>
          <w:rFonts w:ascii="Calibri" w:hAnsi="Calibri" w:cs="Arial"/>
          <w:sz w:val="22"/>
          <w:szCs w:val="22"/>
        </w:rPr>
        <w:t xml:space="preserve"> </w:t>
      </w:r>
    </w:p>
    <w:p w:rsidR="005C3900" w:rsidRDefault="005C3900" w:rsidP="005C3900">
      <w:pPr>
        <w:jc w:val="both"/>
        <w:rPr>
          <w:rStyle w:val="Textoennegrita"/>
          <w:rFonts w:ascii="Calibri" w:hAnsi="Calibri" w:cs="Arial"/>
          <w:sz w:val="22"/>
          <w:szCs w:val="22"/>
        </w:rPr>
      </w:pPr>
      <w:r>
        <w:rPr>
          <w:rStyle w:val="Textoennegrita"/>
          <w:rFonts w:ascii="Calibri" w:hAnsi="Calibri" w:cs="Arial"/>
          <w:sz w:val="22"/>
          <w:szCs w:val="22"/>
        </w:rPr>
        <w:t xml:space="preserve">Email: </w:t>
      </w:r>
      <w:hyperlink r:id="rId9" w:history="1">
        <w:r w:rsidRPr="00405609">
          <w:rPr>
            <w:rStyle w:val="Hipervnculo"/>
            <w:rFonts w:ascii="Calibri" w:hAnsi="Calibri" w:cs="Arial"/>
            <w:sz w:val="22"/>
            <w:szCs w:val="22"/>
          </w:rPr>
          <w:t>compras@fcnym.unlp.edu.ar</w:t>
        </w:r>
      </w:hyperlink>
      <w:r>
        <w:rPr>
          <w:rStyle w:val="Textoennegrita"/>
          <w:rFonts w:ascii="Calibri" w:hAnsi="Calibri" w:cs="Arial"/>
          <w:sz w:val="22"/>
          <w:szCs w:val="22"/>
        </w:rPr>
        <w:t xml:space="preserve"> </w:t>
      </w:r>
      <w:r w:rsidRPr="005C3900">
        <w:rPr>
          <w:rStyle w:val="Textoennegrita"/>
          <w:rFonts w:ascii="Calibri" w:hAnsi="Calibri" w:cs="Arial"/>
          <w:b w:val="0"/>
          <w:sz w:val="22"/>
          <w:szCs w:val="22"/>
        </w:rPr>
        <w:t>(</w:t>
      </w:r>
      <w:r w:rsidRPr="005C3900">
        <w:rPr>
          <w:rStyle w:val="Textoennegrita"/>
          <w:rFonts w:ascii="Calibri" w:hAnsi="Calibri" w:cs="Arial"/>
          <w:b w:val="0"/>
          <w:sz w:val="22"/>
          <w:szCs w:val="22"/>
        </w:rPr>
        <w:t>h</w:t>
      </w:r>
      <w:r w:rsidRPr="005C3900">
        <w:rPr>
          <w:rStyle w:val="Textoennegrita"/>
          <w:rFonts w:ascii="Calibri" w:hAnsi="Calibri" w:cs="Arial"/>
          <w:b w:val="0"/>
          <w:sz w:val="22"/>
          <w:szCs w:val="22"/>
        </w:rPr>
        <w:t>asta 75 mil pesos)</w:t>
      </w:r>
    </w:p>
    <w:p w:rsidR="005C3900" w:rsidRDefault="005C3900" w:rsidP="00ED72D4">
      <w:pPr>
        <w:jc w:val="both"/>
        <w:rPr>
          <w:rStyle w:val="Textoennegrita"/>
          <w:rFonts w:ascii="Calibri" w:hAnsi="Calibri" w:cs="Arial"/>
          <w:sz w:val="22"/>
          <w:szCs w:val="22"/>
        </w:rPr>
      </w:pPr>
      <w:r>
        <w:rPr>
          <w:rStyle w:val="Textoennegrita"/>
          <w:rFonts w:ascii="Calibri" w:hAnsi="Calibri" w:cs="Arial"/>
          <w:sz w:val="22"/>
          <w:szCs w:val="22"/>
        </w:rPr>
        <w:t>Sobre: Dto. Compras Facultad de Ciencias Naturales y Museo</w:t>
      </w:r>
    </w:p>
    <w:p w:rsidR="00C1136D" w:rsidRPr="00C1136D" w:rsidRDefault="00C1136D" w:rsidP="00ED72D4">
      <w:pPr>
        <w:jc w:val="both"/>
        <w:rPr>
          <w:rFonts w:ascii="Calibri" w:hAnsi="Calibri"/>
          <w:sz w:val="22"/>
          <w:szCs w:val="22"/>
        </w:rPr>
      </w:pPr>
      <w:r w:rsidRPr="00C1136D">
        <w:rPr>
          <w:rFonts w:ascii="Calibri" w:hAnsi="Calibri"/>
          <w:sz w:val="22"/>
          <w:szCs w:val="22"/>
        </w:rPr>
        <w:t>La oferta deberá</w:t>
      </w:r>
      <w:r>
        <w:rPr>
          <w:rFonts w:ascii="Calibri" w:hAnsi="Calibri"/>
          <w:sz w:val="22"/>
          <w:szCs w:val="22"/>
        </w:rPr>
        <w:t>:</w:t>
      </w:r>
    </w:p>
    <w:p w:rsidR="00C1136D" w:rsidRDefault="00C1136D" w:rsidP="00ED72D4">
      <w:pPr>
        <w:pStyle w:val="Prrafodelista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Pr="00C1136D">
        <w:rPr>
          <w:rFonts w:ascii="Calibri" w:hAnsi="Calibri"/>
          <w:sz w:val="22"/>
          <w:szCs w:val="22"/>
        </w:rPr>
        <w:t>er</w:t>
      </w:r>
      <w:r>
        <w:rPr>
          <w:rFonts w:ascii="Calibri" w:hAnsi="Calibri"/>
          <w:sz w:val="22"/>
          <w:szCs w:val="22"/>
        </w:rPr>
        <w:t xml:space="preserve"> redactada en idioma castellano</w:t>
      </w:r>
    </w:p>
    <w:p w:rsidR="00C1136D" w:rsidRDefault="00C1136D" w:rsidP="00ED72D4">
      <w:pPr>
        <w:pStyle w:val="Prrafodelista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C1136D">
        <w:rPr>
          <w:rFonts w:ascii="Calibri" w:hAnsi="Calibri"/>
          <w:sz w:val="22"/>
          <w:szCs w:val="22"/>
        </w:rPr>
        <w:t>Tener Denominación social o Apellido y Nombre de la firma cotizante</w:t>
      </w:r>
    </w:p>
    <w:p w:rsidR="00C1136D" w:rsidRDefault="00C1136D" w:rsidP="00ED72D4">
      <w:pPr>
        <w:pStyle w:val="Prrafodelista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Pr="00C1136D">
        <w:rPr>
          <w:rFonts w:ascii="Calibri" w:hAnsi="Calibri"/>
          <w:sz w:val="22"/>
          <w:szCs w:val="22"/>
        </w:rPr>
        <w:t>omicilio legal</w:t>
      </w:r>
    </w:p>
    <w:p w:rsidR="00C1136D" w:rsidRDefault="00C1136D" w:rsidP="00ED72D4">
      <w:pPr>
        <w:pStyle w:val="Prrafodelista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</w:t>
      </w:r>
      <w:r w:rsidRPr="00C1136D">
        <w:rPr>
          <w:rFonts w:ascii="Calibri" w:hAnsi="Calibri"/>
          <w:sz w:val="22"/>
          <w:szCs w:val="22"/>
        </w:rPr>
        <w:t>úmero de CUIT</w:t>
      </w:r>
    </w:p>
    <w:p w:rsidR="00C1136D" w:rsidRDefault="00C1136D" w:rsidP="00ED72D4">
      <w:pPr>
        <w:pStyle w:val="Prrafodelista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</w:t>
      </w:r>
      <w:r w:rsidRPr="00C1136D">
        <w:rPr>
          <w:rFonts w:ascii="Calibri" w:hAnsi="Calibri"/>
          <w:sz w:val="22"/>
          <w:szCs w:val="22"/>
        </w:rPr>
        <w:t>ondiciones impositivas</w:t>
      </w:r>
    </w:p>
    <w:p w:rsidR="00235182" w:rsidRDefault="00235182" w:rsidP="00ED72D4">
      <w:pPr>
        <w:jc w:val="both"/>
        <w:rPr>
          <w:rFonts w:ascii="Calibri" w:hAnsi="Calibri"/>
          <w:sz w:val="22"/>
          <w:szCs w:val="22"/>
        </w:rPr>
      </w:pPr>
    </w:p>
    <w:p w:rsidR="00235182" w:rsidRDefault="00235182" w:rsidP="00ED72D4">
      <w:pPr>
        <w:jc w:val="both"/>
        <w:rPr>
          <w:rFonts w:ascii="Calibri" w:hAnsi="Calibri"/>
          <w:b/>
          <w:sz w:val="22"/>
          <w:szCs w:val="22"/>
        </w:rPr>
      </w:pPr>
      <w:r w:rsidRPr="00235182">
        <w:rPr>
          <w:rFonts w:ascii="Calibri" w:hAnsi="Calibri"/>
          <w:b/>
          <w:sz w:val="22"/>
          <w:szCs w:val="22"/>
        </w:rPr>
        <w:t>ARTÍCULO 3:</w:t>
      </w:r>
      <w:r>
        <w:rPr>
          <w:rFonts w:ascii="Calibri" w:hAnsi="Calibri"/>
          <w:b/>
          <w:sz w:val="22"/>
          <w:szCs w:val="22"/>
        </w:rPr>
        <w:t xml:space="preserve"> </w:t>
      </w:r>
      <w:r w:rsidRPr="00235182">
        <w:rPr>
          <w:rFonts w:ascii="Calibri" w:hAnsi="Calibri"/>
          <w:b/>
          <w:sz w:val="22"/>
          <w:szCs w:val="22"/>
        </w:rPr>
        <w:t>OFERTA ECONOMICA</w:t>
      </w:r>
    </w:p>
    <w:p w:rsidR="00235182" w:rsidRDefault="00235182" w:rsidP="00ED72D4">
      <w:pPr>
        <w:rPr>
          <w:rFonts w:ascii="Calibri" w:hAnsi="Calibri"/>
          <w:sz w:val="22"/>
          <w:szCs w:val="22"/>
        </w:rPr>
      </w:pPr>
      <w:r w:rsidRPr="00235182">
        <w:rPr>
          <w:rFonts w:ascii="Calibri" w:hAnsi="Calibri"/>
          <w:sz w:val="22"/>
          <w:szCs w:val="22"/>
        </w:rPr>
        <w:t xml:space="preserve">En la cotización se </w:t>
      </w:r>
      <w:r>
        <w:rPr>
          <w:rFonts w:ascii="Calibri" w:hAnsi="Calibri"/>
          <w:sz w:val="22"/>
          <w:szCs w:val="22"/>
        </w:rPr>
        <w:t>deberá consignar</w:t>
      </w:r>
    </w:p>
    <w:p w:rsidR="00235182" w:rsidRPr="00235182" w:rsidRDefault="00235182" w:rsidP="00ED72D4">
      <w:pPr>
        <w:pStyle w:val="Prrafodelista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235182">
        <w:rPr>
          <w:rFonts w:ascii="Calibri" w:hAnsi="Calibri"/>
          <w:sz w:val="22"/>
          <w:szCs w:val="22"/>
        </w:rPr>
        <w:t>Precio unitario y cierto, en números, con referencia a la unidad de medida establecida en las cláusulas particulares, el precio total del renglón, en números, las cantidades ofrecidas y el total general de la oferta, expresado en letras y números,</w:t>
      </w:r>
      <w:r>
        <w:rPr>
          <w:rFonts w:ascii="Calibri" w:hAnsi="Calibri"/>
          <w:sz w:val="22"/>
          <w:szCs w:val="22"/>
        </w:rPr>
        <w:t xml:space="preserve"> </w:t>
      </w:r>
      <w:r w:rsidRPr="00235182">
        <w:rPr>
          <w:rFonts w:ascii="Calibri" w:hAnsi="Calibri"/>
          <w:sz w:val="22"/>
          <w:szCs w:val="22"/>
        </w:rPr>
        <w:t>determinados en la moneda de cotización fijada en este Pliego IVA INCLUIDO.</w:t>
      </w:r>
    </w:p>
    <w:p w:rsidR="00235182" w:rsidRPr="00235182" w:rsidRDefault="00235182" w:rsidP="00ED72D4">
      <w:pPr>
        <w:pStyle w:val="Prrafodelista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235182">
        <w:rPr>
          <w:rFonts w:ascii="Calibri" w:hAnsi="Calibri"/>
          <w:sz w:val="22"/>
          <w:szCs w:val="22"/>
        </w:rPr>
        <w:t>El precio cotizado será el precio final que deba pagar este Organismo por todo concepto.</w:t>
      </w:r>
    </w:p>
    <w:p w:rsidR="00235182" w:rsidRDefault="00235182" w:rsidP="00ED72D4">
      <w:pPr>
        <w:pStyle w:val="Prrafodelista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235182">
        <w:rPr>
          <w:rFonts w:ascii="Calibri" w:hAnsi="Calibri"/>
          <w:sz w:val="22"/>
          <w:szCs w:val="22"/>
        </w:rPr>
        <w:t>MONEDA DE COTIZACION: Las propuestas deberán cotizarse en PESOS. No se podrá estipular el pago en moneda distinta de la establecida y podrán referirse en ningún caso, a la eventual fluctuación de su valor.</w:t>
      </w:r>
    </w:p>
    <w:p w:rsidR="00235182" w:rsidRPr="00235182" w:rsidRDefault="00235182" w:rsidP="00ED72D4">
      <w:pPr>
        <w:pStyle w:val="Prrafodelista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235182">
        <w:rPr>
          <w:rFonts w:ascii="Calibri" w:hAnsi="Calibri"/>
          <w:sz w:val="22"/>
          <w:szCs w:val="22"/>
        </w:rPr>
        <w:t xml:space="preserve">No utilizar </w:t>
      </w:r>
      <w:r w:rsidR="00ED72D4" w:rsidRPr="00235182">
        <w:rPr>
          <w:rFonts w:ascii="Calibri" w:hAnsi="Calibri"/>
          <w:sz w:val="22"/>
          <w:szCs w:val="22"/>
        </w:rPr>
        <w:t>más</w:t>
      </w:r>
      <w:r w:rsidRPr="00235182">
        <w:rPr>
          <w:rFonts w:ascii="Calibri" w:hAnsi="Calibri"/>
          <w:sz w:val="22"/>
          <w:szCs w:val="22"/>
        </w:rPr>
        <w:t xml:space="preserve"> de dos decimales en la cotización.</w:t>
      </w:r>
    </w:p>
    <w:p w:rsidR="00235182" w:rsidRPr="00235182" w:rsidRDefault="00235182" w:rsidP="00ED72D4">
      <w:pPr>
        <w:pStyle w:val="Prrafodelista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235182">
        <w:rPr>
          <w:rFonts w:ascii="Calibri" w:hAnsi="Calibri"/>
          <w:sz w:val="22"/>
          <w:szCs w:val="22"/>
        </w:rPr>
        <w:t>No se aceptarán ofertas alternativas</w:t>
      </w:r>
    </w:p>
    <w:p w:rsidR="00235182" w:rsidRPr="00235182" w:rsidRDefault="00235182" w:rsidP="00ED72D4">
      <w:pPr>
        <w:pStyle w:val="Prrafodelista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235182">
        <w:rPr>
          <w:rFonts w:ascii="Calibri" w:hAnsi="Calibri"/>
          <w:sz w:val="22"/>
          <w:szCs w:val="22"/>
        </w:rPr>
        <w:t>No se aceptarán ofertas variantes</w:t>
      </w:r>
    </w:p>
    <w:p w:rsidR="00235182" w:rsidRPr="00235182" w:rsidRDefault="00235182" w:rsidP="00ED72D4">
      <w:pPr>
        <w:jc w:val="both"/>
        <w:rPr>
          <w:rFonts w:ascii="Calibri" w:hAnsi="Calibri"/>
          <w:b/>
          <w:sz w:val="22"/>
          <w:szCs w:val="22"/>
        </w:rPr>
      </w:pPr>
    </w:p>
    <w:p w:rsidR="00302330" w:rsidRDefault="00302330" w:rsidP="00ED72D4">
      <w:pPr>
        <w:jc w:val="both"/>
        <w:rPr>
          <w:rFonts w:ascii="Calibri" w:hAnsi="Calibri"/>
          <w:b/>
          <w:sz w:val="22"/>
          <w:szCs w:val="22"/>
        </w:rPr>
      </w:pPr>
    </w:p>
    <w:p w:rsidR="00302330" w:rsidRDefault="00302330" w:rsidP="00ED72D4">
      <w:pPr>
        <w:jc w:val="both"/>
        <w:rPr>
          <w:rFonts w:ascii="Calibri" w:hAnsi="Calibri"/>
          <w:b/>
          <w:sz w:val="22"/>
          <w:szCs w:val="22"/>
        </w:rPr>
      </w:pPr>
    </w:p>
    <w:p w:rsidR="00235182" w:rsidRPr="00235182" w:rsidRDefault="00235182" w:rsidP="00ED72D4">
      <w:pPr>
        <w:jc w:val="both"/>
        <w:rPr>
          <w:rFonts w:ascii="Calibri" w:hAnsi="Calibri"/>
          <w:b/>
          <w:sz w:val="22"/>
          <w:szCs w:val="22"/>
        </w:rPr>
      </w:pPr>
      <w:r w:rsidRPr="00235182">
        <w:rPr>
          <w:rFonts w:ascii="Calibri" w:hAnsi="Calibri"/>
          <w:b/>
          <w:sz w:val="22"/>
          <w:szCs w:val="22"/>
        </w:rPr>
        <w:t>ARTÍCULO 4:</w:t>
      </w:r>
      <w:r>
        <w:rPr>
          <w:rFonts w:ascii="Calibri" w:hAnsi="Calibri"/>
          <w:b/>
          <w:sz w:val="22"/>
          <w:szCs w:val="22"/>
        </w:rPr>
        <w:t xml:space="preserve"> </w:t>
      </w:r>
      <w:r w:rsidRPr="00235182">
        <w:rPr>
          <w:rFonts w:ascii="Calibri" w:hAnsi="Calibri"/>
          <w:b/>
          <w:sz w:val="22"/>
          <w:szCs w:val="22"/>
        </w:rPr>
        <w:t>M</w:t>
      </w:r>
      <w:r>
        <w:rPr>
          <w:rFonts w:ascii="Calibri" w:hAnsi="Calibri"/>
          <w:b/>
          <w:sz w:val="22"/>
          <w:szCs w:val="22"/>
        </w:rPr>
        <w:t>ANTENIMIENTO DE LA OFERTA:</w:t>
      </w:r>
    </w:p>
    <w:p w:rsidR="00235182" w:rsidRPr="00235182" w:rsidRDefault="00235182" w:rsidP="00ED72D4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Mantenimiento de la oferta de 20</w:t>
      </w:r>
      <w:r w:rsidRPr="00235182">
        <w:rPr>
          <w:rFonts w:ascii="Calibri" w:hAnsi="Calibri"/>
          <w:sz w:val="22"/>
          <w:szCs w:val="22"/>
        </w:rPr>
        <w:t xml:space="preserve"> (</w:t>
      </w:r>
      <w:r>
        <w:rPr>
          <w:rFonts w:ascii="Calibri" w:hAnsi="Calibri"/>
          <w:sz w:val="22"/>
          <w:szCs w:val="22"/>
        </w:rPr>
        <w:t>veinte</w:t>
      </w:r>
      <w:r w:rsidRPr="00235182">
        <w:rPr>
          <w:rFonts w:ascii="Calibri" w:hAnsi="Calibri"/>
          <w:sz w:val="22"/>
          <w:szCs w:val="22"/>
        </w:rPr>
        <w:t>) días hábiles</w:t>
      </w:r>
      <w:r>
        <w:rPr>
          <w:rFonts w:ascii="Calibri" w:hAnsi="Calibri"/>
          <w:sz w:val="22"/>
          <w:szCs w:val="22"/>
        </w:rPr>
        <w:t xml:space="preserve"> administrativos</w:t>
      </w:r>
      <w:r w:rsidRPr="00235182">
        <w:rPr>
          <w:rFonts w:ascii="Calibri" w:hAnsi="Calibri"/>
          <w:sz w:val="22"/>
          <w:szCs w:val="22"/>
        </w:rPr>
        <w:t xml:space="preserve"> a partir del día siguiente al de la apertura de ofertas.</w:t>
      </w:r>
    </w:p>
    <w:p w:rsidR="00235182" w:rsidRDefault="00235182" w:rsidP="00ED72D4">
      <w:pPr>
        <w:jc w:val="both"/>
        <w:rPr>
          <w:rFonts w:ascii="Calibri" w:hAnsi="Calibri"/>
          <w:sz w:val="22"/>
          <w:szCs w:val="22"/>
        </w:rPr>
      </w:pPr>
      <w:r w:rsidRPr="00235182">
        <w:rPr>
          <w:rFonts w:ascii="Calibri" w:hAnsi="Calibri"/>
          <w:sz w:val="22"/>
          <w:szCs w:val="22"/>
        </w:rPr>
        <w:t>Este plazo se prorrogará automáticamente por iguales períodos, salvo comunicación en contrario por parte del oferente. Dicha</w:t>
      </w:r>
      <w:r w:rsidR="00BF56A5">
        <w:rPr>
          <w:rFonts w:ascii="Calibri" w:hAnsi="Calibri"/>
          <w:sz w:val="22"/>
          <w:szCs w:val="22"/>
        </w:rPr>
        <w:t xml:space="preserve"> </w:t>
      </w:r>
      <w:r w:rsidRPr="00235182">
        <w:rPr>
          <w:rFonts w:ascii="Calibri" w:hAnsi="Calibri"/>
          <w:sz w:val="22"/>
          <w:szCs w:val="22"/>
        </w:rPr>
        <w:t>comunicación deberá efectuarse con una antelación mínima de cinco (5) días al vencimiento del período respectivo.</w:t>
      </w:r>
    </w:p>
    <w:p w:rsid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</w:p>
    <w:p w:rsidR="00BF56A5" w:rsidRP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  <w:r w:rsidRPr="00BF56A5">
        <w:rPr>
          <w:rFonts w:ascii="Calibri" w:hAnsi="Calibri"/>
          <w:b/>
          <w:sz w:val="22"/>
          <w:szCs w:val="22"/>
        </w:rPr>
        <w:t>ARTÍCULO 5: OBLIGACIONES DEL ADJUDICATARIO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Quien resultare adjudicatario de la presente</w:t>
      </w:r>
      <w:r>
        <w:rPr>
          <w:rFonts w:ascii="Calibri" w:hAnsi="Calibri"/>
          <w:sz w:val="22"/>
          <w:szCs w:val="22"/>
        </w:rPr>
        <w:t xml:space="preserve"> </w:t>
      </w:r>
      <w:r w:rsidR="00ED72D4" w:rsidRPr="00BF56A5">
        <w:rPr>
          <w:rFonts w:ascii="Calibri" w:hAnsi="Calibri"/>
          <w:sz w:val="22"/>
          <w:szCs w:val="22"/>
        </w:rPr>
        <w:t>contratación</w:t>
      </w:r>
      <w:r w:rsidRPr="00BF56A5">
        <w:rPr>
          <w:rFonts w:ascii="Calibri" w:hAnsi="Calibri"/>
          <w:sz w:val="22"/>
          <w:szCs w:val="22"/>
        </w:rPr>
        <w:t xml:space="preserve"> tiene obligación de:</w:t>
      </w:r>
    </w:p>
    <w:p w:rsidR="00BF56A5" w:rsidRPr="00BF56A5" w:rsidRDefault="00BF56A5" w:rsidP="00ED72D4">
      <w:pPr>
        <w:pStyle w:val="Prrafodelista"/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 xml:space="preserve">Realizar Facturación Electrónica quienes sean Responsables Inscriptos en </w:t>
      </w:r>
      <w:r w:rsidR="00ED72D4" w:rsidRPr="00BF56A5">
        <w:rPr>
          <w:rFonts w:ascii="Calibri" w:hAnsi="Calibri"/>
          <w:sz w:val="22"/>
          <w:szCs w:val="22"/>
        </w:rPr>
        <w:t>IVA. Atento</w:t>
      </w:r>
      <w:r w:rsidRPr="00BF56A5">
        <w:rPr>
          <w:rFonts w:ascii="Calibri" w:hAnsi="Calibri"/>
          <w:sz w:val="22"/>
          <w:szCs w:val="22"/>
        </w:rPr>
        <w:t xml:space="preserve"> a lo dispuesto por las RG 3749,3779 y 3840 de AFIP (desde el 01/04/2016). En los casos de estar </w:t>
      </w:r>
      <w:r w:rsidR="00ED72D4" w:rsidRPr="00BF56A5">
        <w:rPr>
          <w:rFonts w:ascii="Calibri" w:hAnsi="Calibri"/>
          <w:sz w:val="22"/>
          <w:szCs w:val="22"/>
        </w:rPr>
        <w:t>excluidas</w:t>
      </w:r>
      <w:r w:rsidRPr="00BF56A5">
        <w:rPr>
          <w:rFonts w:ascii="Calibri" w:hAnsi="Calibri"/>
          <w:sz w:val="22"/>
          <w:szCs w:val="22"/>
        </w:rPr>
        <w:t xml:space="preserve"> de dichos plazos deberán presentar una copia del descargo exhibido oportunamente ante la AFIP, junto a la disposición autorizando la prórroga.</w:t>
      </w:r>
    </w:p>
    <w:p w:rsidR="00BF56A5" w:rsidRDefault="00BF56A5" w:rsidP="00ED72D4">
      <w:pPr>
        <w:jc w:val="both"/>
        <w:rPr>
          <w:rFonts w:ascii="Calibri" w:hAnsi="Calibri"/>
          <w:sz w:val="22"/>
          <w:szCs w:val="22"/>
        </w:rPr>
      </w:pPr>
    </w:p>
    <w:p w:rsidR="00BF56A5" w:rsidRP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  <w:r w:rsidRPr="00BF56A5">
        <w:rPr>
          <w:rFonts w:ascii="Calibri" w:hAnsi="Calibri"/>
          <w:b/>
          <w:sz w:val="22"/>
          <w:szCs w:val="22"/>
        </w:rPr>
        <w:t>ARTÍCULO 6: CRITERIOS DE EVALUACION Y SELECCIÓN DE OFERTAS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La adjudicación recaerá en la oferta más conveniente, entendiéndose por tal, la que resulte así de una completa evaluación del</w:t>
      </w:r>
      <w:r>
        <w:rPr>
          <w:rFonts w:ascii="Calibri" w:hAnsi="Calibri"/>
          <w:sz w:val="22"/>
          <w:szCs w:val="22"/>
        </w:rPr>
        <w:t xml:space="preserve"> </w:t>
      </w:r>
      <w:r w:rsidRPr="00BF56A5">
        <w:rPr>
          <w:rFonts w:ascii="Calibri" w:hAnsi="Calibri"/>
          <w:sz w:val="22"/>
          <w:szCs w:val="22"/>
        </w:rPr>
        <w:t>cumplimiento de toda la documentación del llamado y la consecuente satisfacción de las necesidades del Organismo.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El organismo contratante se reserva la facultad de aceptar la propuesta que a su juicio reúna mayores ventajas de</w:t>
      </w:r>
      <w:r>
        <w:rPr>
          <w:rFonts w:ascii="Calibri" w:hAnsi="Calibri"/>
          <w:sz w:val="22"/>
          <w:szCs w:val="22"/>
        </w:rPr>
        <w:t xml:space="preserve"> </w:t>
      </w:r>
      <w:r w:rsidRPr="00BF56A5">
        <w:rPr>
          <w:rFonts w:ascii="Calibri" w:hAnsi="Calibri"/>
          <w:sz w:val="22"/>
          <w:szCs w:val="22"/>
        </w:rPr>
        <w:t>funcionalidad o desecharlas todas si lo estima conveniente, sin que por tal motivo los oferentes tengan derecho a reclamo</w:t>
      </w:r>
      <w:r>
        <w:rPr>
          <w:rFonts w:ascii="Calibri" w:hAnsi="Calibri"/>
          <w:sz w:val="22"/>
          <w:szCs w:val="22"/>
        </w:rPr>
        <w:t xml:space="preserve"> </w:t>
      </w:r>
      <w:r w:rsidRPr="00BF56A5">
        <w:rPr>
          <w:rFonts w:ascii="Calibri" w:hAnsi="Calibri"/>
          <w:sz w:val="22"/>
          <w:szCs w:val="22"/>
        </w:rPr>
        <w:t>alguno.</w:t>
      </w:r>
    </w:p>
    <w:p w:rsid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</w:p>
    <w:p w:rsidR="00BF56A5" w:rsidRP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  <w:r w:rsidRPr="00BF56A5">
        <w:rPr>
          <w:rFonts w:ascii="Calibri" w:hAnsi="Calibri"/>
          <w:b/>
          <w:sz w:val="22"/>
          <w:szCs w:val="22"/>
        </w:rPr>
        <w:t xml:space="preserve">ARTÍCULO 7: </w:t>
      </w:r>
      <w:r>
        <w:rPr>
          <w:rFonts w:ascii="Calibri" w:hAnsi="Calibri"/>
          <w:b/>
          <w:sz w:val="22"/>
          <w:szCs w:val="22"/>
        </w:rPr>
        <w:t>FORMA DE PAGO</w:t>
      </w:r>
    </w:p>
    <w:p w:rsidR="00BF56A5" w:rsidRPr="00BF56A5" w:rsidRDefault="00BB64A7" w:rsidP="00ED72D4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El pago se efectuará </w:t>
      </w:r>
      <w:r w:rsidR="004C6039">
        <w:rPr>
          <w:rFonts w:ascii="Calibri" w:hAnsi="Calibri"/>
          <w:sz w:val="22"/>
          <w:szCs w:val="22"/>
        </w:rPr>
        <w:t xml:space="preserve">a contra entrega de lo solicitado y de la </w:t>
      </w:r>
      <w:r w:rsidR="00BF56A5" w:rsidRPr="00BF56A5">
        <w:rPr>
          <w:rFonts w:ascii="Calibri" w:hAnsi="Calibri"/>
          <w:sz w:val="22"/>
          <w:szCs w:val="22"/>
        </w:rPr>
        <w:t xml:space="preserve">presentación de remito, factura debidamente conformado en </w:t>
      </w:r>
      <w:r w:rsidR="00BF56A5">
        <w:rPr>
          <w:rFonts w:ascii="Calibri" w:hAnsi="Calibri"/>
          <w:sz w:val="22"/>
          <w:szCs w:val="22"/>
        </w:rPr>
        <w:t xml:space="preserve">el Departamento </w:t>
      </w:r>
      <w:r w:rsidR="00BF56A5" w:rsidRPr="00BF56A5">
        <w:rPr>
          <w:rFonts w:ascii="Calibri" w:hAnsi="Calibri"/>
          <w:sz w:val="22"/>
          <w:szCs w:val="22"/>
        </w:rPr>
        <w:t xml:space="preserve">de Compras y </w:t>
      </w:r>
      <w:r w:rsidR="00BF56A5">
        <w:rPr>
          <w:rFonts w:ascii="Calibri" w:hAnsi="Calibri"/>
          <w:sz w:val="22"/>
          <w:szCs w:val="22"/>
        </w:rPr>
        <w:t>Licitaciones de Facultad de Ciencias Naturales y Museo -</w:t>
      </w:r>
      <w:r w:rsidR="00BF56A5" w:rsidRPr="00BF56A5">
        <w:rPr>
          <w:rFonts w:ascii="Calibri" w:hAnsi="Calibri"/>
          <w:sz w:val="22"/>
          <w:szCs w:val="22"/>
        </w:rPr>
        <w:t xml:space="preserve"> UNLP </w:t>
      </w:r>
      <w:r w:rsidR="00BF56A5">
        <w:rPr>
          <w:rFonts w:ascii="Calibri" w:hAnsi="Calibri"/>
          <w:sz w:val="22"/>
          <w:szCs w:val="22"/>
        </w:rPr>
        <w:t>122 y 60</w:t>
      </w:r>
    </w:p>
    <w:p w:rsid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</w:p>
    <w:p w:rsidR="00BF56A5" w:rsidRP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  <w:r w:rsidRPr="00BF56A5">
        <w:rPr>
          <w:rFonts w:ascii="Calibri" w:hAnsi="Calibri"/>
          <w:b/>
          <w:sz w:val="22"/>
          <w:szCs w:val="22"/>
        </w:rPr>
        <w:t>ARTÍCULO 8: PLAZO DE ENTREGA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El plazo de entrega </w:t>
      </w:r>
      <w:r w:rsidR="00ED72D4">
        <w:rPr>
          <w:rFonts w:ascii="Calibri" w:hAnsi="Calibri"/>
          <w:sz w:val="22"/>
          <w:szCs w:val="22"/>
        </w:rPr>
        <w:t>será</w:t>
      </w:r>
      <w:r>
        <w:rPr>
          <w:rFonts w:ascii="Calibri" w:hAnsi="Calibri"/>
          <w:sz w:val="22"/>
          <w:szCs w:val="22"/>
        </w:rPr>
        <w:t xml:space="preserve"> inmediato de recibida la Orden de Compra, en caso de requerir un plazo mayor deberá expresarlo en la oferta.</w:t>
      </w:r>
    </w:p>
    <w:p w:rsid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</w:p>
    <w:p w:rsidR="00BF56A5" w:rsidRP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  <w:r w:rsidRPr="00BF56A5">
        <w:rPr>
          <w:rFonts w:ascii="Calibri" w:hAnsi="Calibri"/>
          <w:b/>
          <w:sz w:val="22"/>
          <w:szCs w:val="22"/>
        </w:rPr>
        <w:t>ARTÍCULO 9: JURISDICCION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En caso de cualquier tipo de conflicto a resolverse en sede judicial, ambas partes se someten a la jurisdicción de los tribunales</w:t>
      </w:r>
      <w:r>
        <w:rPr>
          <w:rFonts w:ascii="Calibri" w:hAnsi="Calibri"/>
          <w:sz w:val="22"/>
          <w:szCs w:val="22"/>
        </w:rPr>
        <w:t xml:space="preserve"> </w:t>
      </w:r>
      <w:r w:rsidRPr="00BF56A5">
        <w:rPr>
          <w:rFonts w:ascii="Calibri" w:hAnsi="Calibri"/>
          <w:sz w:val="22"/>
          <w:szCs w:val="22"/>
        </w:rPr>
        <w:t>federales con asiento en la ciudad de La Plata, provincia de Buenos Aires, renunciando a toda otra jurisdicción.</w:t>
      </w:r>
    </w:p>
    <w:p w:rsid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</w:p>
    <w:p w:rsidR="00BF56A5" w:rsidRP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  <w:r w:rsidRPr="00BF56A5">
        <w:rPr>
          <w:rFonts w:ascii="Calibri" w:hAnsi="Calibri"/>
          <w:b/>
          <w:sz w:val="22"/>
          <w:szCs w:val="22"/>
        </w:rPr>
        <w:t>ARTÍCULO 10:</w:t>
      </w:r>
      <w:r>
        <w:rPr>
          <w:rFonts w:ascii="Calibri" w:hAnsi="Calibri"/>
          <w:b/>
          <w:sz w:val="22"/>
          <w:szCs w:val="22"/>
        </w:rPr>
        <w:t xml:space="preserve"> </w:t>
      </w:r>
      <w:r w:rsidRPr="00BF56A5">
        <w:rPr>
          <w:rFonts w:ascii="Calibri" w:hAnsi="Calibri"/>
          <w:b/>
          <w:sz w:val="22"/>
          <w:szCs w:val="22"/>
        </w:rPr>
        <w:t>CATEGORIZACION DE LA UNLP FRENTE A LOS IMPUESTOS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La Universidad Nacional de La Plata se encuentra inscripta en la AFIP bajo el CUIT Nº 30-54666670-7 siendo considerada su</w:t>
      </w:r>
      <w:r>
        <w:rPr>
          <w:rFonts w:ascii="Calibri" w:hAnsi="Calibri"/>
          <w:sz w:val="22"/>
          <w:szCs w:val="22"/>
        </w:rPr>
        <w:t xml:space="preserve"> </w:t>
      </w:r>
      <w:r w:rsidRPr="00BF56A5">
        <w:rPr>
          <w:rFonts w:ascii="Calibri" w:hAnsi="Calibri"/>
          <w:sz w:val="22"/>
          <w:szCs w:val="22"/>
        </w:rPr>
        <w:t>condición como responsable exento. La UNLP actúa como agente de retención de los impuestos IVA, ganancias y SUSS.</w:t>
      </w:r>
    </w:p>
    <w:p w:rsidR="00BF56A5" w:rsidRDefault="00BF56A5" w:rsidP="00ED72D4">
      <w:pPr>
        <w:jc w:val="both"/>
        <w:rPr>
          <w:rFonts w:ascii="Calibri" w:hAnsi="Calibri"/>
          <w:sz w:val="22"/>
          <w:szCs w:val="22"/>
        </w:rPr>
      </w:pPr>
    </w:p>
    <w:p w:rsidR="00BF56A5" w:rsidRP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  <w:r w:rsidRPr="00BF56A5">
        <w:rPr>
          <w:rFonts w:ascii="Calibri" w:hAnsi="Calibri"/>
          <w:b/>
          <w:sz w:val="22"/>
          <w:szCs w:val="22"/>
        </w:rPr>
        <w:t>ARTÍCULO 11: NORMATIVA APLICABLE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b/>
          <w:sz w:val="22"/>
          <w:szCs w:val="22"/>
        </w:rPr>
        <w:t xml:space="preserve">Cláusula 1 NORMATIVA APLICABLE: </w:t>
      </w:r>
      <w:r w:rsidRPr="00BF56A5">
        <w:rPr>
          <w:rFonts w:ascii="Calibri" w:hAnsi="Calibri"/>
          <w:sz w:val="22"/>
          <w:szCs w:val="22"/>
        </w:rPr>
        <w:t>El procedimiento licitatorio, la orden de compra o contrato y su posterior ejecución,</w:t>
      </w:r>
      <w:r>
        <w:rPr>
          <w:rFonts w:ascii="Calibri" w:hAnsi="Calibri"/>
          <w:sz w:val="22"/>
          <w:szCs w:val="22"/>
        </w:rPr>
        <w:t xml:space="preserve"> </w:t>
      </w:r>
      <w:r w:rsidRPr="00BF56A5">
        <w:rPr>
          <w:rFonts w:ascii="Calibri" w:hAnsi="Calibri"/>
          <w:sz w:val="22"/>
          <w:szCs w:val="22"/>
        </w:rPr>
        <w:t>como cualquier otra cuestión no prevista en el presente Pliego, se regirán por el Decreto 1023/2001 - Reglamento del Régimen</w:t>
      </w:r>
      <w:r>
        <w:rPr>
          <w:rFonts w:ascii="Calibri" w:hAnsi="Calibri"/>
          <w:sz w:val="22"/>
          <w:szCs w:val="22"/>
        </w:rPr>
        <w:t xml:space="preserve"> </w:t>
      </w:r>
      <w:r w:rsidRPr="00BF56A5">
        <w:rPr>
          <w:rFonts w:ascii="Calibri" w:hAnsi="Calibri"/>
          <w:sz w:val="22"/>
          <w:szCs w:val="22"/>
        </w:rPr>
        <w:t>de Contrataciones de la Administración Nacional - y sus modificatorias; y Resolución 1053/16 del Sr Presidente de la UNLP.-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lastRenderedPageBreak/>
        <w:t>Todos los documentos que integren el contrato serán considerados como recíprocamente explicativos.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En caso de existir discrepancias se seguirá el siguiente orden de prelación:</w:t>
      </w:r>
    </w:p>
    <w:p w:rsidR="00302330" w:rsidRDefault="00302330" w:rsidP="00ED72D4">
      <w:pPr>
        <w:jc w:val="both"/>
        <w:rPr>
          <w:rFonts w:ascii="Calibri" w:hAnsi="Calibri"/>
          <w:sz w:val="22"/>
          <w:szCs w:val="22"/>
        </w:rPr>
      </w:pP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A. Decreto 1023/2001 y sus modificatorias;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B. Resolución 1053/16 UNLP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C. El Pliego Único de Bases y Condiciones Generales;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D. El presente Pliego de Bases y Condiciones;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E. La oferta;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F. Las muestras que se hubieran acompañado;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G. La adjudicación;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H. La orden de compra, de venta o el contrato, en su caso.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 w:rsidRPr="00BF56A5">
        <w:rPr>
          <w:rFonts w:ascii="Calibri" w:hAnsi="Calibri"/>
          <w:sz w:val="22"/>
          <w:szCs w:val="22"/>
        </w:rPr>
        <w:t>La presentación de ofertas sin observaciones significará por parte del oferente la aceptación lisa y llana, y el pleno</w:t>
      </w:r>
      <w:r>
        <w:rPr>
          <w:rFonts w:ascii="Calibri" w:hAnsi="Calibri"/>
          <w:sz w:val="22"/>
          <w:szCs w:val="22"/>
        </w:rPr>
        <w:t xml:space="preserve"> </w:t>
      </w:r>
      <w:r w:rsidRPr="00BF56A5">
        <w:rPr>
          <w:rFonts w:ascii="Calibri" w:hAnsi="Calibri"/>
          <w:sz w:val="22"/>
          <w:szCs w:val="22"/>
        </w:rPr>
        <w:t>conocimiento de todas las estipulaciones y la normativa que rigen el llamado, sin que pueda alegar en adelante su</w:t>
      </w:r>
      <w:r>
        <w:rPr>
          <w:rFonts w:ascii="Calibri" w:hAnsi="Calibri"/>
          <w:sz w:val="22"/>
          <w:szCs w:val="22"/>
        </w:rPr>
        <w:t xml:space="preserve"> </w:t>
      </w:r>
      <w:r w:rsidRPr="00BF56A5">
        <w:rPr>
          <w:rFonts w:ascii="Calibri" w:hAnsi="Calibri"/>
          <w:sz w:val="22"/>
          <w:szCs w:val="22"/>
        </w:rPr>
        <w:t>desconocimiento, por lo que no será necesaria la presentación de los pliegos con la oferta.</w:t>
      </w:r>
    </w:p>
    <w:p w:rsidR="00BF56A5" w:rsidRDefault="00BF56A5" w:rsidP="00ED72D4">
      <w:pPr>
        <w:jc w:val="both"/>
        <w:rPr>
          <w:rFonts w:ascii="Calibri" w:hAnsi="Calibri"/>
          <w:sz w:val="22"/>
          <w:szCs w:val="22"/>
        </w:rPr>
      </w:pPr>
    </w:p>
    <w:p w:rsidR="00BF56A5" w:rsidRPr="00BF56A5" w:rsidRDefault="00BF56A5" w:rsidP="00ED72D4">
      <w:pPr>
        <w:jc w:val="both"/>
        <w:rPr>
          <w:rFonts w:ascii="Calibri" w:hAnsi="Calibri"/>
          <w:b/>
          <w:sz w:val="22"/>
          <w:szCs w:val="22"/>
        </w:rPr>
      </w:pPr>
      <w:r w:rsidRPr="00BF56A5">
        <w:rPr>
          <w:rFonts w:ascii="Calibri" w:hAnsi="Calibri"/>
          <w:b/>
          <w:sz w:val="22"/>
          <w:szCs w:val="22"/>
        </w:rPr>
        <w:t xml:space="preserve">ARTÍCULO 12: </w:t>
      </w:r>
      <w:r>
        <w:rPr>
          <w:rFonts w:ascii="Calibri" w:hAnsi="Calibri"/>
          <w:b/>
          <w:sz w:val="22"/>
          <w:szCs w:val="22"/>
        </w:rPr>
        <w:t>LUGAR DE ENTREGA</w:t>
      </w:r>
    </w:p>
    <w:p w:rsidR="00BF56A5" w:rsidRPr="00BF56A5" w:rsidRDefault="00BF56A5" w:rsidP="00ED72D4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FACULTAD DE CIENCIAS NATURALES Y MUSEO</w:t>
      </w:r>
      <w:r w:rsidR="004C6039">
        <w:rPr>
          <w:rFonts w:ascii="Calibri" w:hAnsi="Calibri"/>
          <w:sz w:val="22"/>
          <w:szCs w:val="22"/>
        </w:rPr>
        <w:t xml:space="preserve"> </w:t>
      </w:r>
    </w:p>
    <w:p w:rsidR="00ED72D4" w:rsidRDefault="00ED72D4" w:rsidP="00ED72D4">
      <w:pPr>
        <w:jc w:val="both"/>
        <w:rPr>
          <w:rFonts w:ascii="Calibri" w:hAnsi="Calibri"/>
          <w:sz w:val="22"/>
          <w:szCs w:val="22"/>
        </w:rPr>
      </w:pPr>
    </w:p>
    <w:p w:rsidR="00BF56A5" w:rsidRPr="00235182" w:rsidRDefault="00BF56A5" w:rsidP="00235182">
      <w:pPr>
        <w:jc w:val="both"/>
        <w:rPr>
          <w:rFonts w:ascii="Calibri" w:hAnsi="Calibri"/>
          <w:sz w:val="22"/>
          <w:szCs w:val="22"/>
        </w:rPr>
      </w:pPr>
    </w:p>
    <w:p w:rsidR="00235182" w:rsidRDefault="00235182" w:rsidP="00235182">
      <w:pPr>
        <w:pStyle w:val="Prrafodelista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302330" w:rsidRDefault="00302330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302330" w:rsidRDefault="00302330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302330" w:rsidRDefault="00302330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302330" w:rsidRDefault="00302330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302330" w:rsidRDefault="00302330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6F3F85" w:rsidRDefault="006F3F85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4C525A" w:rsidRDefault="00ED72D4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 w:rsidRPr="00ED72D4">
        <w:rPr>
          <w:rFonts w:ascii="Calibri" w:hAnsi="Calibri" w:cs="Arial"/>
          <w:b/>
          <w:sz w:val="22"/>
          <w:szCs w:val="22"/>
          <w:u w:val="single"/>
        </w:rPr>
        <w:t>Anexo I</w:t>
      </w:r>
      <w:r>
        <w:rPr>
          <w:rFonts w:ascii="Calibri" w:hAnsi="Calibri" w:cs="Arial"/>
          <w:b/>
          <w:sz w:val="22"/>
          <w:szCs w:val="22"/>
          <w:u w:val="single"/>
        </w:rPr>
        <w:t xml:space="preserve"> – Especificaciones</w:t>
      </w:r>
    </w:p>
    <w:p w:rsidR="00ED72D4" w:rsidRDefault="00ED72D4" w:rsidP="00ED72D4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302330" w:rsidRDefault="00302330" w:rsidP="00302330">
      <w:pPr>
        <w:pStyle w:val="Prrafodelista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RENGLON </w:t>
      </w:r>
      <w:r w:rsidR="004C6039">
        <w:rPr>
          <w:rFonts w:ascii="Calibri" w:hAnsi="Calibri" w:cs="Arial"/>
          <w:b/>
          <w:sz w:val="22"/>
          <w:szCs w:val="22"/>
        </w:rPr>
        <w:t>UNICO</w:t>
      </w:r>
    </w:p>
    <w:p w:rsidR="00CC095E" w:rsidRDefault="004C6039" w:rsidP="00674A84">
      <w:pPr>
        <w:pStyle w:val="Prrafodelista"/>
        <w:numPr>
          <w:ilvl w:val="0"/>
          <w:numId w:val="12"/>
        </w:numPr>
        <w:rPr>
          <w:rFonts w:ascii="Calibri" w:hAnsi="Calibri" w:cs="Arial"/>
          <w:b/>
          <w:sz w:val="22"/>
          <w:szCs w:val="22"/>
        </w:rPr>
      </w:pPr>
      <w:r w:rsidRPr="004C6039">
        <w:rPr>
          <w:rFonts w:ascii="Calibri" w:hAnsi="Calibri" w:cs="Arial"/>
          <w:b/>
          <w:sz w:val="22"/>
          <w:szCs w:val="22"/>
        </w:rPr>
        <w:t>8 PALET DE 96 LADRILLOS</w:t>
      </w:r>
      <w:r w:rsidR="005C3900">
        <w:rPr>
          <w:rFonts w:ascii="Calibri" w:hAnsi="Calibri" w:cs="Arial"/>
          <w:b/>
          <w:sz w:val="22"/>
          <w:szCs w:val="22"/>
        </w:rPr>
        <w:t xml:space="preserve"> </w:t>
      </w:r>
      <w:r w:rsidRPr="004C6039">
        <w:rPr>
          <w:rFonts w:ascii="Calibri" w:hAnsi="Calibri" w:cs="Arial"/>
          <w:b/>
          <w:sz w:val="22"/>
          <w:szCs w:val="22"/>
        </w:rPr>
        <w:t>MACIZOS TIPO RETAK DE HCCA</w:t>
      </w:r>
      <w:r w:rsidR="00302330" w:rsidRPr="004C6039">
        <w:rPr>
          <w:rFonts w:ascii="Calibri" w:hAnsi="Calibri" w:cs="Arial"/>
          <w:b/>
          <w:sz w:val="22"/>
          <w:szCs w:val="22"/>
        </w:rPr>
        <w:t xml:space="preserve"> </w:t>
      </w:r>
      <w:r w:rsidR="005C3900">
        <w:rPr>
          <w:rFonts w:ascii="Calibri" w:hAnsi="Calibri" w:cs="Arial"/>
          <w:b/>
          <w:sz w:val="22"/>
          <w:szCs w:val="22"/>
        </w:rPr>
        <w:t xml:space="preserve"> </w:t>
      </w:r>
    </w:p>
    <w:p w:rsidR="005C3900" w:rsidRDefault="005C3900" w:rsidP="005C3900">
      <w:pPr>
        <w:pStyle w:val="Prrafodelista"/>
        <w:numPr>
          <w:ilvl w:val="1"/>
          <w:numId w:val="12"/>
        </w:num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ESPESOR 12,5</w:t>
      </w:r>
    </w:p>
    <w:p w:rsidR="005C3900" w:rsidRDefault="005C3900" w:rsidP="005C3900">
      <w:pPr>
        <w:pStyle w:val="Prrafodelista"/>
        <w:numPr>
          <w:ilvl w:val="1"/>
          <w:numId w:val="12"/>
        </w:num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ALTURA 25 CM</w:t>
      </w:r>
    </w:p>
    <w:p w:rsidR="005C3900" w:rsidRDefault="005C3900" w:rsidP="005C3900">
      <w:pPr>
        <w:pStyle w:val="Prrafodelista"/>
        <w:numPr>
          <w:ilvl w:val="1"/>
          <w:numId w:val="12"/>
        </w:num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LONGITUD 50 CM</w:t>
      </w:r>
    </w:p>
    <w:p w:rsidR="005C3900" w:rsidRPr="005C3900" w:rsidRDefault="005C3900" w:rsidP="005C3900">
      <w:pPr>
        <w:rPr>
          <w:rFonts w:ascii="Calibri" w:hAnsi="Calibri" w:cs="Arial"/>
          <w:b/>
          <w:sz w:val="22"/>
          <w:szCs w:val="22"/>
        </w:rPr>
      </w:pPr>
    </w:p>
    <w:p w:rsidR="00CC095E" w:rsidRDefault="00CC095E" w:rsidP="00CC095E">
      <w:pPr>
        <w:pStyle w:val="Prrafodelista"/>
        <w:ind w:left="1440"/>
        <w:rPr>
          <w:rFonts w:ascii="Calibri" w:hAnsi="Calibri" w:cs="Arial"/>
          <w:b/>
          <w:sz w:val="22"/>
          <w:szCs w:val="22"/>
        </w:rPr>
      </w:pPr>
    </w:p>
    <w:p w:rsidR="004C6039" w:rsidRPr="00ED72D4" w:rsidRDefault="00ED72D4" w:rsidP="00CC095E">
      <w:pPr>
        <w:pStyle w:val="Prrafodelista"/>
        <w:ind w:left="144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</w:t>
      </w:r>
    </w:p>
    <w:p w:rsidR="00ED72D4" w:rsidRPr="00ED72D4" w:rsidRDefault="00ED72D4" w:rsidP="00CC095E">
      <w:pPr>
        <w:pStyle w:val="Prrafodelista"/>
        <w:ind w:left="1440"/>
        <w:rPr>
          <w:rFonts w:ascii="Calibri" w:hAnsi="Calibri" w:cs="Arial"/>
          <w:b/>
          <w:sz w:val="22"/>
          <w:szCs w:val="22"/>
        </w:rPr>
      </w:pPr>
    </w:p>
    <w:sectPr w:rsidR="00ED72D4" w:rsidRPr="00ED72D4" w:rsidSect="00782AE7">
      <w:headerReference w:type="default" r:id="rId10"/>
      <w:footerReference w:type="default" r:id="rId11"/>
      <w:pgSz w:w="11906" w:h="16838" w:code="9"/>
      <w:pgMar w:top="1134" w:right="1134" w:bottom="73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688" w:rsidRDefault="00E72688" w:rsidP="00782AE7">
      <w:r>
        <w:separator/>
      </w:r>
    </w:p>
  </w:endnote>
  <w:endnote w:type="continuationSeparator" w:id="0">
    <w:p w:rsidR="00E72688" w:rsidRDefault="00E72688" w:rsidP="00782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AE7" w:rsidRDefault="00782AE7">
    <w:pPr>
      <w:pStyle w:val="Piedepgina"/>
      <w:jc w:val="right"/>
    </w:pPr>
  </w:p>
  <w:p w:rsidR="00782AE7" w:rsidRDefault="00782AE7" w:rsidP="00782AE7">
    <w:pPr>
      <w:pBdr>
        <w:top w:val="single" w:sz="4" w:space="1" w:color="auto"/>
      </w:pBdr>
      <w:jc w:val="center"/>
      <w:rPr>
        <w:rFonts w:ascii="Calibri" w:hAnsi="Calibri"/>
      </w:rPr>
    </w:pPr>
  </w:p>
  <w:p w:rsidR="00782AE7" w:rsidRPr="00782AE7" w:rsidRDefault="00782AE7" w:rsidP="00782AE7">
    <w:pPr>
      <w:pBdr>
        <w:top w:val="single" w:sz="4" w:space="1" w:color="auto"/>
      </w:pBdr>
      <w:jc w:val="center"/>
      <w:rPr>
        <w:rFonts w:ascii="Calibri" w:hAnsi="Calibri"/>
      </w:rPr>
    </w:pPr>
    <w:r w:rsidRPr="00782AE7">
      <w:rPr>
        <w:rFonts w:ascii="Calibri" w:hAnsi="Calibri"/>
      </w:rPr>
      <w:t xml:space="preserve">122 y 60 </w:t>
    </w:r>
    <w:r w:rsidR="00ED72D4" w:rsidRPr="00782AE7">
      <w:rPr>
        <w:rFonts w:ascii="Calibri" w:hAnsi="Calibri"/>
      </w:rPr>
      <w:t>tel.</w:t>
    </w:r>
    <w:r w:rsidR="00ED72D4">
      <w:rPr>
        <w:rFonts w:ascii="Calibri" w:hAnsi="Calibri"/>
      </w:rPr>
      <w:t xml:space="preserve"> /</w:t>
    </w:r>
    <w:r w:rsidRPr="00782AE7">
      <w:rPr>
        <w:rFonts w:ascii="Calibri" w:hAnsi="Calibri"/>
      </w:rPr>
      <w:t>fax: 423-6773/ 2734 int. 26 -  compras@fcnym.unlp.edu.ar</w:t>
    </w:r>
  </w:p>
  <w:p w:rsidR="00782AE7" w:rsidRDefault="00782AE7" w:rsidP="00782AE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5C3900">
      <w:rPr>
        <w:noProof/>
      </w:rPr>
      <w:t>1</w:t>
    </w:r>
    <w:r>
      <w:fldChar w:fldCharType="end"/>
    </w:r>
  </w:p>
  <w:p w:rsidR="00782AE7" w:rsidRDefault="00782AE7" w:rsidP="00782AE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688" w:rsidRDefault="00E72688" w:rsidP="00782AE7">
      <w:r>
        <w:separator/>
      </w:r>
    </w:p>
  </w:footnote>
  <w:footnote w:type="continuationSeparator" w:id="0">
    <w:p w:rsidR="00E72688" w:rsidRDefault="00E72688" w:rsidP="00782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429" w:rsidRDefault="00894429" w:rsidP="00894429">
    <w:pPr>
      <w:rPr>
        <w:rFonts w:ascii="Calibri" w:hAnsi="Calibri"/>
        <w:sz w:val="22"/>
        <w:szCs w:val="22"/>
      </w:rPr>
    </w:pPr>
  </w:p>
  <w:p w:rsidR="00894429" w:rsidRPr="004C2B00" w:rsidRDefault="00894429" w:rsidP="001C2B61">
    <w:pPr>
      <w:ind w:left="3828"/>
      <w:rPr>
        <w:rFonts w:ascii="Calibri" w:hAnsi="Calibri"/>
        <w:sz w:val="22"/>
        <w:szCs w:val="22"/>
      </w:rPr>
    </w:pPr>
    <w:r w:rsidRPr="004C2B00">
      <w:rPr>
        <w:rFonts w:ascii="Calibri" w:hAnsi="Calibri"/>
        <w:sz w:val="22"/>
        <w:szCs w:val="22"/>
      </w:rPr>
      <w:object w:dxaOrig="5531" w:dyaOrig="57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.75pt;height:48.75pt" o:ole="" fillcolor="window">
          <v:imagedata r:id="rId1" o:title=""/>
        </v:shape>
        <o:OLEObject Type="Embed" ProgID="MSDraw" ShapeID="_x0000_i1025" DrawAspect="Content" ObjectID="_1588582841" r:id="rId2">
          <o:FieldCodes>\* MERGEFORMAT</o:FieldCodes>
        </o:OLEObject>
      </w:object>
    </w:r>
  </w:p>
  <w:p w:rsidR="00894429" w:rsidRPr="00894429" w:rsidRDefault="00894429" w:rsidP="001C2B61">
    <w:pPr>
      <w:pStyle w:val="Ttulo2"/>
      <w:ind w:hanging="426"/>
      <w:jc w:val="center"/>
      <w:rPr>
        <w:rFonts w:ascii="Calibri" w:hAnsi="Calibri"/>
        <w:sz w:val="12"/>
        <w:szCs w:val="12"/>
      </w:rPr>
    </w:pPr>
    <w:r w:rsidRPr="00894429">
      <w:rPr>
        <w:rFonts w:ascii="Calibri" w:hAnsi="Calibri"/>
        <w:sz w:val="12"/>
        <w:szCs w:val="12"/>
      </w:rPr>
      <w:t>Facultad de Ciencias Naturales y Museo</w:t>
    </w:r>
  </w:p>
  <w:p w:rsidR="00894429" w:rsidRPr="00894429" w:rsidRDefault="00894429" w:rsidP="001C2B61">
    <w:pPr>
      <w:pStyle w:val="Ttulo2"/>
      <w:ind w:hanging="426"/>
      <w:jc w:val="center"/>
      <w:rPr>
        <w:rFonts w:ascii="Calibri" w:hAnsi="Calibri"/>
        <w:sz w:val="12"/>
        <w:szCs w:val="12"/>
      </w:rPr>
    </w:pPr>
    <w:r w:rsidRPr="00894429">
      <w:rPr>
        <w:rFonts w:ascii="Calibri" w:hAnsi="Calibri"/>
        <w:sz w:val="12"/>
        <w:szCs w:val="12"/>
      </w:rPr>
      <w:t>Universidad Nacional de La Plata</w:t>
    </w:r>
  </w:p>
  <w:p w:rsidR="00894429" w:rsidRPr="00894429" w:rsidRDefault="00894429" w:rsidP="001C2B61">
    <w:pPr>
      <w:pStyle w:val="Ttulo1"/>
      <w:ind w:hanging="426"/>
      <w:jc w:val="center"/>
      <w:rPr>
        <w:rFonts w:ascii="Calibri" w:hAnsi="Calibri"/>
        <w:sz w:val="12"/>
        <w:szCs w:val="12"/>
      </w:rPr>
    </w:pPr>
    <w:r w:rsidRPr="00894429">
      <w:rPr>
        <w:rFonts w:ascii="Calibri" w:hAnsi="Calibri"/>
        <w:sz w:val="12"/>
        <w:szCs w:val="12"/>
      </w:rPr>
      <w:t>Departamento de Compras y Licitaciones</w:t>
    </w:r>
  </w:p>
  <w:p w:rsidR="00782AE7" w:rsidRPr="001C2B61" w:rsidRDefault="00782AE7" w:rsidP="001C2B61">
    <w:pPr>
      <w:pStyle w:val="Encabezado"/>
      <w:ind w:left="-993"/>
      <w:jc w:val="center"/>
      <w:rPr>
        <w:b/>
        <w:sz w:val="16"/>
        <w:szCs w:val="16"/>
      </w:rPr>
    </w:pPr>
    <w:r w:rsidRPr="001C2B61">
      <w:rPr>
        <w:b/>
        <w:noProof/>
        <w:sz w:val="16"/>
        <w:szCs w:val="16"/>
        <w:lang w:val="es-AR" w:eastAsia="es-A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F49CAA" wp14:editId="052AF676">
              <wp:simplePos x="0" y="0"/>
              <wp:positionH relativeFrom="column">
                <wp:posOffset>-727710</wp:posOffset>
              </wp:positionH>
              <wp:positionV relativeFrom="paragraph">
                <wp:posOffset>161290</wp:posOffset>
              </wp:positionV>
              <wp:extent cx="457200" cy="457200"/>
              <wp:effectExtent l="0" t="0" r="0" b="6985"/>
              <wp:wrapThrough wrapText="bothSides">
                <wp:wrapPolygon edited="0">
                  <wp:start x="526" y="0"/>
                  <wp:lineTo x="526" y="21412"/>
                  <wp:lineTo x="21033" y="21412"/>
                  <wp:lineTo x="21033" y="0"/>
                  <wp:lineTo x="526" y="0"/>
                </wp:wrapPolygon>
              </wp:wrapThrough>
              <wp:docPr id="1" name="1 Cuadro de text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/>
                    </wps:cNvSpPr>
                    <wps:spPr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82AE7" w:rsidRPr="009C040D" w:rsidRDefault="00782AE7" w:rsidP="00894429">
                          <w:pPr>
                            <w:pStyle w:val="Ttulo1"/>
                            <w:rPr>
                              <w:rFonts w:ascii="Calibri" w:hAnsi="Calibr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 Cuadro de texto" o:spid="_x0000_s1026" type="#_x0000_t202" style="position:absolute;left:0;text-align:left;margin-left:-57.3pt;margin-top:12.7pt;width:36pt;height:36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" filled="f" stroked="f" strokeweight=".5pt">
              <v:path arrowok="t"/>
              <o:lock v:ext="edit" aspectratio="t"/>
              <v:textbox style="mso-fit-shape-to-text:t">
                <w:txbxContent>
                  <w:p w:rsidR="00782AE7" w:rsidRPr="009C040D" w:rsidRDefault="00782AE7" w:rsidP="00894429">
                    <w:pPr>
                      <w:pStyle w:val="Ttulo1"/>
                      <w:rPr>
                        <w:rFonts w:ascii="Calibri" w:hAnsi="Calibri"/>
                        <w:sz w:val="20"/>
                        <w:szCs w:val="20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1C2B61">
      <w:rPr>
        <w:b/>
        <w:sz w:val="16"/>
        <w:szCs w:val="16"/>
      </w:rPr>
      <w:t xml:space="preserve">                    </w:t>
    </w:r>
    <w:r w:rsidR="001C2B61" w:rsidRPr="001C2B61">
      <w:rPr>
        <w:b/>
        <w:sz w:val="16"/>
        <w:szCs w:val="16"/>
      </w:rPr>
      <w:t>“</w:t>
    </w:r>
    <w:r w:rsidR="005A284A">
      <w:rPr>
        <w:b/>
        <w:sz w:val="16"/>
        <w:szCs w:val="16"/>
      </w:rPr>
      <w:t xml:space="preserve">2018 - </w:t>
    </w:r>
    <w:r w:rsidR="001C2B61" w:rsidRPr="001C2B61">
      <w:rPr>
        <w:b/>
        <w:sz w:val="16"/>
        <w:szCs w:val="16"/>
      </w:rPr>
      <w:t>AÑO DEL CENTENARIO DE LA REFORMA UNIVERSITARIA”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CE0"/>
    <w:multiLevelType w:val="hybridMultilevel"/>
    <w:tmpl w:val="E954C0E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423EA"/>
    <w:multiLevelType w:val="hybridMultilevel"/>
    <w:tmpl w:val="FA0E759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4CCB"/>
    <w:multiLevelType w:val="hybridMultilevel"/>
    <w:tmpl w:val="AD843FB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B0885"/>
    <w:multiLevelType w:val="hybridMultilevel"/>
    <w:tmpl w:val="76700AC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432A2"/>
    <w:multiLevelType w:val="hybridMultilevel"/>
    <w:tmpl w:val="60A4DF44"/>
    <w:lvl w:ilvl="0" w:tplc="0C0A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948FCF6">
      <w:start w:val="1"/>
      <w:numFmt w:val="lowerLetter"/>
      <w:lvlText w:val="%4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0667640"/>
    <w:multiLevelType w:val="hybridMultilevel"/>
    <w:tmpl w:val="A79EFE4C"/>
    <w:lvl w:ilvl="0" w:tplc="37AE915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BF2AD3"/>
    <w:multiLevelType w:val="hybridMultilevel"/>
    <w:tmpl w:val="DA4C29EA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B13875"/>
    <w:multiLevelType w:val="hybridMultilevel"/>
    <w:tmpl w:val="56BE2D9C"/>
    <w:lvl w:ilvl="0" w:tplc="37AE915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973C0"/>
    <w:multiLevelType w:val="hybridMultilevel"/>
    <w:tmpl w:val="B880B20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73C18"/>
    <w:multiLevelType w:val="hybridMultilevel"/>
    <w:tmpl w:val="31527D4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4346F6"/>
    <w:multiLevelType w:val="hybridMultilevel"/>
    <w:tmpl w:val="08364C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3713DB"/>
    <w:multiLevelType w:val="hybridMultilevel"/>
    <w:tmpl w:val="D60038B8"/>
    <w:lvl w:ilvl="0" w:tplc="37AE915A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1"/>
  </w:num>
  <w:num w:numId="8">
    <w:abstractNumId w:val="8"/>
  </w:num>
  <w:num w:numId="9">
    <w:abstractNumId w:val="10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79"/>
    <w:rsid w:val="000608F4"/>
    <w:rsid w:val="000A2AA6"/>
    <w:rsid w:val="000B0D78"/>
    <w:rsid w:val="00165145"/>
    <w:rsid w:val="00173C84"/>
    <w:rsid w:val="001771E5"/>
    <w:rsid w:val="0017749A"/>
    <w:rsid w:val="001C2B61"/>
    <w:rsid w:val="001C302B"/>
    <w:rsid w:val="00202834"/>
    <w:rsid w:val="00235182"/>
    <w:rsid w:val="00264773"/>
    <w:rsid w:val="00267B64"/>
    <w:rsid w:val="002E4958"/>
    <w:rsid w:val="00302330"/>
    <w:rsid w:val="0033529B"/>
    <w:rsid w:val="00355482"/>
    <w:rsid w:val="003F6F48"/>
    <w:rsid w:val="00446B79"/>
    <w:rsid w:val="00454172"/>
    <w:rsid w:val="00484702"/>
    <w:rsid w:val="004847F7"/>
    <w:rsid w:val="004C2B00"/>
    <w:rsid w:val="004C525A"/>
    <w:rsid w:val="004C6039"/>
    <w:rsid w:val="004E148D"/>
    <w:rsid w:val="005038DD"/>
    <w:rsid w:val="00535F88"/>
    <w:rsid w:val="00556515"/>
    <w:rsid w:val="0057572E"/>
    <w:rsid w:val="005A284A"/>
    <w:rsid w:val="005B5DB1"/>
    <w:rsid w:val="005C3900"/>
    <w:rsid w:val="005E4591"/>
    <w:rsid w:val="005F60EF"/>
    <w:rsid w:val="00660BC1"/>
    <w:rsid w:val="006668D7"/>
    <w:rsid w:val="00667793"/>
    <w:rsid w:val="00670BD0"/>
    <w:rsid w:val="00686705"/>
    <w:rsid w:val="006901F3"/>
    <w:rsid w:val="006957F0"/>
    <w:rsid w:val="006A6A61"/>
    <w:rsid w:val="006B2203"/>
    <w:rsid w:val="006E2382"/>
    <w:rsid w:val="006F3F85"/>
    <w:rsid w:val="00714210"/>
    <w:rsid w:val="007438EA"/>
    <w:rsid w:val="00782AE7"/>
    <w:rsid w:val="007B2E88"/>
    <w:rsid w:val="007D6E2E"/>
    <w:rsid w:val="007F1A6D"/>
    <w:rsid w:val="00825004"/>
    <w:rsid w:val="008608B8"/>
    <w:rsid w:val="00884DBC"/>
    <w:rsid w:val="008866B8"/>
    <w:rsid w:val="00894429"/>
    <w:rsid w:val="008A6CC0"/>
    <w:rsid w:val="008C07F6"/>
    <w:rsid w:val="008C1D01"/>
    <w:rsid w:val="008C2B87"/>
    <w:rsid w:val="008C4380"/>
    <w:rsid w:val="00910274"/>
    <w:rsid w:val="009753A5"/>
    <w:rsid w:val="00977251"/>
    <w:rsid w:val="009C03C8"/>
    <w:rsid w:val="009D703C"/>
    <w:rsid w:val="00A16BE7"/>
    <w:rsid w:val="00A43A1D"/>
    <w:rsid w:val="00A6117E"/>
    <w:rsid w:val="00AF3ACA"/>
    <w:rsid w:val="00B273EB"/>
    <w:rsid w:val="00B527A6"/>
    <w:rsid w:val="00B818D4"/>
    <w:rsid w:val="00B83B6C"/>
    <w:rsid w:val="00BB28C4"/>
    <w:rsid w:val="00BB64A7"/>
    <w:rsid w:val="00BC0A36"/>
    <w:rsid w:val="00BD0E7E"/>
    <w:rsid w:val="00BE17C5"/>
    <w:rsid w:val="00BF5593"/>
    <w:rsid w:val="00BF56A5"/>
    <w:rsid w:val="00C1136D"/>
    <w:rsid w:val="00C33290"/>
    <w:rsid w:val="00C76D62"/>
    <w:rsid w:val="00CA0BCF"/>
    <w:rsid w:val="00CA75BC"/>
    <w:rsid w:val="00CB2536"/>
    <w:rsid w:val="00CB5FBA"/>
    <w:rsid w:val="00CC095E"/>
    <w:rsid w:val="00CC7EEF"/>
    <w:rsid w:val="00CE1DEB"/>
    <w:rsid w:val="00D16F53"/>
    <w:rsid w:val="00D3288C"/>
    <w:rsid w:val="00D45E02"/>
    <w:rsid w:val="00D653A3"/>
    <w:rsid w:val="00DB6AA2"/>
    <w:rsid w:val="00E3181B"/>
    <w:rsid w:val="00E34C6F"/>
    <w:rsid w:val="00E3528E"/>
    <w:rsid w:val="00E66A60"/>
    <w:rsid w:val="00E72688"/>
    <w:rsid w:val="00E84529"/>
    <w:rsid w:val="00E9333F"/>
    <w:rsid w:val="00E94FD3"/>
    <w:rsid w:val="00EC2A4D"/>
    <w:rsid w:val="00ED63BD"/>
    <w:rsid w:val="00ED72D4"/>
    <w:rsid w:val="00EE33E5"/>
    <w:rsid w:val="00F25C06"/>
    <w:rsid w:val="00F33384"/>
    <w:rsid w:val="00F40F1A"/>
    <w:rsid w:val="00F526AD"/>
    <w:rsid w:val="00F71944"/>
    <w:rsid w:val="00F77DFC"/>
    <w:rsid w:val="00F91004"/>
    <w:rsid w:val="00F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81B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D45E02"/>
    <w:pPr>
      <w:keepNext/>
      <w:outlineLvl w:val="0"/>
    </w:pPr>
    <w:rPr>
      <w:rFonts w:ascii="Bookman Old Style" w:hAnsi="Bookman Old Style"/>
      <w:b/>
      <w:bCs/>
      <w:sz w:val="18"/>
    </w:rPr>
  </w:style>
  <w:style w:type="paragraph" w:styleId="Ttulo2">
    <w:name w:val="heading 2"/>
    <w:basedOn w:val="Normal"/>
    <w:next w:val="Normal"/>
    <w:link w:val="Ttulo2Car"/>
    <w:uiPriority w:val="99"/>
    <w:qFormat/>
    <w:rsid w:val="00D45E02"/>
    <w:pPr>
      <w:keepNext/>
      <w:outlineLvl w:val="1"/>
    </w:pPr>
    <w:rPr>
      <w:rFonts w:ascii="Bookman Old Style" w:hAnsi="Bookman Old Style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styleId="Textoennegrita">
    <w:name w:val="Strong"/>
    <w:basedOn w:val="Fuentedeprrafopredeter"/>
    <w:qFormat/>
    <w:rsid w:val="00446B79"/>
    <w:rPr>
      <w:rFonts w:cs="Times New Roman"/>
      <w:b/>
      <w:bCs/>
    </w:rPr>
  </w:style>
  <w:style w:type="character" w:styleId="Hipervnculo">
    <w:name w:val="Hyperlink"/>
    <w:basedOn w:val="Fuentedeprrafopredeter"/>
    <w:uiPriority w:val="99"/>
    <w:rsid w:val="00446B79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4541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9D703C"/>
    <w:rPr>
      <w:sz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82AE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82AE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82A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2AE7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526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81B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D45E02"/>
    <w:pPr>
      <w:keepNext/>
      <w:outlineLvl w:val="0"/>
    </w:pPr>
    <w:rPr>
      <w:rFonts w:ascii="Bookman Old Style" w:hAnsi="Bookman Old Style"/>
      <w:b/>
      <w:bCs/>
      <w:sz w:val="18"/>
    </w:rPr>
  </w:style>
  <w:style w:type="paragraph" w:styleId="Ttulo2">
    <w:name w:val="heading 2"/>
    <w:basedOn w:val="Normal"/>
    <w:next w:val="Normal"/>
    <w:link w:val="Ttulo2Car"/>
    <w:uiPriority w:val="99"/>
    <w:qFormat/>
    <w:rsid w:val="00D45E02"/>
    <w:pPr>
      <w:keepNext/>
      <w:outlineLvl w:val="1"/>
    </w:pPr>
    <w:rPr>
      <w:rFonts w:ascii="Bookman Old Style" w:hAnsi="Bookman Old Style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styleId="Textoennegrita">
    <w:name w:val="Strong"/>
    <w:basedOn w:val="Fuentedeprrafopredeter"/>
    <w:qFormat/>
    <w:rsid w:val="00446B79"/>
    <w:rPr>
      <w:rFonts w:cs="Times New Roman"/>
      <w:b/>
      <w:bCs/>
    </w:rPr>
  </w:style>
  <w:style w:type="character" w:styleId="Hipervnculo">
    <w:name w:val="Hyperlink"/>
    <w:basedOn w:val="Fuentedeprrafopredeter"/>
    <w:uiPriority w:val="99"/>
    <w:rsid w:val="00446B79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4541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9D703C"/>
    <w:rPr>
      <w:sz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82AE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82AE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82A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2AE7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52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ompras@fcnym.unlp.edu.a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6FF7F-C255-4660-A80A-D35774BB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898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DEPARTAMENTO DE COMPRAS Y LICITACIONES, 30 DE Agosto de 2013</vt:lpstr>
    </vt:vector>
  </TitlesOfParts>
  <Company>Windows uE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DEPARTAMENTO DE COMPRAS Y LICITACIONES, 30 DE Agosto de 2013</dc:title>
  <dc:creator>Silvia</dc:creator>
  <cp:lastModifiedBy>Marina</cp:lastModifiedBy>
  <cp:revision>13</cp:revision>
  <cp:lastPrinted>2018-05-23T14:24:00Z</cp:lastPrinted>
  <dcterms:created xsi:type="dcterms:W3CDTF">2017-10-23T16:00:00Z</dcterms:created>
  <dcterms:modified xsi:type="dcterms:W3CDTF">2018-05-23T15:14:00Z</dcterms:modified>
</cp:coreProperties>
</file>