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03" w:rsidRPr="00176803" w:rsidRDefault="00176803" w:rsidP="00176803">
      <w:pPr>
        <w:spacing w:after="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176803">
        <w:rPr>
          <w:rFonts w:ascii="Arial" w:eastAsia="Arial" w:hAnsi="Arial" w:cs="Arial"/>
          <w:b/>
          <w:sz w:val="28"/>
          <w:szCs w:val="28"/>
          <w:u w:val="single"/>
        </w:rPr>
        <w:t xml:space="preserve">ANEXO </w:t>
      </w:r>
      <w:bookmarkStart w:id="0" w:name="_GoBack"/>
      <w:bookmarkEnd w:id="0"/>
    </w:p>
    <w:p w:rsidR="00A32187" w:rsidRDefault="00975A60" w:rsidP="00A32187">
      <w:pPr>
        <w:spacing w:after="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spacing w:after="206" w:line="269" w:lineRule="auto"/>
        <w:ind w:left="715" w:hanging="10"/>
        <w:rPr>
          <w:rFonts w:ascii="Arial" w:eastAsia="Arial" w:hAnsi="Arial" w:cs="Arial"/>
          <w:b/>
          <w:sz w:val="28"/>
          <w:szCs w:val="28"/>
        </w:rPr>
      </w:pPr>
      <w:r w:rsidRPr="00A32187">
        <w:rPr>
          <w:rFonts w:ascii="Arial" w:eastAsia="Arial" w:hAnsi="Arial" w:cs="Arial"/>
          <w:b/>
          <w:sz w:val="28"/>
          <w:szCs w:val="28"/>
        </w:rPr>
        <w:t xml:space="preserve">DECLARACIÓN JURADA DE INTERESES - DECRETO 202/2017 </w:t>
      </w:r>
    </w:p>
    <w:p w:rsidR="00A32187" w:rsidRPr="00A32187" w:rsidRDefault="00A32187">
      <w:pPr>
        <w:spacing w:after="206" w:line="269" w:lineRule="auto"/>
        <w:ind w:left="715" w:hanging="10"/>
        <w:rPr>
          <w:b/>
          <w:sz w:val="28"/>
          <w:szCs w:val="28"/>
        </w:rPr>
      </w:pPr>
    </w:p>
    <w:p w:rsidR="006C0659" w:rsidRDefault="00975A60">
      <w:pPr>
        <w:pStyle w:val="Ttulo1"/>
        <w:tabs>
          <w:tab w:val="center" w:pos="4245"/>
          <w:tab w:val="center" w:pos="4950"/>
          <w:tab w:val="center" w:pos="5670"/>
        </w:tabs>
        <w:spacing w:after="0"/>
        <w:ind w:left="-15" w:firstLine="0"/>
      </w:pPr>
      <w:r>
        <w:t xml:space="preserve">Tipo de declarante: Persona jurídica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70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470"/>
      </w:tblGrid>
      <w:tr w:rsidR="006C0659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Razón Social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CUIT/NIT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C0659" w:rsidRDefault="00975A60">
      <w:pPr>
        <w:spacing w:after="2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6C0659" w:rsidRDefault="00975A60">
      <w:pPr>
        <w:pStyle w:val="Ttulo1"/>
        <w:ind w:left="-5"/>
      </w:pPr>
      <w:r>
        <w:t xml:space="preserve">Vínculos a declarar  </w:t>
      </w:r>
    </w:p>
    <w:p w:rsidR="006C0659" w:rsidRDefault="00975A60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¿Existen vinculaciones con los funcionarios enunciados en los artículos 1 y 2 del Decreto n° 202/17? </w:t>
      </w:r>
    </w:p>
    <w:p w:rsidR="006C0659" w:rsidRDefault="00975A60">
      <w:pPr>
        <w:tabs>
          <w:tab w:val="center" w:pos="4290"/>
        </w:tabs>
        <w:spacing w:after="0"/>
        <w:ind w:left="-15"/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 xml:space="preserve">(Marque con una X donde corresponda) </w:t>
      </w:r>
      <w:r>
        <w:rPr>
          <w:rFonts w:ascii="Arial" w:eastAsia="Arial" w:hAnsi="Arial" w:cs="Arial"/>
          <w:i/>
          <w:sz w:val="23"/>
        </w:rPr>
        <w:tab/>
        <w:t xml:space="preserve"> </w:t>
      </w:r>
    </w:p>
    <w:p w:rsidR="00A32187" w:rsidRDefault="00A32187">
      <w:pPr>
        <w:tabs>
          <w:tab w:val="center" w:pos="4290"/>
        </w:tabs>
        <w:spacing w:after="0"/>
        <w:ind w:left="-15"/>
      </w:pPr>
    </w:p>
    <w:tbl>
      <w:tblPr>
        <w:tblStyle w:val="TableGrid"/>
        <w:tblW w:w="9210" w:type="dxa"/>
        <w:tblInd w:w="-112" w:type="dxa"/>
        <w:tblCellMar>
          <w:left w:w="113" w:type="dxa"/>
          <w:right w:w="36" w:type="dxa"/>
        </w:tblCellMar>
        <w:tblLook w:val="04A0" w:firstRow="1" w:lastRow="0" w:firstColumn="1" w:lastColumn="0" w:noHBand="0" w:noVBand="1"/>
      </w:tblPr>
      <w:tblGrid>
        <w:gridCol w:w="3795"/>
        <w:gridCol w:w="810"/>
        <w:gridCol w:w="3720"/>
        <w:gridCol w:w="885"/>
      </w:tblGrid>
      <w:tr w:rsidR="006C0659">
        <w:trPr>
          <w:trHeight w:val="31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right="44"/>
              <w:jc w:val="center"/>
            </w:pPr>
            <w:r>
              <w:rPr>
                <w:rFonts w:ascii="Arial" w:eastAsia="Arial" w:hAnsi="Arial" w:cs="Arial"/>
                <w:sz w:val="23"/>
              </w:rPr>
              <w:t>SI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3"/>
              </w:rPr>
              <w:t>NO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1260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right="58"/>
              <w:jc w:val="both"/>
            </w:pPr>
            <w:r>
              <w:rPr>
                <w:rFonts w:ascii="Arial" w:eastAsia="Arial" w:hAnsi="Arial" w:cs="Arial"/>
                <w:sz w:val="23"/>
              </w:rPr>
              <w:t>En caso de existir vinculaciones con más de un funcionario, o por más de un socio o accionista, se deberá repetir la información que a continuación se solicita por cada una de las vinculaciones a declarar.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right="58"/>
              <w:jc w:val="both"/>
            </w:pPr>
            <w:r>
              <w:rPr>
                <w:rFonts w:ascii="Arial" w:eastAsia="Arial" w:hAnsi="Arial" w:cs="Arial"/>
                <w:sz w:val="23"/>
              </w:rPr>
              <w:t>La opción elegida en cuanto a la no declaración de vinculaciones implica la declaración expresa de la inexistencia de los mismos, en los términos del Decreto n° 202/17.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C0659" w:rsidRDefault="00975A60">
      <w:pPr>
        <w:spacing w:after="6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pStyle w:val="Ttulo1"/>
        <w:ind w:left="-5"/>
      </w:pPr>
      <w:r>
        <w:t xml:space="preserve">Vínculo  </w:t>
      </w:r>
    </w:p>
    <w:p w:rsidR="006C0659" w:rsidRDefault="00975A60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Persona con el vínculo </w:t>
      </w:r>
    </w:p>
    <w:p w:rsidR="006C0659" w:rsidRDefault="00975A60">
      <w:pPr>
        <w:spacing w:after="0"/>
        <w:ind w:left="-5" w:right="8" w:hanging="10"/>
        <w:jc w:val="both"/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 xml:space="preserve">(Marque con una X donde corresponda y brinde la información adicional requerida para el tipo de vínculo elegido) </w:t>
      </w:r>
    </w:p>
    <w:p w:rsidR="00A32187" w:rsidRDefault="00A32187">
      <w:pPr>
        <w:spacing w:after="0"/>
        <w:ind w:left="-5" w:right="8" w:hanging="10"/>
        <w:jc w:val="both"/>
      </w:pPr>
    </w:p>
    <w:tbl>
      <w:tblPr>
        <w:tblStyle w:val="TableGrid"/>
        <w:tblW w:w="9600" w:type="dxa"/>
        <w:tblInd w:w="-112" w:type="dxa"/>
        <w:tblCellMar>
          <w:left w:w="112" w:type="dxa"/>
          <w:right w:w="140" w:type="dxa"/>
        </w:tblCellMar>
        <w:tblLook w:val="04A0" w:firstRow="1" w:lastRow="0" w:firstColumn="1" w:lastColumn="0" w:noHBand="0" w:noVBand="1"/>
      </w:tblPr>
      <w:tblGrid>
        <w:gridCol w:w="4635"/>
        <w:gridCol w:w="435"/>
        <w:gridCol w:w="4530"/>
      </w:tblGrid>
      <w:tr w:rsidR="006C0659">
        <w:trPr>
          <w:trHeight w:val="52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Persona jurídica (si el vínculo a declarar es directo de la persona jurídica declarante)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20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No se exige información adicional </w:t>
            </w:r>
          </w:p>
        </w:tc>
      </w:tr>
      <w:tr w:rsidR="006C0659">
        <w:trPr>
          <w:trHeight w:val="76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Representante legal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Detalle nombres apellidos y CUIT </w:t>
            </w:r>
          </w:p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>
        <w:trPr>
          <w:trHeight w:val="76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Sociedad controlante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Detalle Razón Social y CUIT </w:t>
            </w:r>
          </w:p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>
        <w:trPr>
          <w:trHeight w:val="76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Sociedades controladas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Detalle Razón Social y CUIT </w:t>
            </w:r>
          </w:p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>
        <w:trPr>
          <w:trHeight w:val="78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right="284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Sociedades con interés directo en los resultados económicos o financieros de la declarante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Detalle Razón Social y CUIT </w:t>
            </w:r>
          </w:p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>
        <w:trPr>
          <w:trHeight w:val="76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Director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Detalle nombres apellidos y CUIT </w:t>
            </w:r>
          </w:p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>
        <w:trPr>
          <w:trHeight w:val="25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Socio o accionista con participación en la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Detalle nombres apellidos y CUIT </w:t>
            </w:r>
          </w:p>
        </w:tc>
      </w:tr>
      <w:tr w:rsidR="006C0659">
        <w:trPr>
          <w:trHeight w:val="78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lastRenderedPageBreak/>
              <w:t xml:space="preserve">formación de la voluntad social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6C0659"/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>
        <w:trPr>
          <w:trHeight w:val="76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right="254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Accionista o socio con más del 5% del capital social de las sociedades sujetas a oferta pública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Detalle nombres apellidos y CUIT  </w:t>
            </w:r>
          </w:p>
        </w:tc>
      </w:tr>
    </w:tbl>
    <w:p w:rsidR="006C0659" w:rsidRDefault="00975A60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spacing w:after="0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Información adicional </w:t>
      </w:r>
    </w:p>
    <w:tbl>
      <w:tblPr>
        <w:tblStyle w:val="TableGrid"/>
        <w:tblW w:w="9285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</w:tblGrid>
      <w:tr w:rsidR="006C0659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C0659" w:rsidRDefault="00975A60">
      <w:pPr>
        <w:spacing w:after="216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¿Con cuál de los siguientes funcionarios? </w:t>
      </w:r>
    </w:p>
    <w:p w:rsidR="006C0659" w:rsidRDefault="00975A60">
      <w:pPr>
        <w:spacing w:after="0"/>
        <w:ind w:left="-5" w:right="8" w:hanging="10"/>
        <w:jc w:val="both"/>
      </w:pPr>
      <w:r>
        <w:rPr>
          <w:rFonts w:ascii="Arial" w:eastAsia="Arial" w:hAnsi="Arial" w:cs="Arial"/>
          <w:i/>
          <w:sz w:val="23"/>
        </w:rPr>
        <w:t xml:space="preserve">(Marque con una X donde corresponda) </w:t>
      </w:r>
    </w:p>
    <w:tbl>
      <w:tblPr>
        <w:tblStyle w:val="TableGrid"/>
        <w:tblW w:w="8970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155"/>
        <w:gridCol w:w="1815"/>
      </w:tblGrid>
      <w:tr w:rsidR="006C0659">
        <w:trPr>
          <w:trHeight w:val="285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Presidente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Vicepresidente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Jefe de Gabinete de Ministros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300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Ministro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Autoridad con rango de ministro en el Poder Ejecutivo Nacional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70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Autoridad con rango inferior a Ministro con capacidad para decidir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A32187" w:rsidRDefault="00A32187">
      <w:pPr>
        <w:spacing w:after="0"/>
        <w:ind w:left="-5" w:right="8" w:hanging="10"/>
        <w:jc w:val="both"/>
        <w:rPr>
          <w:rFonts w:ascii="Arial" w:eastAsia="Arial" w:hAnsi="Arial" w:cs="Arial"/>
          <w:i/>
          <w:sz w:val="23"/>
        </w:rPr>
      </w:pPr>
    </w:p>
    <w:p w:rsidR="006C0659" w:rsidRDefault="00975A60">
      <w:pPr>
        <w:spacing w:after="0"/>
        <w:ind w:left="-5" w:right="8" w:hanging="10"/>
        <w:jc w:val="both"/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 xml:space="preserve">(En caso de haber marcado Ministro, Autoridad con rango de ministro en el Poder Ejecutivo Nacional o Autoridad con rango inferior a Ministro con capacidad para decidir complete los siguientes campos) </w:t>
      </w:r>
    </w:p>
    <w:p w:rsidR="00A32187" w:rsidRDefault="00A32187">
      <w:pPr>
        <w:spacing w:after="0"/>
        <w:ind w:left="-5" w:right="8" w:hanging="10"/>
        <w:jc w:val="both"/>
      </w:pPr>
    </w:p>
    <w:tbl>
      <w:tblPr>
        <w:tblStyle w:val="TableGrid"/>
        <w:tblW w:w="8970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170"/>
      </w:tblGrid>
      <w:tr w:rsidR="006C0659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Nombres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Apellidos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CUIT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Cargo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Jurisdicción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C0659" w:rsidRDefault="00975A60">
      <w:pPr>
        <w:spacing w:after="6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Tipo de vínculo </w:t>
      </w:r>
    </w:p>
    <w:p w:rsidR="006C0659" w:rsidRDefault="00975A60">
      <w:pPr>
        <w:spacing w:after="0"/>
        <w:ind w:left="-5" w:right="8" w:hanging="10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i/>
          <w:sz w:val="23"/>
        </w:rPr>
        <w:t>(Marque con una X donde corresponda y brinde la información adicional requerida para el tipo de vínculo elegido)</w:t>
      </w:r>
      <w:r>
        <w:rPr>
          <w:rFonts w:ascii="Arial" w:eastAsia="Arial" w:hAnsi="Arial" w:cs="Arial"/>
          <w:sz w:val="23"/>
        </w:rPr>
        <w:t xml:space="preserve"> </w:t>
      </w:r>
    </w:p>
    <w:p w:rsidR="00A32187" w:rsidRDefault="00A32187">
      <w:pPr>
        <w:spacing w:after="0"/>
        <w:ind w:left="-5" w:right="8" w:hanging="10"/>
        <w:jc w:val="both"/>
      </w:pPr>
    </w:p>
    <w:tbl>
      <w:tblPr>
        <w:tblStyle w:val="TableGrid"/>
        <w:tblW w:w="9645" w:type="dxa"/>
        <w:tblInd w:w="-112" w:type="dxa"/>
        <w:tblCellMar>
          <w:left w:w="113" w:type="dxa"/>
          <w:right w:w="121" w:type="dxa"/>
        </w:tblCellMar>
        <w:tblLook w:val="04A0" w:firstRow="1" w:lastRow="0" w:firstColumn="1" w:lastColumn="0" w:noHBand="0" w:noVBand="1"/>
      </w:tblPr>
      <w:tblGrid>
        <w:gridCol w:w="3210"/>
        <w:gridCol w:w="315"/>
        <w:gridCol w:w="6120"/>
      </w:tblGrid>
      <w:tr w:rsidR="006C0659">
        <w:trPr>
          <w:trHeight w:val="28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>Sociedad o comunidad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>Detalle Razón Social y CUIT.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102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Parentesco por </w:t>
            </w:r>
          </w:p>
          <w:p w:rsidR="006C0659" w:rsidRDefault="00975A60">
            <w:pPr>
              <w:ind w:right="333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consanguinidad  dentro del cuarto grado y segundo de afinidad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>Detalle qué parentesco existe concretamente.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52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Pleito pendiente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  <w:jc w:val="both"/>
            </w:pPr>
            <w:r>
              <w:rPr>
                <w:rFonts w:ascii="Arial" w:eastAsia="Arial" w:hAnsi="Arial" w:cs="Arial"/>
                <w:sz w:val="23"/>
              </w:rPr>
              <w:t>Proporcione carátula, nº de expediente, fuero, jurisdicción, juzgado y secretaría intervinientes.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C0659" w:rsidRDefault="006C0659">
      <w:pPr>
        <w:sectPr w:rsidR="006C0659" w:rsidSect="00A32187">
          <w:headerReference w:type="even" r:id="rId7"/>
          <w:headerReference w:type="default" r:id="rId8"/>
          <w:headerReference w:type="first" r:id="rId9"/>
          <w:pgSz w:w="11910" w:h="16845"/>
          <w:pgMar w:top="1276" w:right="678" w:bottom="1493" w:left="2127" w:header="684" w:footer="720" w:gutter="0"/>
          <w:cols w:space="720"/>
        </w:sectPr>
      </w:pPr>
    </w:p>
    <w:p w:rsidR="006C0659" w:rsidRDefault="00975A60">
      <w:pPr>
        <w:pStyle w:val="Ttulo1"/>
        <w:spacing w:after="26" w:line="233" w:lineRule="auto"/>
        <w:ind w:left="-60" w:right="6363" w:firstLine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</w:p>
    <w:tbl>
      <w:tblPr>
        <w:tblStyle w:val="TableGrid"/>
        <w:tblW w:w="9645" w:type="dxa"/>
        <w:tblInd w:w="-112" w:type="dxa"/>
        <w:tblCellMar>
          <w:left w:w="113" w:type="dxa"/>
          <w:right w:w="121" w:type="dxa"/>
        </w:tblCellMar>
        <w:tblLook w:val="04A0" w:firstRow="1" w:lastRow="0" w:firstColumn="1" w:lastColumn="0" w:noHBand="0" w:noVBand="1"/>
      </w:tblPr>
      <w:tblGrid>
        <w:gridCol w:w="3210"/>
        <w:gridCol w:w="315"/>
        <w:gridCol w:w="6120"/>
      </w:tblGrid>
      <w:tr w:rsidR="006C0659">
        <w:trPr>
          <w:trHeight w:val="30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Ser deudor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>Indicar motivo de deuda y monto.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3"/>
              </w:rPr>
              <w:t xml:space="preserve">Ser acreedor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>Indicar motivo de acreencia y monto.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76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right="183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Haber recibido beneficios de importancia de parte del funcionario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pPr>
              <w:ind w:left="15"/>
            </w:pPr>
            <w:r>
              <w:rPr>
                <w:rFonts w:ascii="Arial" w:eastAsia="Arial" w:hAnsi="Arial" w:cs="Arial"/>
                <w:sz w:val="23"/>
              </w:rPr>
              <w:t>Indicar tipo de beneficio y monto estimado.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C0659" w:rsidRDefault="00975A60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spacing w:after="0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Información adicional </w:t>
      </w:r>
    </w:p>
    <w:tbl>
      <w:tblPr>
        <w:tblStyle w:val="TableGrid"/>
        <w:tblW w:w="9285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</w:tblGrid>
      <w:tr w:rsidR="006C0659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0659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59" w:rsidRDefault="00975A6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C0659" w:rsidRDefault="00975A60">
      <w:pPr>
        <w:spacing w:after="216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6C0659" w:rsidRDefault="00975A60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>La no declaración de vinculaciones implica la declaración expresa de la inexistencia de los mismo</w:t>
      </w:r>
      <w:r w:rsidR="00630583">
        <w:rPr>
          <w:rFonts w:ascii="Arial" w:eastAsia="Arial" w:hAnsi="Arial" w:cs="Arial"/>
          <w:sz w:val="23"/>
        </w:rPr>
        <w:t>s, en los términos del Decreto N</w:t>
      </w:r>
      <w:r>
        <w:rPr>
          <w:rFonts w:ascii="Arial" w:eastAsia="Arial" w:hAnsi="Arial" w:cs="Arial"/>
          <w:sz w:val="23"/>
        </w:rPr>
        <w:t xml:space="preserve">° 202/17. </w:t>
      </w:r>
    </w:p>
    <w:p w:rsidR="006C0659" w:rsidRDefault="00975A60">
      <w:pPr>
        <w:spacing w:after="200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spacing w:after="216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__________________________           ________________              ____________ </w:t>
      </w:r>
    </w:p>
    <w:p w:rsidR="006C0659" w:rsidRDefault="00975A60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Firma y aclaración del declarante       Carácter en el que firma                  Fecha  </w:t>
      </w:r>
    </w:p>
    <w:p w:rsidR="006C0659" w:rsidRDefault="00975A60">
      <w:pPr>
        <w:spacing w:after="0"/>
        <w:ind w:left="705"/>
      </w:pPr>
      <w:r>
        <w:rPr>
          <w:sz w:val="23"/>
        </w:rPr>
        <w:t xml:space="preserve"> </w:t>
      </w:r>
    </w:p>
    <w:sectPr w:rsidR="006C0659">
      <w:headerReference w:type="even" r:id="rId10"/>
      <w:headerReference w:type="default" r:id="rId11"/>
      <w:headerReference w:type="first" r:id="rId12"/>
      <w:pgSz w:w="11910" w:h="16845"/>
      <w:pgMar w:top="1440" w:right="821" w:bottom="1440" w:left="2265" w:header="6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3A" w:rsidRDefault="00B11A3A">
      <w:pPr>
        <w:spacing w:after="0" w:line="240" w:lineRule="auto"/>
      </w:pPr>
      <w:r>
        <w:separator/>
      </w:r>
    </w:p>
  </w:endnote>
  <w:endnote w:type="continuationSeparator" w:id="0">
    <w:p w:rsidR="00B11A3A" w:rsidRDefault="00B1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3A" w:rsidRDefault="00B11A3A">
      <w:pPr>
        <w:spacing w:after="0" w:line="240" w:lineRule="auto"/>
      </w:pPr>
      <w:r>
        <w:separator/>
      </w:r>
    </w:p>
  </w:footnote>
  <w:footnote w:type="continuationSeparator" w:id="0">
    <w:p w:rsidR="00B11A3A" w:rsidRDefault="00B1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9" w:rsidRDefault="00975A60">
    <w:pPr>
      <w:spacing w:after="1170"/>
      <w:ind w:left="876" w:right="-198"/>
      <w:jc w:val="right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1994076</wp:posOffset>
          </wp:positionH>
          <wp:positionV relativeFrom="page">
            <wp:posOffset>548416</wp:posOffset>
          </wp:positionV>
          <wp:extent cx="396240" cy="685800"/>
          <wp:effectExtent l="0" t="0" r="0" b="0"/>
          <wp:wrapSquare wrapText="bothSides"/>
          <wp:docPr id="1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 </w:t>
    </w:r>
  </w:p>
  <w:p w:rsidR="006C0659" w:rsidRDefault="00975A60">
    <w:pPr>
      <w:spacing w:after="45" w:line="233" w:lineRule="auto"/>
      <w:ind w:left="120" w:right="6505" w:hanging="60"/>
    </w:pPr>
    <w:r>
      <w:rPr>
        <w:rFonts w:ascii="Times New Roman" w:eastAsia="Times New Roman" w:hAnsi="Times New Roman" w:cs="Times New Roman"/>
        <w:b/>
        <w:i/>
        <w:sz w:val="24"/>
      </w:rPr>
      <w:t xml:space="preserve"> Ministerio de Justicia y Derechos Humanos </w:t>
    </w:r>
  </w:p>
  <w:p w:rsidR="006C0659" w:rsidRDefault="00975A60">
    <w:pPr>
      <w:spacing w:after="0"/>
      <w:ind w:left="-45"/>
    </w:pPr>
    <w:r>
      <w:rPr>
        <w:rFonts w:ascii="Times New Roman" w:eastAsia="Times New Roman" w:hAnsi="Times New Roman" w:cs="Times New Roman"/>
        <w:b/>
        <w:i/>
        <w:sz w:val="24"/>
      </w:rPr>
      <w:t xml:space="preserve"> Oficina Anticorrupción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9" w:rsidRPr="00A32187" w:rsidRDefault="00975A60" w:rsidP="00A32187">
    <w:pPr>
      <w:pStyle w:val="Encabezado"/>
    </w:pPr>
    <w:r w:rsidRPr="00A3218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9" w:rsidRDefault="00975A60">
    <w:pPr>
      <w:spacing w:after="1170"/>
      <w:ind w:left="876" w:right="-198"/>
      <w:jc w:val="right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1994076</wp:posOffset>
          </wp:positionH>
          <wp:positionV relativeFrom="page">
            <wp:posOffset>548416</wp:posOffset>
          </wp:positionV>
          <wp:extent cx="396240" cy="685800"/>
          <wp:effectExtent l="0" t="0" r="0" b="0"/>
          <wp:wrapSquare wrapText="bothSides"/>
          <wp:docPr id="14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 </w:t>
    </w:r>
  </w:p>
  <w:p w:rsidR="006C0659" w:rsidRDefault="00975A60">
    <w:pPr>
      <w:spacing w:after="45" w:line="233" w:lineRule="auto"/>
      <w:ind w:left="120" w:right="6505" w:hanging="60"/>
    </w:pPr>
    <w:r>
      <w:rPr>
        <w:rFonts w:ascii="Times New Roman" w:eastAsia="Times New Roman" w:hAnsi="Times New Roman" w:cs="Times New Roman"/>
        <w:b/>
        <w:i/>
        <w:sz w:val="24"/>
      </w:rPr>
      <w:t xml:space="preserve"> Ministerio de Justicia y Derechos Humanos </w:t>
    </w:r>
  </w:p>
  <w:p w:rsidR="006C0659" w:rsidRDefault="00975A60">
    <w:pPr>
      <w:spacing w:after="0"/>
      <w:ind w:left="-45"/>
    </w:pPr>
    <w:r>
      <w:rPr>
        <w:rFonts w:ascii="Times New Roman" w:eastAsia="Times New Roman" w:hAnsi="Times New Roman" w:cs="Times New Roman"/>
        <w:b/>
        <w:i/>
        <w:sz w:val="24"/>
      </w:rPr>
      <w:t xml:space="preserve"> Oficina Anticorrupción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9" w:rsidRDefault="00975A60">
    <w:pPr>
      <w:spacing w:after="0"/>
      <w:ind w:left="876" w:right="-341"/>
      <w:jc w:val="right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1994076</wp:posOffset>
          </wp:positionH>
          <wp:positionV relativeFrom="page">
            <wp:posOffset>548416</wp:posOffset>
          </wp:positionV>
          <wp:extent cx="396240" cy="685800"/>
          <wp:effectExtent l="0" t="0" r="0" b="0"/>
          <wp:wrapSquare wrapText="bothSides"/>
          <wp:docPr id="1064" name="Picture 10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Picture 10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87" w:rsidRDefault="00A32187">
    <w:pPr>
      <w:spacing w:after="0"/>
      <w:ind w:left="876" w:right="-341"/>
      <w:jc w:val="right"/>
      <w:rPr>
        <w:noProof/>
      </w:rPr>
    </w:pPr>
  </w:p>
  <w:p w:rsidR="006C0659" w:rsidRDefault="00975A60">
    <w:pPr>
      <w:spacing w:after="0"/>
      <w:ind w:left="876" w:right="-341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9" w:rsidRDefault="00975A60">
    <w:pPr>
      <w:spacing w:after="0"/>
      <w:ind w:left="876" w:right="-341"/>
      <w:jc w:val="right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1994076</wp:posOffset>
          </wp:positionH>
          <wp:positionV relativeFrom="page">
            <wp:posOffset>548416</wp:posOffset>
          </wp:positionV>
          <wp:extent cx="396240" cy="685800"/>
          <wp:effectExtent l="0" t="0" r="0" b="0"/>
          <wp:wrapSquare wrapText="bothSides"/>
          <wp:docPr id="4" name="Picture 10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Picture 10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59"/>
    <w:rsid w:val="00032436"/>
    <w:rsid w:val="00176803"/>
    <w:rsid w:val="004932B1"/>
    <w:rsid w:val="00563711"/>
    <w:rsid w:val="00630583"/>
    <w:rsid w:val="006C0659"/>
    <w:rsid w:val="007A18F3"/>
    <w:rsid w:val="008B7373"/>
    <w:rsid w:val="00975A60"/>
    <w:rsid w:val="00987835"/>
    <w:rsid w:val="00A32187"/>
    <w:rsid w:val="00B11A3A"/>
    <w:rsid w:val="00D2522A"/>
    <w:rsid w:val="00EF5D33"/>
    <w:rsid w:val="00F51857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1"/>
      <w:ind w:left="106" w:hanging="1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32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187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A32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2187"/>
    <w:rPr>
      <w:rFonts w:ascii="Calibri" w:eastAsia="Calibri" w:hAnsi="Calibri" w:cs="Calibri"/>
      <w:color w:val="000000"/>
    </w:rPr>
  </w:style>
  <w:style w:type="paragraph" w:styleId="Textoindependiente2">
    <w:name w:val="Body Text 2"/>
    <w:basedOn w:val="Normal"/>
    <w:link w:val="Textoindependiente2Car"/>
    <w:rsid w:val="00F5185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F5185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1"/>
      <w:ind w:left="106" w:hanging="1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32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187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A32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2187"/>
    <w:rPr>
      <w:rFonts w:ascii="Calibri" w:eastAsia="Calibri" w:hAnsi="Calibri" w:cs="Calibri"/>
      <w:color w:val="000000"/>
    </w:rPr>
  </w:style>
  <w:style w:type="paragraph" w:styleId="Textoindependiente2">
    <w:name w:val="Body Text 2"/>
    <w:basedOn w:val="Normal"/>
    <w:link w:val="Textoindependiente2Car"/>
    <w:rsid w:val="00F5185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F5185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DIBN CCCPCO Elichiribehety Daniel Hernán</dc:creator>
  <cp:lastModifiedBy>DIOB.CONTRATACIONES</cp:lastModifiedBy>
  <cp:revision>3</cp:revision>
  <cp:lastPrinted>2017-10-04T17:02:00Z</cp:lastPrinted>
  <dcterms:created xsi:type="dcterms:W3CDTF">2018-03-22T14:20:00Z</dcterms:created>
  <dcterms:modified xsi:type="dcterms:W3CDTF">2018-03-22T14:21:00Z</dcterms:modified>
</cp:coreProperties>
</file>