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5C9" w:rsidRDefault="000735C9" w:rsidP="000735C9">
      <w:pPr>
        <w:pStyle w:val="NormalWeb"/>
        <w:jc w:val="both"/>
      </w:pPr>
      <w:r>
        <w:t>VISTO el Expediente Nº 2017-0</w:t>
      </w:r>
      <w:r w:rsidR="00612F22">
        <w:t>1628570</w:t>
      </w:r>
      <w:r>
        <w:t>-APN-DDME#SEDRONAR del Registro de esta Secretaría, el Decreto Delegado Nº 1023 de fecha 13 de agosto de 2001 y sus modificatorios, el Decreto Nº 1030 del 7 de junio de 2012 y sus modificatorios.</w:t>
      </w:r>
    </w:p>
    <w:p w:rsidR="000735C9" w:rsidRDefault="000735C9" w:rsidP="000735C9">
      <w:pPr>
        <w:pStyle w:val="NormalWeb"/>
        <w:jc w:val="both"/>
      </w:pPr>
      <w:r>
        <w:t>CONSIDERANDO:</w:t>
      </w:r>
    </w:p>
    <w:p w:rsidR="000735C9" w:rsidRDefault="000735C9" w:rsidP="000735C9">
      <w:pPr>
        <w:pStyle w:val="NormalWeb"/>
        <w:jc w:val="both"/>
      </w:pPr>
      <w:r>
        <w:t xml:space="preserve">Que por Expediente mencionado en el VISTO, se tramita la reparación del vehículo Volkswagen </w:t>
      </w:r>
      <w:proofErr w:type="spellStart"/>
      <w:r>
        <w:t>Vento</w:t>
      </w:r>
      <w:proofErr w:type="spellEnd"/>
      <w:r>
        <w:t xml:space="preserve">, dominio </w:t>
      </w:r>
      <w:r w:rsidR="00612F22">
        <w:t>JDB</w:t>
      </w:r>
      <w:r>
        <w:t xml:space="preserve"> </w:t>
      </w:r>
      <w:r w:rsidR="00612F22">
        <w:t>138</w:t>
      </w:r>
      <w:r>
        <w:t>; solicitada por el Área Automotores, mediante ME:2017-0</w:t>
      </w:r>
      <w:r w:rsidR="00612F22">
        <w:t>1453205</w:t>
      </w:r>
      <w:r>
        <w:t xml:space="preserve">-APN-DCPS#SEDRONAR. </w:t>
      </w:r>
    </w:p>
    <w:p w:rsidR="000735C9" w:rsidRDefault="000735C9" w:rsidP="000735C9">
      <w:pPr>
        <w:pStyle w:val="NormalWeb"/>
        <w:jc w:val="both"/>
      </w:pPr>
      <w:r>
        <w:t xml:space="preserve">Que se agrega la Solicitud de Gastos N° </w:t>
      </w:r>
      <w:r w:rsidR="00612F22">
        <w:t>16</w:t>
      </w:r>
      <w:r>
        <w:t xml:space="preserve">/17, estimándose el costo en la suma de PESOS </w:t>
      </w:r>
      <w:r w:rsidR="00612F22">
        <w:t>DOCE MIL SEISCIENTOS</w:t>
      </w:r>
      <w:r>
        <w:t xml:space="preserve"> ($ </w:t>
      </w:r>
      <w:r w:rsidR="00612F22">
        <w:t>12.600</w:t>
      </w:r>
      <w:r>
        <w:t>,00.-).</w:t>
      </w:r>
    </w:p>
    <w:p w:rsidR="000735C9" w:rsidRDefault="000735C9" w:rsidP="000735C9">
      <w:pPr>
        <w:pStyle w:val="NormalWeb"/>
        <w:jc w:val="both"/>
      </w:pPr>
      <w:r>
        <w:t>Que consta el número de catálogo que genera el Sistema de Identificación de Bienes y Servicios de Utilización Común.</w:t>
      </w:r>
    </w:p>
    <w:p w:rsidR="000735C9" w:rsidRDefault="000735C9" w:rsidP="000735C9">
      <w:pPr>
        <w:pStyle w:val="NormalWeb"/>
        <w:jc w:val="both"/>
      </w:pPr>
      <w:r>
        <w:t>Que se cuenta con recursos para atender este requerimiento, obrando la afectación preventiva correspondiente.</w:t>
      </w:r>
    </w:p>
    <w:p w:rsidR="002D53DE" w:rsidRDefault="000735C9" w:rsidP="000735C9">
      <w:pPr>
        <w:pStyle w:val="NormalWeb"/>
        <w:jc w:val="both"/>
      </w:pPr>
      <w:r>
        <w:t xml:space="preserve">Que a los fines de su tramitación, se agrega el presupuesto presentado por la firma </w:t>
      </w:r>
      <w:r w:rsidR="002D53DE">
        <w:t>SILVIO DAVID MOUSSOU</w:t>
      </w:r>
      <w:r>
        <w:t xml:space="preserve">, por la suma de </w:t>
      </w:r>
      <w:r w:rsidR="002D53DE">
        <w:t>PESOS DOCE MIL SEISCIENTOS ($ 12.600,00.-).</w:t>
      </w:r>
    </w:p>
    <w:p w:rsidR="000735C9" w:rsidRDefault="000735C9" w:rsidP="000735C9">
      <w:pPr>
        <w:pStyle w:val="NormalWeb"/>
        <w:jc w:val="both"/>
      </w:pPr>
      <w:r>
        <w:t>Que por lo expuesto se tramita la Co</w:t>
      </w:r>
      <w:r w:rsidR="002D53DE">
        <w:t>ntratación Directa N° 15</w:t>
      </w:r>
      <w:r>
        <w:t>/17 encuadrada en los alcances del Artículo 25, inciso d), apartado 7 del Decreto Nº 1023/01.</w:t>
      </w:r>
    </w:p>
    <w:p w:rsidR="000735C9" w:rsidRDefault="000735C9" w:rsidP="000735C9">
      <w:pPr>
        <w:pStyle w:val="NormalWeb"/>
        <w:jc w:val="both"/>
      </w:pPr>
      <w:r>
        <w:t xml:space="preserve">Que la firma </w:t>
      </w:r>
      <w:r w:rsidR="002D53DE">
        <w:t>SILVIO DAVID MOUSSOU</w:t>
      </w:r>
      <w:r>
        <w:t xml:space="preserve"> se halla inscripta al Sistema de Información de Proveedores y Oferentes (SIPRO), habilitada para contratar con el ESTADO NACIONAL y sin deuda exigible en concepto de aportes, contribuciones y toda otra obligación previsional.</w:t>
      </w:r>
    </w:p>
    <w:p w:rsidR="000735C9" w:rsidRDefault="000735C9" w:rsidP="000735C9">
      <w:pPr>
        <w:pStyle w:val="NormalWeb"/>
        <w:jc w:val="both"/>
      </w:pPr>
      <w:r>
        <w:t>Que se deja constancia que se gestionaron las distintas etapas a través del sistema “SIDIF LOCAL UNIFICADO” – SLU – de la SECRETARIA DE HACIENDA del MINISTERIO DE  HACIENDA Y FINANZAS, juntamente con el sistema “Módulo carga Cliente” – MCC – de la OFICINA NACIONAL DE CONTRATACIONES y su difusión en la página Web.</w:t>
      </w:r>
    </w:p>
    <w:p w:rsidR="000735C9" w:rsidRDefault="000735C9" w:rsidP="000735C9">
      <w:pPr>
        <w:pStyle w:val="NormalWeb"/>
        <w:jc w:val="both"/>
      </w:pPr>
      <w:r>
        <w:t xml:space="preserve">Que la presente Contratación cumplimenta en su totalidad los Decretos </w:t>
      </w:r>
      <w:proofErr w:type="spellStart"/>
      <w:r>
        <w:t>Nros</w:t>
      </w:r>
      <w:proofErr w:type="spellEnd"/>
      <w:r>
        <w:t>.: 1023/01, 1030/16, y su modificatorios; y los requisitos exigidos por la OFICINA NACIONAL DE CONTRATACIONES – SUBSECRETARIA DE LA GESTIÓN PUBLICA – JEFATURA DE GABINETE DE MINISTROS.</w:t>
      </w:r>
    </w:p>
    <w:p w:rsidR="000735C9" w:rsidRDefault="000735C9" w:rsidP="000735C9">
      <w:pPr>
        <w:pStyle w:val="NormalWeb"/>
        <w:jc w:val="both"/>
      </w:pPr>
      <w:r>
        <w:t>Que la DIRECCIÓN DE ASUNTOS JURÍDICOS ha tomado la intervención de su competencia.</w:t>
      </w:r>
    </w:p>
    <w:p w:rsidR="000735C9" w:rsidRDefault="000735C9" w:rsidP="000735C9">
      <w:pPr>
        <w:pStyle w:val="NormalWeb"/>
        <w:jc w:val="both"/>
      </w:pPr>
      <w:r>
        <w:t>Que es facultad del suscripto aprobar estos actuados, acorde lo establecido en el Artículo 9º del Decreto 1030/16 y sus modificatorios.</w:t>
      </w:r>
    </w:p>
    <w:p w:rsidR="000735C9" w:rsidRDefault="000735C9" w:rsidP="000735C9">
      <w:pPr>
        <w:pStyle w:val="NormalWeb"/>
      </w:pPr>
      <w:r>
        <w:lastRenderedPageBreak/>
        <w:t>Por ello,</w:t>
      </w:r>
    </w:p>
    <w:p w:rsidR="000735C9" w:rsidRDefault="000735C9" w:rsidP="000735C9">
      <w:pPr>
        <w:pStyle w:val="NormalWeb"/>
        <w:jc w:val="center"/>
      </w:pPr>
      <w:r>
        <w:t>EL SUBSECRETARIO DE COORDINACIÓN ADMINISTRATIVA</w:t>
      </w:r>
    </w:p>
    <w:p w:rsidR="000735C9" w:rsidRDefault="000735C9" w:rsidP="000735C9">
      <w:pPr>
        <w:pStyle w:val="NormalWeb"/>
        <w:jc w:val="center"/>
      </w:pPr>
      <w:r>
        <w:t>DISPONE:</w:t>
      </w:r>
    </w:p>
    <w:p w:rsidR="000735C9" w:rsidRDefault="000735C9" w:rsidP="000735C9">
      <w:pPr>
        <w:pStyle w:val="NormalWeb"/>
        <w:jc w:val="both"/>
      </w:pPr>
      <w:r>
        <w:t xml:space="preserve">ARTÍCULO 1º.- Autorizase el procedimiento de Contratación Directa encuadrada en los alcances del Artículo  25, inciso d) apartado 7 del citado Decreto; destinada a la reparación del vehículo Volkswagen </w:t>
      </w:r>
      <w:proofErr w:type="spellStart"/>
      <w:r>
        <w:t>Vento</w:t>
      </w:r>
      <w:proofErr w:type="spellEnd"/>
      <w:r>
        <w:t xml:space="preserve">, dominio </w:t>
      </w:r>
      <w:r w:rsidR="002D53DE">
        <w:t>JDB</w:t>
      </w:r>
      <w:r>
        <w:t xml:space="preserve"> </w:t>
      </w:r>
      <w:r w:rsidR="002D53DE">
        <w:t>138</w:t>
      </w:r>
      <w:r>
        <w:t>.</w:t>
      </w:r>
    </w:p>
    <w:p w:rsidR="000735C9" w:rsidRDefault="000735C9" w:rsidP="000735C9">
      <w:pPr>
        <w:pStyle w:val="NormalWeb"/>
        <w:jc w:val="both"/>
      </w:pPr>
      <w:r>
        <w:t xml:space="preserve">ARTÍCULO 2°.- Adjudicase la Contratación Directa N° </w:t>
      </w:r>
      <w:r w:rsidR="002D53DE">
        <w:t>15</w:t>
      </w:r>
      <w:r>
        <w:t xml:space="preserve">/17, la oferta presentada por la firma </w:t>
      </w:r>
      <w:r w:rsidR="002D53DE">
        <w:t>SILVIO DAVID MOUSSOU</w:t>
      </w:r>
      <w:r>
        <w:t xml:space="preserve">, por la suma de </w:t>
      </w:r>
      <w:r w:rsidR="002D53DE">
        <w:t xml:space="preserve">PESOS DOCE MIL SEISCIENTOS </w:t>
      </w:r>
      <w:r w:rsidR="002D53DE">
        <w:t xml:space="preserve"> </w:t>
      </w:r>
      <w:r w:rsidR="002D53DE">
        <w:t>($ 12.600,00.-).</w:t>
      </w:r>
    </w:p>
    <w:p w:rsidR="000735C9" w:rsidRDefault="000735C9" w:rsidP="000735C9">
      <w:pPr>
        <w:pStyle w:val="NormalWeb"/>
        <w:jc w:val="both"/>
      </w:pPr>
      <w:r>
        <w:t xml:space="preserve">ARTÍCULO 3°.- Atiéndase la erogación total que asciende a la suma de </w:t>
      </w:r>
      <w:r w:rsidR="002D53DE">
        <w:t>PESOS DOCE MIL SEISCIENTOS ($ 12.600</w:t>
      </w:r>
      <w:r w:rsidR="002D53DE">
        <w:t>,00.-)</w:t>
      </w:r>
      <w:bookmarkStart w:id="0" w:name="_GoBack"/>
      <w:bookmarkEnd w:id="0"/>
      <w:r>
        <w:t xml:space="preserve"> con cargo a las partidas específicas de los créditos en el Presupuesto de esta Secretaría, cuya imputación es para el presente Ejercicio.</w:t>
      </w:r>
    </w:p>
    <w:p w:rsidR="000735C9" w:rsidRDefault="000735C9" w:rsidP="000735C9">
      <w:pPr>
        <w:pStyle w:val="NormalWeb"/>
        <w:jc w:val="both"/>
      </w:pPr>
      <w:r>
        <w:t>ARTÍCULO 4°.- Autorizase a la DIRECCIÓN DE COMPRAS, PATRIMONIO Y SUMINISTROS a emitir la respectiva Orden de Compra.</w:t>
      </w:r>
    </w:p>
    <w:p w:rsidR="000735C9" w:rsidRDefault="000735C9" w:rsidP="000735C9">
      <w:pPr>
        <w:pStyle w:val="NormalWeb"/>
        <w:jc w:val="both"/>
      </w:pPr>
      <w:r>
        <w:t>ARTÍCULO 5º.- Regístrese, comuníquese y archívese.</w:t>
      </w:r>
    </w:p>
    <w:p w:rsidR="00905611" w:rsidRDefault="00905611"/>
    <w:sectPr w:rsidR="009056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5C9"/>
    <w:rsid w:val="000735C9"/>
    <w:rsid w:val="002D53DE"/>
    <w:rsid w:val="00612F22"/>
    <w:rsid w:val="0090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3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3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Nestor Luque</dc:creator>
  <cp:lastModifiedBy>Nicolas Nuet</cp:lastModifiedBy>
  <cp:revision>3</cp:revision>
  <dcterms:created xsi:type="dcterms:W3CDTF">2017-03-07T18:59:00Z</dcterms:created>
  <dcterms:modified xsi:type="dcterms:W3CDTF">2017-03-07T19:02:00Z</dcterms:modified>
</cp:coreProperties>
</file>